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EA58C7" w14:paraId="5E1E8682" w14:textId="77777777">
        <w:tc>
          <w:tcPr>
            <w:tcW w:w="3544" w:type="dxa"/>
          </w:tcPr>
          <w:p w14:paraId="3E278D52" w14:textId="1DF936B1" w:rsidR="00EA58C7" w:rsidRDefault="00EA58C7">
            <w:pPr>
              <w:pStyle w:val="InitialBodyCopy"/>
            </w:pPr>
          </w:p>
        </w:tc>
        <w:tc>
          <w:tcPr>
            <w:tcW w:w="6095" w:type="dxa"/>
          </w:tcPr>
          <w:p w14:paraId="0E654541" w14:textId="77777777" w:rsidR="00EA58C7" w:rsidRDefault="00EA58C7">
            <w:pPr>
              <w:pStyle w:val="InitialCommName"/>
            </w:pPr>
            <w:bookmarkStart w:id="0" w:name="CommitteeName"/>
            <w:bookmarkEnd w:id="0"/>
            <w:r>
              <w:t>Portfolio Committee No. 4 - Regional NSW</w:t>
            </w:r>
          </w:p>
        </w:tc>
      </w:tr>
      <w:tr w:rsidR="00EA58C7" w14:paraId="11F33A04" w14:textId="77777777">
        <w:tc>
          <w:tcPr>
            <w:tcW w:w="3544" w:type="dxa"/>
          </w:tcPr>
          <w:p w14:paraId="541B1665" w14:textId="77777777" w:rsidR="00EA58C7" w:rsidRDefault="00EA58C7">
            <w:pPr>
              <w:pStyle w:val="InitialBodyCopy"/>
            </w:pPr>
          </w:p>
        </w:tc>
        <w:tc>
          <w:tcPr>
            <w:tcW w:w="6095" w:type="dxa"/>
          </w:tcPr>
          <w:p w14:paraId="2E37137C" w14:textId="77777777" w:rsidR="00EA58C7" w:rsidRDefault="00EA58C7">
            <w:pPr>
              <w:pStyle w:val="InitialReportTitle"/>
            </w:pPr>
            <w:bookmarkStart w:id="1" w:name="ReportTitle"/>
            <w:bookmarkEnd w:id="1"/>
            <w:r>
              <w:t>Impact of the phase-out of Australian live sheep exports by sea on New South Wales</w:t>
            </w:r>
          </w:p>
        </w:tc>
      </w:tr>
      <w:tr w:rsidR="00EA58C7" w14:paraId="6E3BB59A" w14:textId="77777777">
        <w:tc>
          <w:tcPr>
            <w:tcW w:w="3544" w:type="dxa"/>
          </w:tcPr>
          <w:p w14:paraId="3B05673F" w14:textId="77777777" w:rsidR="00EA58C7" w:rsidRDefault="00EA58C7">
            <w:pPr>
              <w:pStyle w:val="InitialBodyCopy"/>
            </w:pPr>
          </w:p>
        </w:tc>
        <w:tc>
          <w:tcPr>
            <w:tcW w:w="6095" w:type="dxa"/>
          </w:tcPr>
          <w:p w14:paraId="5956B3C7" w14:textId="645E6A95" w:rsidR="00EA58C7" w:rsidRPr="00CC2F51" w:rsidRDefault="00EA58C7">
            <w:pPr>
              <w:pStyle w:val="InitialReportSubTitle"/>
              <w:rPr>
                <w:b/>
                <w:bCs/>
                <w:color w:val="FF0000"/>
              </w:rPr>
            </w:pPr>
            <w:bookmarkStart w:id="2" w:name="ReportSubTitle1"/>
            <w:bookmarkEnd w:id="2"/>
          </w:p>
        </w:tc>
      </w:tr>
      <w:tr w:rsidR="00EA58C7" w14:paraId="4B2981D3" w14:textId="77777777">
        <w:tc>
          <w:tcPr>
            <w:tcW w:w="3544" w:type="dxa"/>
          </w:tcPr>
          <w:p w14:paraId="03B2CCC2" w14:textId="77777777" w:rsidR="00EA58C7" w:rsidRDefault="00EA58C7">
            <w:pPr>
              <w:pStyle w:val="InitialBodyCopy"/>
            </w:pPr>
          </w:p>
        </w:tc>
        <w:tc>
          <w:tcPr>
            <w:tcW w:w="6095" w:type="dxa"/>
          </w:tcPr>
          <w:p w14:paraId="7D65F308" w14:textId="152BB36B" w:rsidR="00EA58C7" w:rsidRPr="00CC2F51" w:rsidRDefault="00EA58C7">
            <w:pPr>
              <w:pStyle w:val="InitialReportSubTitle"/>
              <w:rPr>
                <w:b/>
                <w:bCs/>
                <w:color w:val="FF0000"/>
              </w:rPr>
            </w:pPr>
            <w:bookmarkStart w:id="3" w:name="ReportSubTitle2"/>
            <w:bookmarkEnd w:id="3"/>
          </w:p>
        </w:tc>
      </w:tr>
      <w:tr w:rsidR="00EA58C7" w14:paraId="5AB796D0" w14:textId="77777777" w:rsidTr="005C5C95">
        <w:tc>
          <w:tcPr>
            <w:tcW w:w="3544" w:type="dxa"/>
          </w:tcPr>
          <w:p w14:paraId="126668AD" w14:textId="77777777" w:rsidR="00EA58C7" w:rsidRDefault="00EA58C7">
            <w:pPr>
              <w:pStyle w:val="InitialBodyCopy"/>
            </w:pPr>
          </w:p>
        </w:tc>
        <w:tc>
          <w:tcPr>
            <w:tcW w:w="6095" w:type="dxa"/>
          </w:tcPr>
          <w:p w14:paraId="475B09A8" w14:textId="77777777" w:rsidR="001B429C" w:rsidRDefault="001B429C" w:rsidP="005C5C95">
            <w:pPr>
              <w:pStyle w:val="CoverDate"/>
              <w:rPr>
                <w:highlight w:val="yellow"/>
              </w:rPr>
            </w:pPr>
            <w:bookmarkStart w:id="4" w:name="PrintInfo"/>
            <w:bookmarkEnd w:id="4"/>
          </w:p>
          <w:p w14:paraId="7DCA7356" w14:textId="57D08A79" w:rsidR="00EA58C7" w:rsidRPr="00C73172" w:rsidRDefault="00EA58C7" w:rsidP="005C5C95">
            <w:pPr>
              <w:pStyle w:val="CoverDate"/>
            </w:pPr>
            <w:r w:rsidRPr="001771C3">
              <w:t xml:space="preserve">Published on </w:t>
            </w:r>
            <w:r w:rsidR="00130509" w:rsidRPr="001771C3">
              <w:t>26 March 2025</w:t>
            </w:r>
          </w:p>
        </w:tc>
      </w:tr>
    </w:tbl>
    <w:p w14:paraId="50218B0B" w14:textId="77777777" w:rsidR="00EA58C7" w:rsidRDefault="00EA58C7">
      <w:pPr>
        <w:pStyle w:val="InitialBodyCopy"/>
      </w:pPr>
    </w:p>
    <w:p w14:paraId="31E00AE6" w14:textId="77777777" w:rsidR="00EA58C7" w:rsidRDefault="00EA58C7">
      <w:pPr>
        <w:pStyle w:val="InitialBodyCopy"/>
        <w:spacing w:before="120" w:after="400"/>
      </w:pPr>
      <w:r>
        <w:br w:type="page"/>
      </w:r>
    </w:p>
    <w:p w14:paraId="7B0EF497" w14:textId="2C74B546" w:rsidR="00EA58C7" w:rsidRDefault="00EA58C7" w:rsidP="005C5C95">
      <w:pPr>
        <w:pStyle w:val="InitialBodyCopy"/>
        <w:spacing w:after="0"/>
        <w:rPr>
          <w:b/>
          <w:bCs/>
        </w:rPr>
      </w:pPr>
      <w:bookmarkStart w:id="5" w:name="PublicationInfo"/>
      <w:bookmarkEnd w:id="5"/>
      <w:r>
        <w:rPr>
          <w:b/>
          <w:bCs/>
        </w:rPr>
        <w:lastRenderedPageBreak/>
        <w:t xml:space="preserve">New South Wales. Parliament. Legislative Council. </w:t>
      </w:r>
      <w:r w:rsidR="003F493B" w:rsidRPr="003F493B">
        <w:rPr>
          <w:b/>
          <w:bCs/>
        </w:rPr>
        <w:t>Portfolio Committee No. 4 - Regional NSW</w:t>
      </w:r>
      <w:r>
        <w:rPr>
          <w:b/>
          <w:bCs/>
        </w:rPr>
        <w:t xml:space="preserve">. Report no. </w:t>
      </w:r>
      <w:r w:rsidR="003B6A26">
        <w:rPr>
          <w:b/>
          <w:bCs/>
        </w:rPr>
        <w:t>60</w:t>
      </w:r>
      <w:r>
        <w:rPr>
          <w:b/>
          <w:bCs/>
        </w:rPr>
        <w:t>.</w:t>
      </w:r>
    </w:p>
    <w:p w14:paraId="07CA394C" w14:textId="77777777" w:rsidR="00EA58C7" w:rsidRDefault="00EA58C7" w:rsidP="005C5C95">
      <w:pPr>
        <w:pStyle w:val="InitialBodyCopy"/>
        <w:spacing w:after="0"/>
      </w:pPr>
    </w:p>
    <w:p w14:paraId="7404D692" w14:textId="7A2BAA39" w:rsidR="00EA58C7" w:rsidRDefault="000978F3" w:rsidP="005C5C95">
      <w:pPr>
        <w:pStyle w:val="InitialBodyCopy"/>
        <w:spacing w:after="0"/>
      </w:pPr>
      <w:r w:rsidRPr="000978F3">
        <w:t>Impact of the phase-out of Australian live sheep exports by sea on New South Wales</w:t>
      </w:r>
    </w:p>
    <w:p w14:paraId="78A8A78E" w14:textId="77777777" w:rsidR="00EA58C7" w:rsidRDefault="00EA58C7" w:rsidP="005C5C95">
      <w:pPr>
        <w:pStyle w:val="InitialBodyCopy"/>
        <w:spacing w:after="0"/>
        <w:rPr>
          <w:b/>
          <w:bCs/>
        </w:rPr>
      </w:pPr>
    </w:p>
    <w:p w14:paraId="7930F0FD" w14:textId="1D2FF7DF" w:rsidR="00EA58C7" w:rsidRDefault="000978F3" w:rsidP="005C5C95">
      <w:pPr>
        <w:pStyle w:val="InitialBodyCopy"/>
        <w:spacing w:after="0"/>
        <w:rPr>
          <w:i/>
          <w:iCs/>
          <w:color w:val="FF0000"/>
        </w:rPr>
      </w:pPr>
      <w:r>
        <w:t>March 2025</w:t>
      </w:r>
    </w:p>
    <w:p w14:paraId="659A043B" w14:textId="77777777" w:rsidR="00EA58C7" w:rsidRPr="00933B28" w:rsidRDefault="00EA58C7" w:rsidP="005C5C95">
      <w:pPr>
        <w:pStyle w:val="InitialBodyCopy"/>
        <w:spacing w:after="0"/>
        <w:rPr>
          <w:i/>
          <w:iCs/>
        </w:rPr>
      </w:pPr>
    </w:p>
    <w:p w14:paraId="60A1420B" w14:textId="15B554A3" w:rsidR="00EA58C7" w:rsidRDefault="00EA58C7" w:rsidP="005C5C95">
      <w:pPr>
        <w:pStyle w:val="InitialBodyCopy"/>
        <w:spacing w:after="0"/>
        <w:rPr>
          <w:i/>
          <w:iCs/>
          <w:color w:val="FF0000"/>
        </w:rPr>
      </w:pPr>
      <w:r>
        <w:t xml:space="preserve">Chair: </w:t>
      </w:r>
      <w:r w:rsidRPr="009D1100">
        <w:t xml:space="preserve">Hon </w:t>
      </w:r>
      <w:r w:rsidR="009D1100" w:rsidRPr="009D1100">
        <w:t xml:space="preserve">Mark Banasiak </w:t>
      </w:r>
      <w:r w:rsidRPr="009D1100">
        <w:t>MLC</w:t>
      </w:r>
    </w:p>
    <w:p w14:paraId="74C7CBD9" w14:textId="77777777" w:rsidR="009D1100" w:rsidRPr="00901175" w:rsidRDefault="009D1100" w:rsidP="005C5C95">
      <w:pPr>
        <w:pStyle w:val="InitialBodyCopy"/>
        <w:spacing w:after="0"/>
        <w:rPr>
          <w:color w:val="FF0000"/>
        </w:rPr>
      </w:pPr>
    </w:p>
    <w:p w14:paraId="614CB373" w14:textId="77777777" w:rsidR="009D1100" w:rsidRPr="00901175" w:rsidRDefault="009D1100" w:rsidP="005C5C95">
      <w:pPr>
        <w:pStyle w:val="InitialBodyCopy"/>
        <w:spacing w:after="0"/>
        <w:rPr>
          <w:color w:val="FF0000"/>
        </w:rPr>
      </w:pPr>
    </w:p>
    <w:p w14:paraId="119BF3D5" w14:textId="77777777" w:rsidR="00EA58C7" w:rsidRDefault="00EA58C7" w:rsidP="005C5C95">
      <w:pPr>
        <w:pStyle w:val="InitialBodyCopy"/>
        <w:spacing w:after="0"/>
      </w:pPr>
    </w:p>
    <w:p w14:paraId="26E5F48B" w14:textId="0EDC80CA" w:rsidR="00EA58C7" w:rsidRPr="00901175" w:rsidRDefault="00405E10" w:rsidP="005C5C95">
      <w:pPr>
        <w:pStyle w:val="InitialBodyCopy"/>
      </w:pPr>
      <w:r>
        <w:rPr>
          <w:rStyle w:val="wacimagecontainer"/>
          <w:rFonts w:ascii="Segoe UI" w:hAnsi="Segoe UI" w:cs="Segoe UI"/>
          <w:noProof/>
          <w:color w:val="000000"/>
          <w:sz w:val="18"/>
          <w:szCs w:val="18"/>
          <w:shd w:val="clear" w:color="auto" w:fill="FFFFFF"/>
        </w:rPr>
        <w:drawing>
          <wp:inline distT="0" distB="0" distL="0" distR="0" wp14:anchorId="2D31B060" wp14:editId="451CA7B5">
            <wp:extent cx="3086100" cy="866775"/>
            <wp:effectExtent l="0" t="0" r="0" b="0"/>
            <wp:docPr id="1706451684" name="Picture 1" descr="A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51684" name="Picture 1" descr="A black text on a white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inline>
        </w:drawing>
      </w:r>
      <w:r>
        <w:rPr>
          <w:color w:val="000000"/>
          <w:shd w:val="clear" w:color="auto" w:fill="FFFFFF"/>
        </w:rPr>
        <w:br/>
      </w:r>
      <w:r w:rsidRPr="00901175">
        <w:rPr>
          <w:noProof/>
        </w:rPr>
        <w:t xml:space="preserve"> </w:t>
      </w:r>
    </w:p>
    <w:p w14:paraId="26AF675F" w14:textId="77777777" w:rsidR="009D1100" w:rsidRPr="00901175" w:rsidRDefault="009D1100" w:rsidP="005C5C95">
      <w:pPr>
        <w:pStyle w:val="InitialBodyCopy"/>
        <w:spacing w:after="0"/>
        <w:rPr>
          <w:color w:val="FF0000"/>
        </w:rPr>
      </w:pPr>
    </w:p>
    <w:p w14:paraId="2C749F5C" w14:textId="77777777" w:rsidR="009D1100" w:rsidRPr="00901175" w:rsidRDefault="009D1100" w:rsidP="005C5C95">
      <w:pPr>
        <w:pStyle w:val="InitialBodyCopy"/>
        <w:spacing w:after="0"/>
        <w:rPr>
          <w:color w:val="FF0000"/>
        </w:rPr>
      </w:pPr>
    </w:p>
    <w:p w14:paraId="63816C56" w14:textId="391FDDD3" w:rsidR="00EA58C7" w:rsidRDefault="00EA58C7" w:rsidP="005C5C95">
      <w:pPr>
        <w:pStyle w:val="InitialBodyCopy"/>
      </w:pPr>
      <w:r>
        <w:t xml:space="preserve">ISBN: </w:t>
      </w:r>
      <w:r w:rsidR="009A0BFB">
        <w:t>978-1-923392-01-4</w:t>
      </w:r>
    </w:p>
    <w:p w14:paraId="77261B8C" w14:textId="77777777" w:rsidR="00EA58C7" w:rsidRDefault="00EA58C7" w:rsidP="005C5C95">
      <w:pPr>
        <w:pStyle w:val="InitialTitle2"/>
      </w:pPr>
      <w:r>
        <w:br w:type="page"/>
      </w:r>
      <w:bookmarkStart w:id="6" w:name="CommitteeContact"/>
      <w:bookmarkStart w:id="7" w:name="AllContact"/>
      <w:bookmarkEnd w:id="6"/>
      <w:r>
        <w:lastRenderedPageBreak/>
        <w:t>Table of contents</w:t>
      </w:r>
    </w:p>
    <w:bookmarkStart w:id="8" w:name="TOC"/>
    <w:bookmarkEnd w:id="8"/>
    <w:p w14:paraId="21A2BB1E" w14:textId="6CADCCCA" w:rsidR="00F02B49" w:rsidRDefault="00EA58C7">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F02B49">
        <w:rPr>
          <w:noProof/>
        </w:rPr>
        <w:t>Terms of reference</w:t>
      </w:r>
      <w:r w:rsidR="00F02B49">
        <w:rPr>
          <w:noProof/>
        </w:rPr>
        <w:tab/>
      </w:r>
      <w:r w:rsidR="00F02B49">
        <w:rPr>
          <w:noProof/>
        </w:rPr>
        <w:fldChar w:fldCharType="begin"/>
      </w:r>
      <w:r w:rsidR="00F02B49">
        <w:rPr>
          <w:noProof/>
        </w:rPr>
        <w:instrText xml:space="preserve"> PAGEREF _Toc193814594 \h </w:instrText>
      </w:r>
      <w:r w:rsidR="00F02B49">
        <w:rPr>
          <w:noProof/>
        </w:rPr>
      </w:r>
      <w:r w:rsidR="00F02B49">
        <w:rPr>
          <w:noProof/>
        </w:rPr>
        <w:fldChar w:fldCharType="separate"/>
      </w:r>
      <w:r w:rsidR="00D10FFE">
        <w:rPr>
          <w:noProof/>
        </w:rPr>
        <w:t>iv</w:t>
      </w:r>
      <w:r w:rsidR="00F02B49">
        <w:rPr>
          <w:noProof/>
        </w:rPr>
        <w:fldChar w:fldCharType="end"/>
      </w:r>
    </w:p>
    <w:p w14:paraId="7AF13E5F" w14:textId="3B8CC773"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_Toc193814595 \h </w:instrText>
      </w:r>
      <w:r>
        <w:rPr>
          <w:noProof/>
        </w:rPr>
      </w:r>
      <w:r>
        <w:rPr>
          <w:noProof/>
        </w:rPr>
        <w:fldChar w:fldCharType="separate"/>
      </w:r>
      <w:r w:rsidR="00D10FFE">
        <w:rPr>
          <w:noProof/>
        </w:rPr>
        <w:t>vi</w:t>
      </w:r>
      <w:r>
        <w:rPr>
          <w:noProof/>
        </w:rPr>
        <w:fldChar w:fldCharType="end"/>
      </w:r>
    </w:p>
    <w:p w14:paraId="13F2B681" w14:textId="12142812"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_Toc193814596 \h </w:instrText>
      </w:r>
      <w:r>
        <w:rPr>
          <w:noProof/>
        </w:rPr>
      </w:r>
      <w:r>
        <w:rPr>
          <w:noProof/>
        </w:rPr>
        <w:fldChar w:fldCharType="separate"/>
      </w:r>
      <w:r w:rsidR="00D10FFE">
        <w:rPr>
          <w:noProof/>
        </w:rPr>
        <w:t>vii</w:t>
      </w:r>
      <w:r>
        <w:rPr>
          <w:noProof/>
        </w:rPr>
        <w:fldChar w:fldCharType="end"/>
      </w:r>
    </w:p>
    <w:p w14:paraId="61502D3B" w14:textId="24613E69"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_Toc193814597 \h </w:instrText>
      </w:r>
      <w:r>
        <w:rPr>
          <w:noProof/>
        </w:rPr>
      </w:r>
      <w:r>
        <w:rPr>
          <w:noProof/>
        </w:rPr>
        <w:fldChar w:fldCharType="separate"/>
      </w:r>
      <w:r w:rsidR="00D10FFE">
        <w:rPr>
          <w:noProof/>
        </w:rPr>
        <w:t>viii</w:t>
      </w:r>
      <w:r>
        <w:rPr>
          <w:noProof/>
        </w:rPr>
        <w:fldChar w:fldCharType="end"/>
      </w:r>
    </w:p>
    <w:p w14:paraId="5BE41D61" w14:textId="4E4895F0"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_Toc193814598 \h </w:instrText>
      </w:r>
      <w:r>
        <w:rPr>
          <w:noProof/>
        </w:rPr>
      </w:r>
      <w:r>
        <w:rPr>
          <w:noProof/>
        </w:rPr>
        <w:fldChar w:fldCharType="separate"/>
      </w:r>
      <w:r w:rsidR="00D10FFE">
        <w:rPr>
          <w:noProof/>
        </w:rPr>
        <w:t>ix</w:t>
      </w:r>
      <w:r>
        <w:rPr>
          <w:noProof/>
        </w:rPr>
        <w:fldChar w:fldCharType="end"/>
      </w:r>
    </w:p>
    <w:p w14:paraId="5947F01F" w14:textId="711BBBBE" w:rsidR="00F02B49" w:rsidRDefault="00F02B49">
      <w:pPr>
        <w:pStyle w:val="TOC1"/>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E930F4">
        <w:rPr>
          <w:noProof/>
          <w:lang w:val="en-US"/>
        </w:rPr>
        <w:t>Background</w:t>
      </w:r>
      <w:r>
        <w:rPr>
          <w:noProof/>
        </w:rPr>
        <w:tab/>
      </w:r>
      <w:r>
        <w:rPr>
          <w:noProof/>
        </w:rPr>
        <w:fldChar w:fldCharType="begin"/>
      </w:r>
      <w:r>
        <w:rPr>
          <w:noProof/>
        </w:rPr>
        <w:instrText xml:space="preserve"> PAGEREF _Toc193814599 \h </w:instrText>
      </w:r>
      <w:r>
        <w:rPr>
          <w:noProof/>
        </w:rPr>
      </w:r>
      <w:r>
        <w:rPr>
          <w:noProof/>
        </w:rPr>
        <w:fldChar w:fldCharType="separate"/>
      </w:r>
      <w:r w:rsidR="00D10FFE">
        <w:rPr>
          <w:noProof/>
        </w:rPr>
        <w:t>1</w:t>
      </w:r>
      <w:r>
        <w:rPr>
          <w:noProof/>
        </w:rPr>
        <w:fldChar w:fldCharType="end"/>
      </w:r>
    </w:p>
    <w:p w14:paraId="37D3C5F4" w14:textId="69651F44"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Pr>
          <w:noProof/>
        </w:rPr>
        <w:t>Overview of Australia's sheep industry</w:t>
      </w:r>
      <w:r>
        <w:rPr>
          <w:noProof/>
        </w:rPr>
        <w:tab/>
      </w:r>
      <w:r>
        <w:rPr>
          <w:noProof/>
        </w:rPr>
        <w:fldChar w:fldCharType="begin"/>
      </w:r>
      <w:r>
        <w:rPr>
          <w:noProof/>
        </w:rPr>
        <w:instrText xml:space="preserve"> PAGEREF _Toc193814600 \h </w:instrText>
      </w:r>
      <w:r>
        <w:rPr>
          <w:noProof/>
        </w:rPr>
      </w:r>
      <w:r>
        <w:rPr>
          <w:noProof/>
        </w:rPr>
        <w:fldChar w:fldCharType="separate"/>
      </w:r>
      <w:r w:rsidR="00D10FFE">
        <w:rPr>
          <w:noProof/>
        </w:rPr>
        <w:t>1</w:t>
      </w:r>
      <w:r>
        <w:rPr>
          <w:noProof/>
        </w:rPr>
        <w:fldChar w:fldCharType="end"/>
      </w:r>
    </w:p>
    <w:p w14:paraId="525E02AC" w14:textId="6C328664"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Pr>
          <w:noProof/>
        </w:rPr>
        <w:t>Live sheep exports by sea</w:t>
      </w:r>
      <w:r>
        <w:rPr>
          <w:noProof/>
        </w:rPr>
        <w:tab/>
      </w:r>
      <w:r>
        <w:rPr>
          <w:noProof/>
        </w:rPr>
        <w:fldChar w:fldCharType="begin"/>
      </w:r>
      <w:r>
        <w:rPr>
          <w:noProof/>
        </w:rPr>
        <w:instrText xml:space="preserve"> PAGEREF _Toc193814601 \h </w:instrText>
      </w:r>
      <w:r>
        <w:rPr>
          <w:noProof/>
        </w:rPr>
      </w:r>
      <w:r>
        <w:rPr>
          <w:noProof/>
        </w:rPr>
        <w:fldChar w:fldCharType="separate"/>
      </w:r>
      <w:r w:rsidR="00D10FFE">
        <w:rPr>
          <w:noProof/>
        </w:rPr>
        <w:t>1</w:t>
      </w:r>
      <w:r>
        <w:rPr>
          <w:noProof/>
        </w:rPr>
        <w:fldChar w:fldCharType="end"/>
      </w:r>
    </w:p>
    <w:p w14:paraId="7B9962F0" w14:textId="5552E054"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Pr>
          <w:noProof/>
        </w:rPr>
        <w:t>Wool production</w:t>
      </w:r>
      <w:r>
        <w:rPr>
          <w:noProof/>
        </w:rPr>
        <w:tab/>
      </w:r>
      <w:r>
        <w:rPr>
          <w:noProof/>
        </w:rPr>
        <w:fldChar w:fldCharType="begin"/>
      </w:r>
      <w:r>
        <w:rPr>
          <w:noProof/>
        </w:rPr>
        <w:instrText xml:space="preserve"> PAGEREF _Toc193814602 \h </w:instrText>
      </w:r>
      <w:r>
        <w:rPr>
          <w:noProof/>
        </w:rPr>
      </w:r>
      <w:r>
        <w:rPr>
          <w:noProof/>
        </w:rPr>
        <w:fldChar w:fldCharType="separate"/>
      </w:r>
      <w:r w:rsidR="00D10FFE">
        <w:rPr>
          <w:noProof/>
        </w:rPr>
        <w:t>3</w:t>
      </w:r>
      <w:r>
        <w:rPr>
          <w:noProof/>
        </w:rPr>
        <w:fldChar w:fldCharType="end"/>
      </w:r>
    </w:p>
    <w:p w14:paraId="467584F4" w14:textId="09558E9F"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Pr>
          <w:noProof/>
        </w:rPr>
        <w:t>Sheepmeat</w:t>
      </w:r>
      <w:r>
        <w:rPr>
          <w:noProof/>
        </w:rPr>
        <w:tab/>
      </w:r>
      <w:r>
        <w:rPr>
          <w:noProof/>
        </w:rPr>
        <w:fldChar w:fldCharType="begin"/>
      </w:r>
      <w:r>
        <w:rPr>
          <w:noProof/>
        </w:rPr>
        <w:instrText xml:space="preserve"> PAGEREF _Toc193814603 \h </w:instrText>
      </w:r>
      <w:r>
        <w:rPr>
          <w:noProof/>
        </w:rPr>
      </w:r>
      <w:r>
        <w:rPr>
          <w:noProof/>
        </w:rPr>
        <w:fldChar w:fldCharType="separate"/>
      </w:r>
      <w:r w:rsidR="00D10FFE">
        <w:rPr>
          <w:noProof/>
        </w:rPr>
        <w:t>4</w:t>
      </w:r>
      <w:r>
        <w:rPr>
          <w:noProof/>
        </w:rPr>
        <w:fldChar w:fldCharType="end"/>
      </w:r>
    </w:p>
    <w:p w14:paraId="257A508C" w14:textId="5136F80D"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Pr>
          <w:noProof/>
        </w:rPr>
        <w:t>Regulating the Australian live sheep exports industry</w:t>
      </w:r>
      <w:r>
        <w:rPr>
          <w:noProof/>
        </w:rPr>
        <w:tab/>
      </w:r>
      <w:r>
        <w:rPr>
          <w:noProof/>
        </w:rPr>
        <w:fldChar w:fldCharType="begin"/>
      </w:r>
      <w:r>
        <w:rPr>
          <w:noProof/>
        </w:rPr>
        <w:instrText xml:space="preserve"> PAGEREF _Toc193814604 \h </w:instrText>
      </w:r>
      <w:r>
        <w:rPr>
          <w:noProof/>
        </w:rPr>
      </w:r>
      <w:r>
        <w:rPr>
          <w:noProof/>
        </w:rPr>
        <w:fldChar w:fldCharType="separate"/>
      </w:r>
      <w:r w:rsidR="00D10FFE">
        <w:rPr>
          <w:noProof/>
        </w:rPr>
        <w:t>4</w:t>
      </w:r>
      <w:r>
        <w:rPr>
          <w:noProof/>
        </w:rPr>
        <w:fldChar w:fldCharType="end"/>
      </w:r>
    </w:p>
    <w:p w14:paraId="6070BE69" w14:textId="02AC5E42"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Pr>
          <w:noProof/>
        </w:rPr>
        <w:t>Regulatory framework</w:t>
      </w:r>
      <w:r>
        <w:rPr>
          <w:noProof/>
        </w:rPr>
        <w:tab/>
      </w:r>
      <w:r>
        <w:rPr>
          <w:noProof/>
        </w:rPr>
        <w:fldChar w:fldCharType="begin"/>
      </w:r>
      <w:r>
        <w:rPr>
          <w:noProof/>
        </w:rPr>
        <w:instrText xml:space="preserve"> PAGEREF _Toc193814605 \h </w:instrText>
      </w:r>
      <w:r>
        <w:rPr>
          <w:noProof/>
        </w:rPr>
      </w:r>
      <w:r>
        <w:rPr>
          <w:noProof/>
        </w:rPr>
        <w:fldChar w:fldCharType="separate"/>
      </w:r>
      <w:r w:rsidR="00D10FFE">
        <w:rPr>
          <w:noProof/>
        </w:rPr>
        <w:t>4</w:t>
      </w:r>
      <w:r>
        <w:rPr>
          <w:noProof/>
        </w:rPr>
        <w:fldChar w:fldCharType="end"/>
      </w:r>
    </w:p>
    <w:p w14:paraId="60459AC8" w14:textId="46C9DBB9"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Pr>
          <w:noProof/>
        </w:rPr>
        <w:t>Other relevant policy and regulatory mechanisms</w:t>
      </w:r>
      <w:r>
        <w:rPr>
          <w:noProof/>
        </w:rPr>
        <w:tab/>
      </w:r>
      <w:r>
        <w:rPr>
          <w:noProof/>
        </w:rPr>
        <w:fldChar w:fldCharType="begin"/>
      </w:r>
      <w:r>
        <w:rPr>
          <w:noProof/>
        </w:rPr>
        <w:instrText xml:space="preserve"> PAGEREF _Toc193814606 \h </w:instrText>
      </w:r>
      <w:r>
        <w:rPr>
          <w:noProof/>
        </w:rPr>
      </w:r>
      <w:r>
        <w:rPr>
          <w:noProof/>
        </w:rPr>
        <w:fldChar w:fldCharType="separate"/>
      </w:r>
      <w:r w:rsidR="00D10FFE">
        <w:rPr>
          <w:noProof/>
        </w:rPr>
        <w:t>7</w:t>
      </w:r>
      <w:r>
        <w:rPr>
          <w:noProof/>
        </w:rPr>
        <w:fldChar w:fldCharType="end"/>
      </w:r>
    </w:p>
    <w:p w14:paraId="694FE649" w14:textId="004B26B5"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Pr>
          <w:noProof/>
        </w:rPr>
        <w:t>Phase-out of Australian live sheep exports by sea</w:t>
      </w:r>
      <w:r>
        <w:rPr>
          <w:noProof/>
        </w:rPr>
        <w:tab/>
      </w:r>
      <w:r>
        <w:rPr>
          <w:noProof/>
        </w:rPr>
        <w:fldChar w:fldCharType="begin"/>
      </w:r>
      <w:r>
        <w:rPr>
          <w:noProof/>
        </w:rPr>
        <w:instrText xml:space="preserve"> PAGEREF _Toc193814607 \h </w:instrText>
      </w:r>
      <w:r>
        <w:rPr>
          <w:noProof/>
        </w:rPr>
      </w:r>
      <w:r>
        <w:rPr>
          <w:noProof/>
        </w:rPr>
        <w:fldChar w:fldCharType="separate"/>
      </w:r>
      <w:r w:rsidR="00D10FFE">
        <w:rPr>
          <w:noProof/>
        </w:rPr>
        <w:t>8</w:t>
      </w:r>
      <w:r>
        <w:rPr>
          <w:noProof/>
        </w:rPr>
        <w:fldChar w:fldCharType="end"/>
      </w:r>
    </w:p>
    <w:p w14:paraId="3942737C" w14:textId="6F984101"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sidRPr="00E930F4">
        <w:rPr>
          <w:i/>
          <w:iCs/>
          <w:noProof/>
        </w:rPr>
        <w:t>Export Control Amendment (Ending Live Sheep Exports by Sea) Act 2024 (Cth)</w:t>
      </w:r>
      <w:r>
        <w:rPr>
          <w:noProof/>
        </w:rPr>
        <w:tab/>
      </w:r>
      <w:r>
        <w:rPr>
          <w:noProof/>
        </w:rPr>
        <w:fldChar w:fldCharType="begin"/>
      </w:r>
      <w:r>
        <w:rPr>
          <w:noProof/>
        </w:rPr>
        <w:instrText xml:space="preserve"> PAGEREF _Toc193814608 \h </w:instrText>
      </w:r>
      <w:r>
        <w:rPr>
          <w:noProof/>
        </w:rPr>
      </w:r>
      <w:r>
        <w:rPr>
          <w:noProof/>
        </w:rPr>
        <w:fldChar w:fldCharType="separate"/>
      </w:r>
      <w:r w:rsidR="00D10FFE">
        <w:rPr>
          <w:noProof/>
        </w:rPr>
        <w:t>9</w:t>
      </w:r>
      <w:r>
        <w:rPr>
          <w:noProof/>
        </w:rPr>
        <w:fldChar w:fldCharType="end"/>
      </w:r>
    </w:p>
    <w:p w14:paraId="45552447" w14:textId="666636D2" w:rsidR="00F02B49" w:rsidRDefault="00F02B49">
      <w:pPr>
        <w:pStyle w:val="TOC1"/>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E930F4">
        <w:rPr>
          <w:noProof/>
          <w:lang w:val="en-US"/>
        </w:rPr>
        <w:t>Impact on New South Wales of the Australian Government phase-out of live sheep exports by sea</w:t>
      </w:r>
      <w:r>
        <w:rPr>
          <w:noProof/>
        </w:rPr>
        <w:tab/>
      </w:r>
      <w:r>
        <w:rPr>
          <w:noProof/>
        </w:rPr>
        <w:fldChar w:fldCharType="begin"/>
      </w:r>
      <w:r>
        <w:rPr>
          <w:noProof/>
        </w:rPr>
        <w:instrText xml:space="preserve"> PAGEREF _Toc193814609 \h </w:instrText>
      </w:r>
      <w:r>
        <w:rPr>
          <w:noProof/>
        </w:rPr>
      </w:r>
      <w:r>
        <w:rPr>
          <w:noProof/>
        </w:rPr>
        <w:fldChar w:fldCharType="separate"/>
      </w:r>
      <w:r w:rsidR="00D10FFE">
        <w:rPr>
          <w:noProof/>
        </w:rPr>
        <w:t>11</w:t>
      </w:r>
      <w:r>
        <w:rPr>
          <w:noProof/>
        </w:rPr>
        <w:fldChar w:fldCharType="end"/>
      </w:r>
    </w:p>
    <w:p w14:paraId="6E5D9587" w14:textId="3616C0E9"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Support for the phase-out based on animal welfare</w:t>
      </w:r>
      <w:r>
        <w:rPr>
          <w:noProof/>
        </w:rPr>
        <w:tab/>
      </w:r>
      <w:r>
        <w:rPr>
          <w:noProof/>
        </w:rPr>
        <w:fldChar w:fldCharType="begin"/>
      </w:r>
      <w:r>
        <w:rPr>
          <w:noProof/>
        </w:rPr>
        <w:instrText xml:space="preserve"> PAGEREF _Toc193814610 \h </w:instrText>
      </w:r>
      <w:r>
        <w:rPr>
          <w:noProof/>
        </w:rPr>
      </w:r>
      <w:r>
        <w:rPr>
          <w:noProof/>
        </w:rPr>
        <w:fldChar w:fldCharType="separate"/>
      </w:r>
      <w:r w:rsidR="00D10FFE">
        <w:rPr>
          <w:noProof/>
        </w:rPr>
        <w:t>11</w:t>
      </w:r>
      <w:r>
        <w:rPr>
          <w:noProof/>
        </w:rPr>
        <w:fldChar w:fldCharType="end"/>
      </w:r>
    </w:p>
    <w:p w14:paraId="173E3ECD" w14:textId="12D00185"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Anticipated economic impacts of the phase-out on New South Wales</w:t>
      </w:r>
      <w:r>
        <w:rPr>
          <w:noProof/>
        </w:rPr>
        <w:tab/>
      </w:r>
      <w:r>
        <w:rPr>
          <w:noProof/>
        </w:rPr>
        <w:fldChar w:fldCharType="begin"/>
      </w:r>
      <w:r>
        <w:rPr>
          <w:noProof/>
        </w:rPr>
        <w:instrText xml:space="preserve"> PAGEREF _Toc193814611 \h </w:instrText>
      </w:r>
      <w:r>
        <w:rPr>
          <w:noProof/>
        </w:rPr>
      </w:r>
      <w:r>
        <w:rPr>
          <w:noProof/>
        </w:rPr>
        <w:fldChar w:fldCharType="separate"/>
      </w:r>
      <w:r w:rsidR="00D10FFE">
        <w:rPr>
          <w:noProof/>
        </w:rPr>
        <w:t>15</w:t>
      </w:r>
      <w:r>
        <w:rPr>
          <w:noProof/>
        </w:rPr>
        <w:fldChar w:fldCharType="end"/>
      </w:r>
    </w:p>
    <w:p w14:paraId="49FC0188" w14:textId="6435B531"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sidRPr="00E930F4">
        <w:rPr>
          <w:noProof/>
          <w:lang w:val="en-US"/>
        </w:rPr>
        <w:t>No impacts</w:t>
      </w:r>
      <w:r>
        <w:rPr>
          <w:noProof/>
        </w:rPr>
        <w:tab/>
      </w:r>
      <w:r>
        <w:rPr>
          <w:noProof/>
        </w:rPr>
        <w:fldChar w:fldCharType="begin"/>
      </w:r>
      <w:r>
        <w:rPr>
          <w:noProof/>
        </w:rPr>
        <w:instrText xml:space="preserve"> PAGEREF _Toc193814612 \h </w:instrText>
      </w:r>
      <w:r>
        <w:rPr>
          <w:noProof/>
        </w:rPr>
      </w:r>
      <w:r>
        <w:rPr>
          <w:noProof/>
        </w:rPr>
        <w:fldChar w:fldCharType="separate"/>
      </w:r>
      <w:r w:rsidR="00D10FFE">
        <w:rPr>
          <w:noProof/>
        </w:rPr>
        <w:t>16</w:t>
      </w:r>
      <w:r>
        <w:rPr>
          <w:noProof/>
        </w:rPr>
        <w:fldChar w:fldCharType="end"/>
      </w:r>
    </w:p>
    <w:p w14:paraId="63D3AE0C" w14:textId="518A43DE"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Pr>
          <w:noProof/>
        </w:rPr>
        <w:t>Significant impacts</w:t>
      </w:r>
      <w:r>
        <w:rPr>
          <w:noProof/>
        </w:rPr>
        <w:tab/>
      </w:r>
      <w:r>
        <w:rPr>
          <w:noProof/>
        </w:rPr>
        <w:fldChar w:fldCharType="begin"/>
      </w:r>
      <w:r>
        <w:rPr>
          <w:noProof/>
        </w:rPr>
        <w:instrText xml:space="preserve"> PAGEREF _Toc193814613 \h </w:instrText>
      </w:r>
      <w:r>
        <w:rPr>
          <w:noProof/>
        </w:rPr>
      </w:r>
      <w:r>
        <w:rPr>
          <w:noProof/>
        </w:rPr>
        <w:fldChar w:fldCharType="separate"/>
      </w:r>
      <w:r w:rsidR="00D10FFE">
        <w:rPr>
          <w:noProof/>
        </w:rPr>
        <w:t>18</w:t>
      </w:r>
      <w:r>
        <w:rPr>
          <w:noProof/>
        </w:rPr>
        <w:fldChar w:fldCharType="end"/>
      </w:r>
    </w:p>
    <w:p w14:paraId="4AC8F4ED" w14:textId="6C736A63" w:rsidR="00F02B49" w:rsidRDefault="00F02B49">
      <w:pPr>
        <w:pStyle w:val="TOC3"/>
        <w:rPr>
          <w:rFonts w:asciiTheme="minorHAnsi" w:eastAsiaTheme="minorEastAsia" w:hAnsiTheme="minorHAnsi" w:cstheme="minorBidi"/>
          <w:noProof/>
          <w:kern w:val="2"/>
          <w:sz w:val="22"/>
          <w:szCs w:val="22"/>
          <w:lang w:eastAsia="en-AU"/>
          <w14:ligatures w14:val="standardContextual"/>
        </w:rPr>
      </w:pPr>
      <w:r w:rsidRPr="00E930F4">
        <w:rPr>
          <w:noProof/>
          <w:lang w:val="en-US"/>
        </w:rPr>
        <w:t>NSW Department of Primary Industries and Regional Development's expectations</w:t>
      </w:r>
      <w:r>
        <w:rPr>
          <w:noProof/>
        </w:rPr>
        <w:tab/>
      </w:r>
      <w:r>
        <w:rPr>
          <w:noProof/>
        </w:rPr>
        <w:fldChar w:fldCharType="begin"/>
      </w:r>
      <w:r>
        <w:rPr>
          <w:noProof/>
        </w:rPr>
        <w:instrText xml:space="preserve"> PAGEREF _Toc193814614 \h </w:instrText>
      </w:r>
      <w:r>
        <w:rPr>
          <w:noProof/>
        </w:rPr>
      </w:r>
      <w:r>
        <w:rPr>
          <w:noProof/>
        </w:rPr>
        <w:fldChar w:fldCharType="separate"/>
      </w:r>
      <w:r w:rsidR="00D10FFE">
        <w:rPr>
          <w:noProof/>
        </w:rPr>
        <w:t>21</w:t>
      </w:r>
      <w:r>
        <w:rPr>
          <w:noProof/>
        </w:rPr>
        <w:fldChar w:fldCharType="end"/>
      </w:r>
    </w:p>
    <w:p w14:paraId="1A68F786" w14:textId="0408A716" w:rsidR="00F02B49" w:rsidRDefault="00F02B49">
      <w:pPr>
        <w:pStyle w:val="TOC2"/>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Committee comment</w:t>
      </w:r>
      <w:r>
        <w:rPr>
          <w:noProof/>
        </w:rPr>
        <w:tab/>
      </w:r>
      <w:r>
        <w:rPr>
          <w:noProof/>
        </w:rPr>
        <w:fldChar w:fldCharType="begin"/>
      </w:r>
      <w:r>
        <w:rPr>
          <w:noProof/>
        </w:rPr>
        <w:instrText xml:space="preserve"> PAGEREF _Toc193814615 \h </w:instrText>
      </w:r>
      <w:r>
        <w:rPr>
          <w:noProof/>
        </w:rPr>
      </w:r>
      <w:r>
        <w:rPr>
          <w:noProof/>
        </w:rPr>
        <w:fldChar w:fldCharType="separate"/>
      </w:r>
      <w:r w:rsidR="00D10FFE">
        <w:rPr>
          <w:noProof/>
        </w:rPr>
        <w:t>25</w:t>
      </w:r>
      <w:r>
        <w:rPr>
          <w:noProof/>
        </w:rPr>
        <w:fldChar w:fldCharType="end"/>
      </w:r>
    </w:p>
    <w:p w14:paraId="47EC97D6" w14:textId="73DF11CB" w:rsidR="00F02B49" w:rsidRDefault="00F02B49">
      <w:pPr>
        <w:pStyle w:val="TOC1"/>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E930F4">
        <w:rPr>
          <w:noProof/>
          <w:lang w:val="en-US"/>
        </w:rPr>
        <w:t>Submissions</w:t>
      </w:r>
      <w:r>
        <w:rPr>
          <w:noProof/>
        </w:rPr>
        <w:tab/>
      </w:r>
      <w:r>
        <w:rPr>
          <w:noProof/>
        </w:rPr>
        <w:fldChar w:fldCharType="begin"/>
      </w:r>
      <w:r>
        <w:rPr>
          <w:noProof/>
        </w:rPr>
        <w:instrText xml:space="preserve"> PAGEREF _Toc193814616 \h </w:instrText>
      </w:r>
      <w:r>
        <w:rPr>
          <w:noProof/>
        </w:rPr>
      </w:r>
      <w:r>
        <w:rPr>
          <w:noProof/>
        </w:rPr>
        <w:fldChar w:fldCharType="separate"/>
      </w:r>
      <w:r w:rsidR="00D10FFE">
        <w:rPr>
          <w:noProof/>
        </w:rPr>
        <w:t>27</w:t>
      </w:r>
      <w:r>
        <w:rPr>
          <w:noProof/>
        </w:rPr>
        <w:fldChar w:fldCharType="end"/>
      </w:r>
    </w:p>
    <w:p w14:paraId="5A89C382" w14:textId="42A4A9F5" w:rsidR="00F02B49" w:rsidRDefault="00F02B49">
      <w:pPr>
        <w:pStyle w:val="TOC1"/>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E930F4">
        <w:rPr>
          <w:noProof/>
          <w:lang w:val="en-US"/>
        </w:rPr>
        <w:t>Witnesses at hearings</w:t>
      </w:r>
      <w:r>
        <w:rPr>
          <w:noProof/>
        </w:rPr>
        <w:tab/>
      </w:r>
      <w:r>
        <w:rPr>
          <w:noProof/>
        </w:rPr>
        <w:fldChar w:fldCharType="begin"/>
      </w:r>
      <w:r>
        <w:rPr>
          <w:noProof/>
        </w:rPr>
        <w:instrText xml:space="preserve"> PAGEREF _Toc193814617 \h </w:instrText>
      </w:r>
      <w:r>
        <w:rPr>
          <w:noProof/>
        </w:rPr>
      </w:r>
      <w:r>
        <w:rPr>
          <w:noProof/>
        </w:rPr>
        <w:fldChar w:fldCharType="separate"/>
      </w:r>
      <w:r w:rsidR="00D10FFE">
        <w:rPr>
          <w:noProof/>
        </w:rPr>
        <w:t>32</w:t>
      </w:r>
      <w:r>
        <w:rPr>
          <w:noProof/>
        </w:rPr>
        <w:fldChar w:fldCharType="end"/>
      </w:r>
    </w:p>
    <w:p w14:paraId="721E391A" w14:textId="4FC4F1DC" w:rsidR="00F02B49" w:rsidRDefault="00F02B49">
      <w:pPr>
        <w:pStyle w:val="TOC1"/>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E930F4">
        <w:rPr>
          <w:noProof/>
          <w:lang w:val="en-US"/>
        </w:rPr>
        <w:t>Minutes</w:t>
      </w:r>
      <w:r>
        <w:rPr>
          <w:noProof/>
        </w:rPr>
        <w:tab/>
      </w:r>
      <w:r>
        <w:rPr>
          <w:noProof/>
        </w:rPr>
        <w:fldChar w:fldCharType="begin"/>
      </w:r>
      <w:r>
        <w:rPr>
          <w:noProof/>
        </w:rPr>
        <w:instrText xml:space="preserve"> PAGEREF _Toc193814618 \h </w:instrText>
      </w:r>
      <w:r>
        <w:rPr>
          <w:noProof/>
        </w:rPr>
      </w:r>
      <w:r>
        <w:rPr>
          <w:noProof/>
        </w:rPr>
        <w:fldChar w:fldCharType="separate"/>
      </w:r>
      <w:r w:rsidR="00D10FFE">
        <w:rPr>
          <w:noProof/>
        </w:rPr>
        <w:t>33</w:t>
      </w:r>
      <w:r>
        <w:rPr>
          <w:noProof/>
        </w:rPr>
        <w:fldChar w:fldCharType="end"/>
      </w:r>
    </w:p>
    <w:p w14:paraId="0C818359" w14:textId="1F578585" w:rsidR="00F02B49" w:rsidRDefault="00F02B49">
      <w:pPr>
        <w:pStyle w:val="TOC1"/>
        <w:rPr>
          <w:rFonts w:asciiTheme="minorHAnsi" w:eastAsiaTheme="minorEastAsia" w:hAnsiTheme="minorHAnsi" w:cstheme="minorBidi"/>
          <w:b w:val="0"/>
          <w:noProof/>
          <w:kern w:val="2"/>
          <w:sz w:val="22"/>
          <w:szCs w:val="22"/>
          <w:lang w:eastAsia="en-AU"/>
          <w14:ligatures w14:val="standardContextual"/>
        </w:rPr>
      </w:pPr>
      <w:r w:rsidRPr="00E930F4">
        <w:rPr>
          <w:noProof/>
          <w:lang w:val="en-US"/>
        </w:rPr>
        <w:t>Appendix 4</w:t>
      </w:r>
      <w:r>
        <w:rPr>
          <w:rFonts w:asciiTheme="minorHAnsi" w:eastAsiaTheme="minorEastAsia" w:hAnsiTheme="minorHAnsi" w:cstheme="minorBidi"/>
          <w:b w:val="0"/>
          <w:noProof/>
          <w:kern w:val="2"/>
          <w:sz w:val="22"/>
          <w:szCs w:val="22"/>
          <w:lang w:eastAsia="en-AU"/>
          <w14:ligatures w14:val="standardContextual"/>
        </w:rPr>
        <w:tab/>
      </w:r>
      <w:r w:rsidRPr="00E930F4">
        <w:rPr>
          <w:noProof/>
          <w:lang w:val="en-US"/>
        </w:rPr>
        <w:t>Dissenting statement</w:t>
      </w:r>
      <w:r>
        <w:rPr>
          <w:noProof/>
        </w:rPr>
        <w:tab/>
      </w:r>
      <w:r>
        <w:rPr>
          <w:noProof/>
        </w:rPr>
        <w:fldChar w:fldCharType="begin"/>
      </w:r>
      <w:r>
        <w:rPr>
          <w:noProof/>
        </w:rPr>
        <w:instrText xml:space="preserve"> PAGEREF _Toc193814619 \h </w:instrText>
      </w:r>
      <w:r>
        <w:rPr>
          <w:noProof/>
        </w:rPr>
      </w:r>
      <w:r>
        <w:rPr>
          <w:noProof/>
        </w:rPr>
        <w:fldChar w:fldCharType="separate"/>
      </w:r>
      <w:r w:rsidR="00D10FFE">
        <w:rPr>
          <w:noProof/>
        </w:rPr>
        <w:t>53</w:t>
      </w:r>
      <w:r>
        <w:rPr>
          <w:noProof/>
        </w:rPr>
        <w:fldChar w:fldCharType="end"/>
      </w:r>
    </w:p>
    <w:p w14:paraId="58249360" w14:textId="5F98AC32" w:rsidR="00EA58C7" w:rsidRDefault="00EA58C7" w:rsidP="00673ADF">
      <w:pPr>
        <w:pStyle w:val="InitialBodyCopy"/>
        <w:pBdr>
          <w:top w:val="single" w:sz="8" w:space="31" w:color="auto"/>
        </w:pBdr>
        <w:spacing w:after="0"/>
      </w:pPr>
      <w:r>
        <w:fldChar w:fldCharType="end"/>
      </w:r>
    </w:p>
    <w:p w14:paraId="0E36A225" w14:textId="77777777" w:rsidR="00EA58C7" w:rsidRPr="007A6EE0" w:rsidRDefault="00EA58C7" w:rsidP="005C5C95">
      <w:pPr>
        <w:pStyle w:val="InitialTitle"/>
      </w:pPr>
      <w:r>
        <w:br w:type="page"/>
      </w:r>
      <w:bookmarkStart w:id="9" w:name="TofR"/>
      <w:bookmarkStart w:id="10" w:name="_Toc193814594"/>
      <w:bookmarkStart w:id="11" w:name="AllTofR"/>
      <w:bookmarkEnd w:id="7"/>
      <w:bookmarkEnd w:id="9"/>
      <w:r w:rsidRPr="007A6EE0">
        <w:lastRenderedPageBreak/>
        <w:t>Terms of reference</w:t>
      </w:r>
      <w:bookmarkEnd w:id="10"/>
    </w:p>
    <w:p w14:paraId="619F6FAC" w14:textId="77777777" w:rsidR="00DC35A2" w:rsidRPr="00DC35A2" w:rsidRDefault="00DC35A2" w:rsidP="00DC35A2">
      <w:pPr>
        <w:pStyle w:val="InitialTofRNumbering"/>
        <w:numPr>
          <w:ilvl w:val="0"/>
          <w:numId w:val="0"/>
        </w:numPr>
        <w:rPr>
          <w:lang w:val="en-US"/>
        </w:rPr>
      </w:pPr>
      <w:r w:rsidRPr="00DC35A2">
        <w:rPr>
          <w:lang w:val="en-US"/>
        </w:rPr>
        <w:t xml:space="preserve">That Portfolio Committee No. 4 - Regional NSW inquire into and report on the impact of the phase­ out of Australian live sheep exports by sea on </w:t>
      </w:r>
      <w:r w:rsidRPr="00DC35A2">
        <w:rPr>
          <w:bCs/>
        </w:rPr>
        <w:t>New South Wales</w:t>
      </w:r>
      <w:r w:rsidRPr="00DC35A2">
        <w:rPr>
          <w:lang w:val="en-US"/>
        </w:rPr>
        <w:t xml:space="preserve">, considering the economic and social implications of such a phase-out on regional </w:t>
      </w:r>
      <w:r w:rsidRPr="00DC35A2">
        <w:rPr>
          <w:bCs/>
        </w:rPr>
        <w:t>New South Wales</w:t>
      </w:r>
      <w:r w:rsidRPr="00DC35A2">
        <w:rPr>
          <w:lang w:val="en-US"/>
        </w:rPr>
        <w:t xml:space="preserve"> communities and the animal welfare considerations relevant to the phase-out, and in particular:</w:t>
      </w:r>
    </w:p>
    <w:p w14:paraId="3C8C0262" w14:textId="77777777" w:rsidR="00DC35A2" w:rsidRPr="00DC35A2" w:rsidRDefault="00DC35A2" w:rsidP="005D7523">
      <w:pPr>
        <w:pStyle w:val="InitialTofRNumbering"/>
        <w:numPr>
          <w:ilvl w:val="0"/>
          <w:numId w:val="23"/>
        </w:numPr>
        <w:ind w:left="1134" w:hanging="567"/>
      </w:pPr>
      <w:r w:rsidRPr="00DC35A2">
        <w:t xml:space="preserve">evaluate the economic impact of phasing out live sheep exports on </w:t>
      </w:r>
      <w:r w:rsidRPr="00DC35A2">
        <w:rPr>
          <w:bCs/>
        </w:rPr>
        <w:t>New South Wales</w:t>
      </w:r>
      <w:r w:rsidRPr="00DC35A2">
        <w:t xml:space="preserve"> sheep producers and related supply chains in regional towns, including:</w:t>
      </w:r>
    </w:p>
    <w:p w14:paraId="62444ED4" w14:textId="77777777" w:rsidR="00DC35A2" w:rsidRPr="00DC35A2" w:rsidRDefault="00DC35A2" w:rsidP="007160DE">
      <w:pPr>
        <w:pStyle w:val="InitialTofRNumbering"/>
        <w:numPr>
          <w:ilvl w:val="0"/>
          <w:numId w:val="0"/>
        </w:numPr>
        <w:ind w:left="1701" w:hanging="567"/>
      </w:pPr>
      <w:r w:rsidRPr="00DC35A2">
        <w:t>(i)</w:t>
      </w:r>
      <w:r w:rsidRPr="00DC35A2">
        <w:tab/>
        <w:t>transport operators</w:t>
      </w:r>
    </w:p>
    <w:p w14:paraId="71910410" w14:textId="77777777" w:rsidR="00DC35A2" w:rsidRPr="00DC35A2" w:rsidRDefault="00DC35A2" w:rsidP="007160DE">
      <w:pPr>
        <w:pStyle w:val="InitialTofRNumbering"/>
        <w:numPr>
          <w:ilvl w:val="0"/>
          <w:numId w:val="0"/>
        </w:numPr>
        <w:ind w:left="1701" w:hanging="567"/>
      </w:pPr>
      <w:r w:rsidRPr="00DC35A2">
        <w:t>(ii)</w:t>
      </w:r>
      <w:r w:rsidRPr="00DC35A2">
        <w:tab/>
        <w:t>fodder and grain producers</w:t>
      </w:r>
    </w:p>
    <w:p w14:paraId="6355CCFA" w14:textId="77777777" w:rsidR="00DC35A2" w:rsidRPr="00DC35A2" w:rsidRDefault="00DC35A2" w:rsidP="007160DE">
      <w:pPr>
        <w:pStyle w:val="InitialTofRNumbering"/>
        <w:numPr>
          <w:ilvl w:val="0"/>
          <w:numId w:val="0"/>
        </w:numPr>
        <w:ind w:left="1701" w:hanging="567"/>
      </w:pPr>
      <w:r w:rsidRPr="00DC35A2">
        <w:t>(iii)</w:t>
      </w:r>
      <w:r w:rsidRPr="00DC35A2">
        <w:tab/>
        <w:t>other associated industries</w:t>
      </w:r>
    </w:p>
    <w:p w14:paraId="6DA573B3" w14:textId="77777777" w:rsidR="00DC35A2" w:rsidRPr="00DC35A2" w:rsidRDefault="00DC35A2" w:rsidP="005D7523">
      <w:pPr>
        <w:pStyle w:val="InitialTofRNumbering"/>
        <w:numPr>
          <w:ilvl w:val="0"/>
          <w:numId w:val="23"/>
        </w:numPr>
        <w:ind w:left="1134" w:hanging="567"/>
      </w:pPr>
      <w:r w:rsidRPr="00DC35A2">
        <w:t>evaluate the impact on the sheep industry in New South Wales if farmers are unable to restock with animals from Western Australia (WA)</w:t>
      </w:r>
    </w:p>
    <w:p w14:paraId="7F5494E8" w14:textId="77777777" w:rsidR="00DC35A2" w:rsidRPr="00DC35A2" w:rsidRDefault="00DC35A2" w:rsidP="005D7523">
      <w:pPr>
        <w:pStyle w:val="InitialTofRNumbering"/>
        <w:numPr>
          <w:ilvl w:val="0"/>
          <w:numId w:val="23"/>
        </w:numPr>
        <w:ind w:left="1134" w:hanging="567"/>
      </w:pPr>
      <w:r w:rsidRPr="00DC35A2">
        <w:t xml:space="preserve">evaluate the price implications on New South Wales sheep and lamb producers of having stock from WA regularly sold at our </w:t>
      </w:r>
      <w:proofErr w:type="gramStart"/>
      <w:r w:rsidRPr="00DC35A2">
        <w:t>sales</w:t>
      </w:r>
      <w:proofErr w:type="gramEnd"/>
    </w:p>
    <w:p w14:paraId="6AE18449" w14:textId="77777777" w:rsidR="00DC35A2" w:rsidRPr="00DC35A2" w:rsidRDefault="00DC35A2" w:rsidP="005D7523">
      <w:pPr>
        <w:pStyle w:val="InitialTofRNumbering"/>
        <w:numPr>
          <w:ilvl w:val="0"/>
          <w:numId w:val="23"/>
        </w:numPr>
        <w:ind w:left="1134" w:hanging="567"/>
      </w:pPr>
      <w:r w:rsidRPr="00DC35A2">
        <w:t xml:space="preserve">examine whether the phase-out of live sheep exports by sea will have any impact on NSW Government revenue and bottom </w:t>
      </w:r>
      <w:proofErr w:type="gramStart"/>
      <w:r w:rsidRPr="00DC35A2">
        <w:t>line</w:t>
      </w:r>
      <w:proofErr w:type="gramEnd"/>
    </w:p>
    <w:p w14:paraId="689CD609" w14:textId="77777777" w:rsidR="00DC35A2" w:rsidRPr="00DC35A2" w:rsidRDefault="00DC35A2" w:rsidP="005D7523">
      <w:pPr>
        <w:pStyle w:val="InitialTofRNumbering"/>
        <w:numPr>
          <w:ilvl w:val="0"/>
          <w:numId w:val="23"/>
        </w:numPr>
        <w:ind w:left="1134" w:hanging="567"/>
      </w:pPr>
      <w:r w:rsidRPr="00DC35A2">
        <w:t xml:space="preserve">examine potential implications in demand for New South Wales mutton after the phase-out of the live sheep </w:t>
      </w:r>
      <w:proofErr w:type="gramStart"/>
      <w:r w:rsidRPr="00DC35A2">
        <w:t>trade</w:t>
      </w:r>
      <w:proofErr w:type="gramEnd"/>
      <w:r w:rsidRPr="00DC35A2">
        <w:t xml:space="preserve"> </w:t>
      </w:r>
    </w:p>
    <w:p w14:paraId="63CBF84D" w14:textId="77777777" w:rsidR="00DC35A2" w:rsidRPr="00DC35A2" w:rsidRDefault="00DC35A2" w:rsidP="005D7523">
      <w:pPr>
        <w:pStyle w:val="InitialTofRNumbering"/>
        <w:numPr>
          <w:ilvl w:val="0"/>
          <w:numId w:val="23"/>
        </w:numPr>
        <w:ind w:left="1134" w:hanging="567"/>
      </w:pPr>
      <w:r w:rsidRPr="00DC35A2">
        <w:t xml:space="preserve">examine reasons used by the Federal Government for the phase-out of Australian live sheep exports by sea and whether the Federal Government should provide compensation to New South Wales sheep </w:t>
      </w:r>
      <w:proofErr w:type="gramStart"/>
      <w:r w:rsidRPr="00DC35A2">
        <w:t>producers</w:t>
      </w:r>
      <w:proofErr w:type="gramEnd"/>
    </w:p>
    <w:p w14:paraId="2301846E" w14:textId="77777777" w:rsidR="00DC35A2" w:rsidRPr="00DC35A2" w:rsidRDefault="00DC35A2" w:rsidP="005D7523">
      <w:pPr>
        <w:pStyle w:val="InitialTofRNumbering"/>
        <w:numPr>
          <w:ilvl w:val="0"/>
          <w:numId w:val="23"/>
        </w:numPr>
        <w:ind w:left="1134" w:hanging="567"/>
      </w:pPr>
      <w:r w:rsidRPr="00DC35A2">
        <w:t>examine animal welfare concerns relevant to the determination to cease live sheep export by sea by the Federal Government</w:t>
      </w:r>
    </w:p>
    <w:p w14:paraId="0C423D5E" w14:textId="77777777" w:rsidR="00DC35A2" w:rsidRPr="00DC35A2" w:rsidRDefault="00DC35A2" w:rsidP="005D7523">
      <w:pPr>
        <w:pStyle w:val="InitialTofRNumbering"/>
        <w:numPr>
          <w:ilvl w:val="0"/>
          <w:numId w:val="23"/>
        </w:numPr>
        <w:ind w:left="1134" w:hanging="567"/>
      </w:pPr>
      <w:r w:rsidRPr="00DC35A2">
        <w:t xml:space="preserve">examine the impact to local meat </w:t>
      </w:r>
      <w:proofErr w:type="gramStart"/>
      <w:r w:rsidRPr="00DC35A2">
        <w:t>processors</w:t>
      </w:r>
      <w:proofErr w:type="gramEnd"/>
    </w:p>
    <w:p w14:paraId="6438E49C" w14:textId="77777777" w:rsidR="00DC35A2" w:rsidRPr="00DC35A2" w:rsidRDefault="00DC35A2" w:rsidP="005D7523">
      <w:pPr>
        <w:pStyle w:val="InitialTofRNumbering"/>
        <w:numPr>
          <w:ilvl w:val="0"/>
          <w:numId w:val="23"/>
        </w:numPr>
        <w:ind w:left="1134" w:hanging="567"/>
      </w:pPr>
      <w:r w:rsidRPr="00DC35A2">
        <w:t xml:space="preserve">examine proven alternative markets and opportunities for New South Wales sheep </w:t>
      </w:r>
      <w:proofErr w:type="gramStart"/>
      <w:r w:rsidRPr="00DC35A2">
        <w:t>producers</w:t>
      </w:r>
      <w:proofErr w:type="gramEnd"/>
    </w:p>
    <w:p w14:paraId="75A72DFA" w14:textId="77777777" w:rsidR="00DC35A2" w:rsidRPr="00DC35A2" w:rsidRDefault="00DC35A2" w:rsidP="005D7523">
      <w:pPr>
        <w:pStyle w:val="InitialTofRNumbering"/>
        <w:numPr>
          <w:ilvl w:val="0"/>
          <w:numId w:val="23"/>
        </w:numPr>
        <w:ind w:left="1134" w:hanging="567"/>
      </w:pPr>
      <w:r w:rsidRPr="00DC35A2">
        <w:t xml:space="preserve">explore the social and community impacts of income loss for New South Wales sheep producers, including the evaluation of support mechanisms for affected </w:t>
      </w:r>
      <w:proofErr w:type="gramStart"/>
      <w:r w:rsidRPr="00DC35A2">
        <w:t>communities</w:t>
      </w:r>
      <w:proofErr w:type="gramEnd"/>
    </w:p>
    <w:p w14:paraId="299BD2F2" w14:textId="77777777" w:rsidR="00DC35A2" w:rsidRPr="00DC35A2" w:rsidRDefault="00DC35A2" w:rsidP="005D7523">
      <w:pPr>
        <w:pStyle w:val="InitialTofRNumbering"/>
        <w:numPr>
          <w:ilvl w:val="0"/>
          <w:numId w:val="23"/>
        </w:numPr>
        <w:ind w:left="1134" w:hanging="567"/>
        <w:rPr>
          <w:lang w:val="en-US"/>
        </w:rPr>
      </w:pPr>
      <w:r w:rsidRPr="00DC35A2">
        <w:t>analysis of potential economic losses from</w:t>
      </w:r>
      <w:r w:rsidRPr="00DC35A2">
        <w:rPr>
          <w:lang w:val="en-US"/>
        </w:rPr>
        <w:t xml:space="preserve"> the phase-out and the impact on employment across regional </w:t>
      </w:r>
      <w:r w:rsidRPr="00DC35A2">
        <w:rPr>
          <w:bCs/>
        </w:rPr>
        <w:t>New South Wales</w:t>
      </w:r>
      <w:r w:rsidRPr="00DC35A2">
        <w:rPr>
          <w:lang w:val="en-US"/>
        </w:rPr>
        <w:t xml:space="preserve">, including but not limited to transport, contract musterers and veterinary </w:t>
      </w:r>
      <w:proofErr w:type="gramStart"/>
      <w:r w:rsidRPr="00DC35A2">
        <w:rPr>
          <w:lang w:val="en-US"/>
        </w:rPr>
        <w:t>suppliers</w:t>
      </w:r>
      <w:proofErr w:type="gramEnd"/>
    </w:p>
    <w:p w14:paraId="59F862F5" w14:textId="77777777" w:rsidR="00DC35A2" w:rsidRPr="00DC35A2" w:rsidRDefault="00DC35A2" w:rsidP="005D7523">
      <w:pPr>
        <w:pStyle w:val="InitialTofRNumbering"/>
        <w:numPr>
          <w:ilvl w:val="0"/>
          <w:numId w:val="23"/>
        </w:numPr>
        <w:ind w:left="1134" w:hanging="567"/>
      </w:pPr>
      <w:r w:rsidRPr="00DC35A2">
        <w:t xml:space="preserve">identify case studies of graziers in other regions or countries that have successfully transitioned from live </w:t>
      </w:r>
      <w:proofErr w:type="gramStart"/>
      <w:r w:rsidRPr="00DC35A2">
        <w:t>exports</w:t>
      </w:r>
      <w:proofErr w:type="gramEnd"/>
    </w:p>
    <w:p w14:paraId="28F93110" w14:textId="77777777" w:rsidR="00DC35A2" w:rsidRPr="00DC35A2" w:rsidRDefault="00DC35A2" w:rsidP="005D7523">
      <w:pPr>
        <w:pStyle w:val="InitialTofRNumbering"/>
        <w:numPr>
          <w:ilvl w:val="0"/>
          <w:numId w:val="23"/>
        </w:numPr>
        <w:ind w:left="1134" w:hanging="567"/>
      </w:pPr>
      <w:r w:rsidRPr="00DC35A2">
        <w:t xml:space="preserve">examine alternative income streams for New South Wales sheep </w:t>
      </w:r>
      <w:proofErr w:type="gramStart"/>
      <w:r w:rsidRPr="00DC35A2">
        <w:t>producers</w:t>
      </w:r>
      <w:proofErr w:type="gramEnd"/>
      <w:r w:rsidRPr="00DC35A2">
        <w:t xml:space="preserve"> </w:t>
      </w:r>
    </w:p>
    <w:p w14:paraId="7ADC0767" w14:textId="77777777" w:rsidR="00DC35A2" w:rsidRPr="00DC35A2" w:rsidRDefault="00DC35A2" w:rsidP="005D7523">
      <w:pPr>
        <w:pStyle w:val="InitialTofRNumbering"/>
        <w:numPr>
          <w:ilvl w:val="0"/>
          <w:numId w:val="23"/>
        </w:numPr>
        <w:ind w:left="1134" w:hanging="567"/>
      </w:pPr>
      <w:r w:rsidRPr="00DC35A2">
        <w:lastRenderedPageBreak/>
        <w:t xml:space="preserve">examine community views in New South Wales of the live export industry, and  </w:t>
      </w:r>
    </w:p>
    <w:p w14:paraId="6614FD64" w14:textId="77777777" w:rsidR="00DC35A2" w:rsidRPr="00DC35A2" w:rsidRDefault="00DC35A2" w:rsidP="005D7523">
      <w:pPr>
        <w:pStyle w:val="InitialTofRNumbering"/>
        <w:numPr>
          <w:ilvl w:val="0"/>
          <w:numId w:val="23"/>
        </w:numPr>
        <w:ind w:left="1134" w:hanging="567"/>
      </w:pPr>
      <w:r w:rsidRPr="00DC35A2">
        <w:t>any other related matters.</w:t>
      </w:r>
    </w:p>
    <w:p w14:paraId="012304AC" w14:textId="77777777" w:rsidR="00DC35A2" w:rsidRPr="00DC35A2" w:rsidRDefault="00DC35A2" w:rsidP="00555922">
      <w:pPr>
        <w:pStyle w:val="InitialTofRNumbering"/>
        <w:numPr>
          <w:ilvl w:val="0"/>
          <w:numId w:val="0"/>
        </w:numPr>
      </w:pPr>
      <w:r w:rsidRPr="00DC35A2">
        <w:t>The terms of reference for the inquiry were self-referred by the committee on 30 July 2024.</w:t>
      </w:r>
      <w:r w:rsidRPr="00DC35A2">
        <w:rPr>
          <w:vertAlign w:val="superscript"/>
        </w:rPr>
        <w:footnoteReference w:id="2"/>
      </w:r>
    </w:p>
    <w:p w14:paraId="60F717DE" w14:textId="085B2131" w:rsidR="00EA58C7" w:rsidRDefault="00EA58C7" w:rsidP="00B60234">
      <w:pPr>
        <w:pStyle w:val="InitialTofRNumbering"/>
        <w:numPr>
          <w:ilvl w:val="0"/>
          <w:numId w:val="0"/>
        </w:numPr>
        <w:ind w:left="567" w:hanging="567"/>
      </w:pPr>
    </w:p>
    <w:p w14:paraId="63398F1A" w14:textId="5DBE7BBE" w:rsidR="00F40D09" w:rsidRPr="00F40D09" w:rsidRDefault="00F40D09" w:rsidP="00F40D09">
      <w:pPr>
        <w:spacing w:before="100"/>
        <w:ind w:left="397" w:hanging="284"/>
        <w:rPr>
          <w:sz w:val="22"/>
          <w:szCs w:val="22"/>
          <w:lang w:val="en-US"/>
        </w:rPr>
      </w:pPr>
    </w:p>
    <w:p w14:paraId="025B82DC" w14:textId="77777777" w:rsidR="00EA58C7" w:rsidRDefault="00EA58C7" w:rsidP="005C5C95">
      <w:pPr>
        <w:pStyle w:val="InitialTofRNumbering"/>
        <w:numPr>
          <w:ilvl w:val="0"/>
          <w:numId w:val="0"/>
        </w:numPr>
        <w:ind w:left="567" w:hanging="567"/>
      </w:pPr>
    </w:p>
    <w:p w14:paraId="25FCED5B" w14:textId="77777777" w:rsidR="00EA58C7" w:rsidRDefault="00EA58C7" w:rsidP="005C5C95">
      <w:pPr>
        <w:pStyle w:val="InitialTitle"/>
      </w:pPr>
      <w:bookmarkStart w:id="12" w:name="CommitteeMShip"/>
      <w:bookmarkStart w:id="13" w:name="_Toc455661392"/>
      <w:bookmarkStart w:id="14" w:name="AllCommMShip"/>
      <w:bookmarkEnd w:id="11"/>
      <w:bookmarkEnd w:id="12"/>
      <w:r>
        <w:br w:type="page"/>
      </w:r>
      <w:bookmarkStart w:id="15" w:name="_Toc193814595"/>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1843"/>
        <w:gridCol w:w="1843"/>
        <w:gridCol w:w="3827"/>
        <w:gridCol w:w="1276"/>
        <w:gridCol w:w="283"/>
      </w:tblGrid>
      <w:tr w:rsidR="00EA58C7" w:rsidRPr="00F95F6F" w14:paraId="40FF0E32" w14:textId="77777777" w:rsidTr="005C5C95">
        <w:tc>
          <w:tcPr>
            <w:tcW w:w="9639" w:type="dxa"/>
            <w:gridSpan w:val="6"/>
            <w:tcBorders>
              <w:top w:val="single" w:sz="8" w:space="0" w:color="auto"/>
              <w:bottom w:val="nil"/>
            </w:tcBorders>
          </w:tcPr>
          <w:p w14:paraId="732A8361" w14:textId="77777777" w:rsidR="00EA58C7" w:rsidRPr="00F95F6F" w:rsidRDefault="00EA58C7" w:rsidP="005C5C95">
            <w:pPr>
              <w:spacing w:before="60" w:after="60"/>
              <w:ind w:left="-108"/>
              <w:rPr>
                <w:b/>
                <w:sz w:val="24"/>
              </w:rPr>
            </w:pPr>
            <w:r>
              <w:rPr>
                <w:b/>
                <w:sz w:val="28"/>
              </w:rPr>
              <w:t>Committee members</w:t>
            </w:r>
          </w:p>
        </w:tc>
      </w:tr>
      <w:tr w:rsidR="00EA58C7" w:rsidRPr="00B15622" w14:paraId="4939C195" w14:textId="77777777" w:rsidTr="00CF1710">
        <w:tc>
          <w:tcPr>
            <w:tcW w:w="567" w:type="dxa"/>
            <w:tcBorders>
              <w:top w:val="nil"/>
              <w:bottom w:val="nil"/>
            </w:tcBorders>
          </w:tcPr>
          <w:p w14:paraId="13D07041" w14:textId="77777777" w:rsidR="00EA58C7" w:rsidRPr="00B15622" w:rsidRDefault="00EA58C7" w:rsidP="005C5C95">
            <w:pPr>
              <w:spacing w:after="120"/>
              <w:rPr>
                <w:sz w:val="24"/>
              </w:rPr>
            </w:pPr>
          </w:p>
        </w:tc>
        <w:tc>
          <w:tcPr>
            <w:tcW w:w="3686" w:type="dxa"/>
            <w:gridSpan w:val="2"/>
          </w:tcPr>
          <w:p w14:paraId="3E6F2A28" w14:textId="09F4D414" w:rsidR="00EA58C7" w:rsidRPr="00B15622" w:rsidRDefault="00CF662D" w:rsidP="005C5C95">
            <w:pPr>
              <w:spacing w:before="60" w:after="60"/>
              <w:rPr>
                <w:b/>
                <w:sz w:val="24"/>
              </w:rPr>
            </w:pPr>
            <w:r>
              <w:rPr>
                <w:rStyle w:val="InitialTableBold"/>
                <w:szCs w:val="24"/>
              </w:rPr>
              <w:t xml:space="preserve">Hon Mark Banasiak </w:t>
            </w:r>
            <w:r w:rsidRPr="00D3635F">
              <w:rPr>
                <w:rStyle w:val="InitialTableBold"/>
                <w:szCs w:val="24"/>
              </w:rPr>
              <w:t>MLC</w:t>
            </w:r>
          </w:p>
        </w:tc>
        <w:tc>
          <w:tcPr>
            <w:tcW w:w="3827" w:type="dxa"/>
            <w:vAlign w:val="center"/>
          </w:tcPr>
          <w:p w14:paraId="49B11161" w14:textId="59013D66" w:rsidR="00EA58C7" w:rsidRPr="00CF1710" w:rsidRDefault="00CF1710" w:rsidP="005C5C95">
            <w:pPr>
              <w:spacing w:before="60" w:after="60"/>
              <w:ind w:left="-108"/>
              <w:rPr>
                <w:b/>
                <w:sz w:val="24"/>
              </w:rPr>
            </w:pPr>
            <w:r w:rsidRPr="00CF1710">
              <w:rPr>
                <w:rStyle w:val="InitialTableBold"/>
                <w:b w:val="0"/>
              </w:rPr>
              <w:t>Shooters, Fishers and Farmers Party</w:t>
            </w:r>
          </w:p>
        </w:tc>
        <w:tc>
          <w:tcPr>
            <w:tcW w:w="1559" w:type="dxa"/>
            <w:gridSpan w:val="2"/>
          </w:tcPr>
          <w:p w14:paraId="28F48FB4" w14:textId="77777777" w:rsidR="00EA58C7" w:rsidRPr="00B15622" w:rsidRDefault="00EA58C7" w:rsidP="005C5C95">
            <w:pPr>
              <w:spacing w:before="60" w:after="60"/>
              <w:ind w:left="-108"/>
              <w:rPr>
                <w:i/>
                <w:sz w:val="24"/>
              </w:rPr>
            </w:pPr>
            <w:r w:rsidRPr="00B15622">
              <w:rPr>
                <w:i/>
                <w:sz w:val="24"/>
              </w:rPr>
              <w:t>Chair</w:t>
            </w:r>
          </w:p>
        </w:tc>
      </w:tr>
      <w:tr w:rsidR="00EA58C7" w:rsidRPr="00B15622" w14:paraId="43C1996D" w14:textId="77777777" w:rsidTr="00CF1710">
        <w:tc>
          <w:tcPr>
            <w:tcW w:w="567" w:type="dxa"/>
            <w:tcBorders>
              <w:top w:val="nil"/>
              <w:bottom w:val="nil"/>
            </w:tcBorders>
          </w:tcPr>
          <w:p w14:paraId="47C45F20" w14:textId="77777777" w:rsidR="00EA58C7" w:rsidRPr="00B15622" w:rsidRDefault="00EA58C7" w:rsidP="005C5C95">
            <w:pPr>
              <w:spacing w:after="120"/>
              <w:rPr>
                <w:sz w:val="24"/>
              </w:rPr>
            </w:pPr>
          </w:p>
        </w:tc>
        <w:tc>
          <w:tcPr>
            <w:tcW w:w="3686" w:type="dxa"/>
            <w:gridSpan w:val="2"/>
          </w:tcPr>
          <w:p w14:paraId="53821AFA" w14:textId="5DA37E10" w:rsidR="00EA58C7" w:rsidRPr="00B15622" w:rsidRDefault="00D3282D" w:rsidP="005C5C95">
            <w:pPr>
              <w:spacing w:before="60" w:after="60"/>
              <w:rPr>
                <w:b/>
                <w:sz w:val="24"/>
              </w:rPr>
            </w:pPr>
            <w:r>
              <w:rPr>
                <w:b/>
                <w:sz w:val="24"/>
                <w:szCs w:val="24"/>
              </w:rPr>
              <w:t>Hon Emma Hurst</w:t>
            </w:r>
            <w:r w:rsidRPr="008F1A38">
              <w:rPr>
                <w:b/>
                <w:sz w:val="24"/>
                <w:szCs w:val="24"/>
              </w:rPr>
              <w:t xml:space="preserve"> </w:t>
            </w:r>
            <w:r>
              <w:rPr>
                <w:b/>
                <w:sz w:val="24"/>
                <w:szCs w:val="24"/>
              </w:rPr>
              <w:t>MLC</w:t>
            </w:r>
          </w:p>
        </w:tc>
        <w:tc>
          <w:tcPr>
            <w:tcW w:w="3827" w:type="dxa"/>
            <w:vAlign w:val="center"/>
          </w:tcPr>
          <w:p w14:paraId="4151C62E" w14:textId="19DA7487" w:rsidR="00EA58C7" w:rsidRPr="00B15622" w:rsidRDefault="00112DC0" w:rsidP="005C5C95">
            <w:pPr>
              <w:spacing w:before="60" w:after="60"/>
              <w:ind w:left="-108"/>
              <w:rPr>
                <w:sz w:val="24"/>
              </w:rPr>
            </w:pPr>
            <w:r w:rsidRPr="00671A5F">
              <w:rPr>
                <w:sz w:val="24"/>
                <w:szCs w:val="24"/>
              </w:rPr>
              <w:t>Animal Justice Party</w:t>
            </w:r>
          </w:p>
        </w:tc>
        <w:tc>
          <w:tcPr>
            <w:tcW w:w="1559" w:type="dxa"/>
            <w:gridSpan w:val="2"/>
          </w:tcPr>
          <w:p w14:paraId="792CB8FC" w14:textId="77777777" w:rsidR="00EA58C7" w:rsidRPr="00B15622" w:rsidRDefault="00EA58C7" w:rsidP="005C5C95">
            <w:pPr>
              <w:spacing w:before="60" w:after="60"/>
              <w:ind w:left="-108"/>
              <w:rPr>
                <w:i/>
                <w:sz w:val="24"/>
              </w:rPr>
            </w:pPr>
            <w:r w:rsidRPr="00B15622">
              <w:rPr>
                <w:i/>
                <w:sz w:val="24"/>
              </w:rPr>
              <w:t>Deputy Chair</w:t>
            </w:r>
          </w:p>
        </w:tc>
      </w:tr>
      <w:tr w:rsidR="00EA58C7" w:rsidRPr="00B15622" w14:paraId="7AA4DF6F" w14:textId="77777777" w:rsidTr="00CF1710">
        <w:tc>
          <w:tcPr>
            <w:tcW w:w="567" w:type="dxa"/>
            <w:tcBorders>
              <w:top w:val="nil"/>
              <w:bottom w:val="nil"/>
            </w:tcBorders>
          </w:tcPr>
          <w:p w14:paraId="7527CA6E" w14:textId="77777777" w:rsidR="00EA58C7" w:rsidRPr="00B15622" w:rsidRDefault="00EA58C7" w:rsidP="005C5C95">
            <w:pPr>
              <w:spacing w:after="120"/>
              <w:rPr>
                <w:sz w:val="24"/>
              </w:rPr>
            </w:pPr>
          </w:p>
        </w:tc>
        <w:tc>
          <w:tcPr>
            <w:tcW w:w="3686" w:type="dxa"/>
            <w:gridSpan w:val="2"/>
          </w:tcPr>
          <w:p w14:paraId="128DC404" w14:textId="74938384" w:rsidR="00EA58C7" w:rsidRPr="00B15622" w:rsidRDefault="00D47B73" w:rsidP="005C5C95">
            <w:pPr>
              <w:spacing w:before="60" w:after="60"/>
              <w:rPr>
                <w:b/>
                <w:sz w:val="24"/>
              </w:rPr>
            </w:pPr>
            <w:r>
              <w:rPr>
                <w:rStyle w:val="InitialTableBold"/>
                <w:szCs w:val="24"/>
              </w:rPr>
              <w:t>Hon Scott Barrett MLC*</w:t>
            </w:r>
          </w:p>
        </w:tc>
        <w:tc>
          <w:tcPr>
            <w:tcW w:w="3827" w:type="dxa"/>
            <w:vAlign w:val="center"/>
          </w:tcPr>
          <w:p w14:paraId="63A59036" w14:textId="2856A95B" w:rsidR="00EA58C7" w:rsidRPr="00B15622" w:rsidRDefault="001A1F3A" w:rsidP="005C5C95">
            <w:pPr>
              <w:spacing w:before="60" w:after="60"/>
              <w:ind w:left="-108"/>
              <w:rPr>
                <w:sz w:val="24"/>
              </w:rPr>
            </w:pPr>
            <w:r>
              <w:rPr>
                <w:sz w:val="24"/>
                <w:szCs w:val="24"/>
              </w:rPr>
              <w:t>The Nationals</w:t>
            </w:r>
          </w:p>
        </w:tc>
        <w:tc>
          <w:tcPr>
            <w:tcW w:w="1559" w:type="dxa"/>
            <w:gridSpan w:val="2"/>
          </w:tcPr>
          <w:p w14:paraId="619A61C0" w14:textId="77777777" w:rsidR="00EA58C7" w:rsidRPr="00B15622" w:rsidRDefault="00EA58C7" w:rsidP="005C5C95">
            <w:pPr>
              <w:spacing w:after="120"/>
              <w:rPr>
                <w:i/>
                <w:iCs/>
                <w:sz w:val="24"/>
              </w:rPr>
            </w:pPr>
          </w:p>
        </w:tc>
      </w:tr>
      <w:tr w:rsidR="00EA58C7" w:rsidRPr="00B15622" w14:paraId="7ECAFF3D" w14:textId="77777777" w:rsidTr="00CF1710">
        <w:tc>
          <w:tcPr>
            <w:tcW w:w="567" w:type="dxa"/>
            <w:tcBorders>
              <w:top w:val="nil"/>
              <w:bottom w:val="nil"/>
            </w:tcBorders>
          </w:tcPr>
          <w:p w14:paraId="221C999D" w14:textId="77777777" w:rsidR="00EA58C7" w:rsidRPr="00B15622" w:rsidRDefault="00EA58C7" w:rsidP="005C5C95">
            <w:pPr>
              <w:spacing w:after="120"/>
              <w:rPr>
                <w:sz w:val="24"/>
              </w:rPr>
            </w:pPr>
          </w:p>
        </w:tc>
        <w:tc>
          <w:tcPr>
            <w:tcW w:w="3686" w:type="dxa"/>
            <w:gridSpan w:val="2"/>
          </w:tcPr>
          <w:p w14:paraId="3E3DF247" w14:textId="0318ED5A" w:rsidR="00EA58C7" w:rsidRPr="00B15622" w:rsidRDefault="00872384" w:rsidP="005C5C95">
            <w:pPr>
              <w:spacing w:before="60" w:after="60"/>
              <w:rPr>
                <w:b/>
                <w:sz w:val="24"/>
              </w:rPr>
            </w:pPr>
            <w:r w:rsidRPr="00143294">
              <w:rPr>
                <w:b/>
                <w:sz w:val="24"/>
                <w:szCs w:val="24"/>
              </w:rPr>
              <w:t>Ms Abigail Boyd MLC*</w:t>
            </w:r>
          </w:p>
        </w:tc>
        <w:tc>
          <w:tcPr>
            <w:tcW w:w="3827" w:type="dxa"/>
            <w:vAlign w:val="center"/>
          </w:tcPr>
          <w:p w14:paraId="69846A41" w14:textId="380F92BE" w:rsidR="00EA58C7" w:rsidRPr="00B15622" w:rsidRDefault="007250DE" w:rsidP="005C5C95">
            <w:pPr>
              <w:spacing w:before="60" w:after="60"/>
              <w:ind w:left="-108"/>
              <w:rPr>
                <w:sz w:val="24"/>
              </w:rPr>
            </w:pPr>
            <w:r w:rsidRPr="00143294">
              <w:rPr>
                <w:sz w:val="24"/>
                <w:szCs w:val="24"/>
              </w:rPr>
              <w:t>The Greens</w:t>
            </w:r>
          </w:p>
        </w:tc>
        <w:tc>
          <w:tcPr>
            <w:tcW w:w="1559" w:type="dxa"/>
            <w:gridSpan w:val="2"/>
          </w:tcPr>
          <w:p w14:paraId="17ED1F00" w14:textId="77777777" w:rsidR="00EA58C7" w:rsidRPr="00B15622" w:rsidRDefault="00EA58C7" w:rsidP="005C5C95">
            <w:pPr>
              <w:spacing w:after="120"/>
              <w:rPr>
                <w:sz w:val="24"/>
              </w:rPr>
            </w:pPr>
          </w:p>
        </w:tc>
      </w:tr>
      <w:tr w:rsidR="00EA58C7" w:rsidRPr="00B15622" w14:paraId="6738A034" w14:textId="77777777" w:rsidTr="00CF1710">
        <w:tc>
          <w:tcPr>
            <w:tcW w:w="567" w:type="dxa"/>
            <w:tcBorders>
              <w:top w:val="nil"/>
              <w:bottom w:val="nil"/>
            </w:tcBorders>
          </w:tcPr>
          <w:p w14:paraId="4CAEC8DC" w14:textId="77777777" w:rsidR="00EA58C7" w:rsidRPr="00B15622" w:rsidRDefault="00EA58C7" w:rsidP="005C5C95">
            <w:pPr>
              <w:spacing w:after="120"/>
              <w:rPr>
                <w:sz w:val="24"/>
              </w:rPr>
            </w:pPr>
          </w:p>
        </w:tc>
        <w:tc>
          <w:tcPr>
            <w:tcW w:w="3686" w:type="dxa"/>
            <w:gridSpan w:val="2"/>
          </w:tcPr>
          <w:p w14:paraId="685C89F1" w14:textId="4849ED30" w:rsidR="00EA58C7" w:rsidRPr="00B15622" w:rsidRDefault="00581463" w:rsidP="005C5C95">
            <w:pPr>
              <w:spacing w:before="60" w:after="60"/>
              <w:rPr>
                <w:b/>
                <w:sz w:val="24"/>
              </w:rPr>
            </w:pPr>
            <w:r>
              <w:rPr>
                <w:rStyle w:val="InitialTableBold"/>
                <w:szCs w:val="24"/>
              </w:rPr>
              <w:t>Hon Greg Donnelly MLC</w:t>
            </w:r>
          </w:p>
        </w:tc>
        <w:tc>
          <w:tcPr>
            <w:tcW w:w="3827" w:type="dxa"/>
            <w:vAlign w:val="center"/>
          </w:tcPr>
          <w:p w14:paraId="4124E394" w14:textId="4940D597" w:rsidR="00EA58C7" w:rsidRPr="00B15622" w:rsidRDefault="0091448E" w:rsidP="005C5C95">
            <w:pPr>
              <w:spacing w:before="60" w:after="60"/>
              <w:ind w:left="-108"/>
              <w:rPr>
                <w:sz w:val="24"/>
              </w:rPr>
            </w:pPr>
            <w:r w:rsidRPr="00676C28">
              <w:rPr>
                <w:sz w:val="24"/>
                <w:szCs w:val="24"/>
              </w:rPr>
              <w:t>Australian Labor Party</w:t>
            </w:r>
          </w:p>
        </w:tc>
        <w:tc>
          <w:tcPr>
            <w:tcW w:w="1559" w:type="dxa"/>
            <w:gridSpan w:val="2"/>
          </w:tcPr>
          <w:p w14:paraId="3F3B765D" w14:textId="77777777" w:rsidR="00EA58C7" w:rsidRPr="00B15622" w:rsidRDefault="00EA58C7" w:rsidP="005C5C95">
            <w:pPr>
              <w:spacing w:after="120"/>
              <w:rPr>
                <w:sz w:val="24"/>
              </w:rPr>
            </w:pPr>
          </w:p>
        </w:tc>
      </w:tr>
      <w:tr w:rsidR="00EA58C7" w:rsidRPr="00B15622" w14:paraId="1A8F3CC4" w14:textId="77777777" w:rsidTr="00CF1710">
        <w:tc>
          <w:tcPr>
            <w:tcW w:w="567" w:type="dxa"/>
            <w:tcBorders>
              <w:top w:val="nil"/>
              <w:bottom w:val="nil"/>
            </w:tcBorders>
          </w:tcPr>
          <w:p w14:paraId="0266E39B" w14:textId="77777777" w:rsidR="00EA58C7" w:rsidRPr="00B15622" w:rsidRDefault="00EA58C7" w:rsidP="005C5C95">
            <w:pPr>
              <w:spacing w:after="120"/>
              <w:rPr>
                <w:b/>
                <w:bCs/>
                <w:sz w:val="24"/>
              </w:rPr>
            </w:pPr>
          </w:p>
        </w:tc>
        <w:tc>
          <w:tcPr>
            <w:tcW w:w="3686" w:type="dxa"/>
            <w:gridSpan w:val="2"/>
            <w:tcBorders>
              <w:bottom w:val="single" w:sz="4" w:space="0" w:color="auto"/>
            </w:tcBorders>
            <w:vAlign w:val="center"/>
          </w:tcPr>
          <w:p w14:paraId="40365653" w14:textId="22E331D2" w:rsidR="00EA58C7" w:rsidRPr="00B15622" w:rsidRDefault="00FA6641" w:rsidP="005C5C95">
            <w:pPr>
              <w:spacing w:before="60" w:after="60"/>
              <w:rPr>
                <w:b/>
                <w:bCs/>
                <w:sz w:val="24"/>
              </w:rPr>
            </w:pPr>
            <w:bookmarkStart w:id="16" w:name="CommMshipName"/>
            <w:bookmarkEnd w:id="16"/>
            <w:r>
              <w:rPr>
                <w:rStyle w:val="InitialTableBold"/>
                <w:szCs w:val="24"/>
              </w:rPr>
              <w:t xml:space="preserve">Hon </w:t>
            </w:r>
            <w:r w:rsidRPr="00283807">
              <w:rPr>
                <w:rStyle w:val="InitialTableBold"/>
                <w:szCs w:val="24"/>
              </w:rPr>
              <w:t>Aileen</w:t>
            </w:r>
            <w:r>
              <w:rPr>
                <w:rStyle w:val="InitialTableBold"/>
                <w:szCs w:val="24"/>
              </w:rPr>
              <w:t xml:space="preserve"> </w:t>
            </w:r>
            <w:r w:rsidRPr="00551808">
              <w:rPr>
                <w:rStyle w:val="InitialTableBold"/>
                <w:szCs w:val="24"/>
              </w:rPr>
              <w:t>MacDonald</w:t>
            </w:r>
            <w:r>
              <w:rPr>
                <w:rStyle w:val="InitialTableBold"/>
                <w:szCs w:val="24"/>
              </w:rPr>
              <w:t xml:space="preserve"> MLC</w:t>
            </w:r>
          </w:p>
        </w:tc>
        <w:tc>
          <w:tcPr>
            <w:tcW w:w="3827" w:type="dxa"/>
            <w:tcBorders>
              <w:bottom w:val="single" w:sz="4" w:space="0" w:color="auto"/>
            </w:tcBorders>
            <w:vAlign w:val="center"/>
          </w:tcPr>
          <w:p w14:paraId="7F9A7DA6" w14:textId="211E514B" w:rsidR="00EA58C7" w:rsidRPr="00B15622" w:rsidRDefault="0091448E" w:rsidP="005C5C95">
            <w:pPr>
              <w:spacing w:before="60" w:after="60"/>
              <w:ind w:left="-108"/>
              <w:rPr>
                <w:sz w:val="24"/>
              </w:rPr>
            </w:pPr>
            <w:bookmarkStart w:id="17" w:name="CommMshipAffiliation"/>
            <w:bookmarkEnd w:id="17"/>
            <w:r w:rsidRPr="00551808">
              <w:rPr>
                <w:sz w:val="24"/>
                <w:szCs w:val="24"/>
              </w:rPr>
              <w:t>Liberal Party</w:t>
            </w:r>
          </w:p>
        </w:tc>
        <w:tc>
          <w:tcPr>
            <w:tcW w:w="1559" w:type="dxa"/>
            <w:gridSpan w:val="2"/>
            <w:tcBorders>
              <w:bottom w:val="single" w:sz="4" w:space="0" w:color="auto"/>
            </w:tcBorders>
          </w:tcPr>
          <w:p w14:paraId="64D355CB" w14:textId="77777777" w:rsidR="00EA58C7" w:rsidRPr="00B15622" w:rsidRDefault="00EA58C7" w:rsidP="005C5C95">
            <w:pPr>
              <w:spacing w:after="120"/>
              <w:rPr>
                <w:b/>
                <w:bCs/>
                <w:i/>
                <w:sz w:val="24"/>
              </w:rPr>
            </w:pPr>
            <w:bookmarkStart w:id="18" w:name="CommMshipTitle"/>
            <w:bookmarkEnd w:id="18"/>
          </w:p>
        </w:tc>
      </w:tr>
      <w:tr w:rsidR="003B17C6" w:rsidRPr="00B15622" w14:paraId="2E6E99CA" w14:textId="77777777" w:rsidTr="00CF1710">
        <w:tc>
          <w:tcPr>
            <w:tcW w:w="567" w:type="dxa"/>
            <w:tcBorders>
              <w:top w:val="nil"/>
              <w:bottom w:val="nil"/>
            </w:tcBorders>
          </w:tcPr>
          <w:p w14:paraId="411C6586" w14:textId="77777777" w:rsidR="003B17C6" w:rsidRPr="00B15622" w:rsidRDefault="003B17C6" w:rsidP="005C5C95">
            <w:pPr>
              <w:spacing w:after="120"/>
              <w:rPr>
                <w:b/>
                <w:bCs/>
                <w:sz w:val="24"/>
              </w:rPr>
            </w:pPr>
          </w:p>
        </w:tc>
        <w:tc>
          <w:tcPr>
            <w:tcW w:w="3686" w:type="dxa"/>
            <w:gridSpan w:val="2"/>
            <w:tcBorders>
              <w:bottom w:val="single" w:sz="4" w:space="0" w:color="auto"/>
            </w:tcBorders>
            <w:vAlign w:val="center"/>
          </w:tcPr>
          <w:p w14:paraId="796FA2BD" w14:textId="46205CC7" w:rsidR="003B17C6" w:rsidRPr="00B15622" w:rsidRDefault="000E3873" w:rsidP="005C5C95">
            <w:pPr>
              <w:spacing w:before="60" w:after="60"/>
              <w:rPr>
                <w:b/>
                <w:sz w:val="24"/>
              </w:rPr>
            </w:pPr>
            <w:r>
              <w:rPr>
                <w:b/>
                <w:sz w:val="24"/>
                <w:szCs w:val="24"/>
              </w:rPr>
              <w:t xml:space="preserve">Hon </w:t>
            </w:r>
            <w:r w:rsidRPr="003A5251">
              <w:rPr>
                <w:b/>
                <w:sz w:val="24"/>
                <w:szCs w:val="24"/>
              </w:rPr>
              <w:t>Cameron</w:t>
            </w:r>
            <w:r>
              <w:rPr>
                <w:b/>
                <w:sz w:val="24"/>
                <w:szCs w:val="24"/>
              </w:rPr>
              <w:t xml:space="preserve"> </w:t>
            </w:r>
            <w:r w:rsidRPr="00A47590">
              <w:rPr>
                <w:b/>
                <w:sz w:val="24"/>
                <w:szCs w:val="24"/>
              </w:rPr>
              <w:t>Murphy</w:t>
            </w:r>
            <w:r>
              <w:rPr>
                <w:b/>
                <w:sz w:val="24"/>
                <w:szCs w:val="24"/>
              </w:rPr>
              <w:t xml:space="preserve"> MLC</w:t>
            </w:r>
          </w:p>
        </w:tc>
        <w:tc>
          <w:tcPr>
            <w:tcW w:w="3827" w:type="dxa"/>
            <w:tcBorders>
              <w:bottom w:val="single" w:sz="4" w:space="0" w:color="auto"/>
            </w:tcBorders>
            <w:vAlign w:val="center"/>
          </w:tcPr>
          <w:p w14:paraId="4AC31D6D" w14:textId="3A4332AA" w:rsidR="003B17C6" w:rsidRPr="00B15622" w:rsidRDefault="00790278" w:rsidP="005C5C95">
            <w:pPr>
              <w:spacing w:before="60" w:after="60"/>
              <w:ind w:left="-108"/>
              <w:rPr>
                <w:sz w:val="24"/>
              </w:rPr>
            </w:pPr>
            <w:r w:rsidRPr="00676C28">
              <w:rPr>
                <w:sz w:val="24"/>
                <w:szCs w:val="24"/>
              </w:rPr>
              <w:t>Australian Labor Party</w:t>
            </w:r>
          </w:p>
        </w:tc>
        <w:tc>
          <w:tcPr>
            <w:tcW w:w="1559" w:type="dxa"/>
            <w:gridSpan w:val="2"/>
            <w:tcBorders>
              <w:bottom w:val="single" w:sz="4" w:space="0" w:color="auto"/>
            </w:tcBorders>
          </w:tcPr>
          <w:p w14:paraId="3A4CC6AC" w14:textId="77777777" w:rsidR="003B17C6" w:rsidRPr="00B15622" w:rsidRDefault="003B17C6" w:rsidP="005C5C95">
            <w:pPr>
              <w:spacing w:after="120"/>
              <w:rPr>
                <w:b/>
                <w:bCs/>
                <w:i/>
                <w:sz w:val="24"/>
              </w:rPr>
            </w:pPr>
          </w:p>
        </w:tc>
      </w:tr>
      <w:tr w:rsidR="003B17C6" w:rsidRPr="00B15622" w14:paraId="43C94FF1" w14:textId="77777777" w:rsidTr="00CF1710">
        <w:tc>
          <w:tcPr>
            <w:tcW w:w="567" w:type="dxa"/>
            <w:tcBorders>
              <w:top w:val="nil"/>
              <w:bottom w:val="nil"/>
            </w:tcBorders>
          </w:tcPr>
          <w:p w14:paraId="1EC2A888" w14:textId="77777777" w:rsidR="003B17C6" w:rsidRPr="00B15622" w:rsidRDefault="003B17C6" w:rsidP="005C5C95">
            <w:pPr>
              <w:spacing w:after="120"/>
              <w:rPr>
                <w:b/>
                <w:bCs/>
                <w:sz w:val="24"/>
              </w:rPr>
            </w:pPr>
          </w:p>
        </w:tc>
        <w:tc>
          <w:tcPr>
            <w:tcW w:w="3686" w:type="dxa"/>
            <w:gridSpan w:val="2"/>
            <w:tcBorders>
              <w:bottom w:val="single" w:sz="4" w:space="0" w:color="auto"/>
            </w:tcBorders>
            <w:vAlign w:val="center"/>
          </w:tcPr>
          <w:p w14:paraId="2CC835FC" w14:textId="2C681417" w:rsidR="003B17C6" w:rsidRPr="00B15622" w:rsidRDefault="00307DC3" w:rsidP="005C5C95">
            <w:pPr>
              <w:spacing w:before="60" w:after="60"/>
              <w:rPr>
                <w:b/>
                <w:sz w:val="24"/>
              </w:rPr>
            </w:pPr>
            <w:r>
              <w:rPr>
                <w:b/>
                <w:bCs/>
                <w:sz w:val="24"/>
                <w:szCs w:val="24"/>
              </w:rPr>
              <w:t xml:space="preserve">Hon Peter </w:t>
            </w:r>
            <w:r w:rsidRPr="00FB15B1">
              <w:rPr>
                <w:b/>
                <w:bCs/>
                <w:sz w:val="24"/>
                <w:szCs w:val="24"/>
              </w:rPr>
              <w:t>Primrose</w:t>
            </w:r>
            <w:r>
              <w:rPr>
                <w:b/>
                <w:bCs/>
                <w:sz w:val="24"/>
                <w:szCs w:val="24"/>
              </w:rPr>
              <w:t xml:space="preserve"> MLC</w:t>
            </w:r>
          </w:p>
        </w:tc>
        <w:tc>
          <w:tcPr>
            <w:tcW w:w="3827" w:type="dxa"/>
            <w:tcBorders>
              <w:bottom w:val="single" w:sz="4" w:space="0" w:color="auto"/>
            </w:tcBorders>
            <w:vAlign w:val="center"/>
          </w:tcPr>
          <w:p w14:paraId="17CBD074" w14:textId="5E38BE0E" w:rsidR="003B17C6" w:rsidRPr="00B15622" w:rsidRDefault="00790278" w:rsidP="005C5C95">
            <w:pPr>
              <w:spacing w:before="60" w:after="60"/>
              <w:ind w:left="-108"/>
              <w:rPr>
                <w:sz w:val="24"/>
              </w:rPr>
            </w:pPr>
            <w:r w:rsidRPr="00676C28">
              <w:rPr>
                <w:sz w:val="24"/>
                <w:szCs w:val="24"/>
              </w:rPr>
              <w:t>Australian Labor Party</w:t>
            </w:r>
          </w:p>
        </w:tc>
        <w:tc>
          <w:tcPr>
            <w:tcW w:w="1559" w:type="dxa"/>
            <w:gridSpan w:val="2"/>
            <w:tcBorders>
              <w:bottom w:val="single" w:sz="4" w:space="0" w:color="auto"/>
            </w:tcBorders>
          </w:tcPr>
          <w:p w14:paraId="0108A5B2" w14:textId="77777777" w:rsidR="003B17C6" w:rsidRPr="00B15622" w:rsidRDefault="003B17C6" w:rsidP="005C5C95">
            <w:pPr>
              <w:spacing w:after="120"/>
              <w:rPr>
                <w:b/>
                <w:bCs/>
                <w:i/>
                <w:sz w:val="24"/>
              </w:rPr>
            </w:pPr>
          </w:p>
        </w:tc>
      </w:tr>
      <w:tr w:rsidR="001F57F4" w:rsidRPr="00B15622" w14:paraId="1A6A322E" w14:textId="77777777" w:rsidTr="001F57F4">
        <w:tc>
          <w:tcPr>
            <w:tcW w:w="567" w:type="dxa"/>
            <w:tcBorders>
              <w:top w:val="nil"/>
              <w:bottom w:val="nil"/>
            </w:tcBorders>
          </w:tcPr>
          <w:p w14:paraId="041AF3E3" w14:textId="77777777" w:rsidR="001F57F4" w:rsidRPr="00B15622" w:rsidRDefault="001F57F4" w:rsidP="005C5C95">
            <w:pPr>
              <w:spacing w:after="120"/>
              <w:rPr>
                <w:b/>
                <w:bCs/>
                <w:sz w:val="24"/>
              </w:rPr>
            </w:pPr>
          </w:p>
        </w:tc>
        <w:tc>
          <w:tcPr>
            <w:tcW w:w="8789" w:type="dxa"/>
            <w:gridSpan w:val="4"/>
            <w:tcBorders>
              <w:top w:val="single" w:sz="4" w:space="0" w:color="auto"/>
              <w:bottom w:val="nil"/>
            </w:tcBorders>
            <w:vAlign w:val="center"/>
          </w:tcPr>
          <w:p w14:paraId="49C3BFD7" w14:textId="77777777" w:rsidR="001F57F4" w:rsidRDefault="001F57F4" w:rsidP="001F57F4">
            <w:pPr>
              <w:spacing w:before="160"/>
              <w:ind w:left="397" w:hanging="284"/>
              <w:rPr>
                <w:sz w:val="22"/>
                <w:szCs w:val="22"/>
              </w:rPr>
            </w:pPr>
            <w:r>
              <w:rPr>
                <w:sz w:val="22"/>
                <w:szCs w:val="22"/>
              </w:rPr>
              <w:t>*</w:t>
            </w:r>
            <w:r>
              <w:rPr>
                <w:sz w:val="22"/>
                <w:szCs w:val="22"/>
              </w:rPr>
              <w:tab/>
            </w:r>
            <w:r w:rsidRPr="00185BF3">
              <w:rPr>
                <w:sz w:val="22"/>
                <w:szCs w:val="22"/>
              </w:rPr>
              <w:t xml:space="preserve">The Hon Sam Farraway MLC substituted for the Hon Sarah Mitchell MLC from 1 August 2024 to 9 December 2024. </w:t>
            </w:r>
            <w:r>
              <w:rPr>
                <w:sz w:val="22"/>
                <w:szCs w:val="22"/>
              </w:rPr>
              <w:t xml:space="preserve">The </w:t>
            </w:r>
            <w:r w:rsidRPr="00185BF3">
              <w:rPr>
                <w:sz w:val="22"/>
                <w:szCs w:val="22"/>
              </w:rPr>
              <w:t xml:space="preserve">Hon Scott Barrett MLC substituted for the Hon Sarah Mitchell MLC from 10 December 2024 for the duration of the </w:t>
            </w:r>
            <w:r>
              <w:rPr>
                <w:sz w:val="22"/>
                <w:szCs w:val="22"/>
              </w:rPr>
              <w:t>i</w:t>
            </w:r>
            <w:r w:rsidRPr="00185BF3">
              <w:rPr>
                <w:sz w:val="22"/>
                <w:szCs w:val="22"/>
              </w:rPr>
              <w:t>nquiry.</w:t>
            </w:r>
          </w:p>
          <w:p w14:paraId="75A37D8F" w14:textId="71AC2620" w:rsidR="001F57F4" w:rsidRDefault="001F57F4" w:rsidP="001F57F4">
            <w:pPr>
              <w:spacing w:before="160"/>
              <w:ind w:left="397" w:hanging="284"/>
            </w:pPr>
            <w:r w:rsidRPr="006A1D59">
              <w:rPr>
                <w:sz w:val="22"/>
                <w:szCs w:val="22"/>
              </w:rPr>
              <w:t>*</w:t>
            </w:r>
            <w:r w:rsidRPr="006A1D59">
              <w:rPr>
                <w:sz w:val="22"/>
                <w:szCs w:val="22"/>
              </w:rPr>
              <w:tab/>
              <w:t xml:space="preserve">Ms Abigail Boyd MLC </w:t>
            </w:r>
            <w:r w:rsidR="000F1589">
              <w:rPr>
                <w:sz w:val="22"/>
                <w:szCs w:val="22"/>
              </w:rPr>
              <w:t>was</w:t>
            </w:r>
            <w:r w:rsidRPr="006A1D59">
              <w:rPr>
                <w:sz w:val="22"/>
                <w:szCs w:val="22"/>
              </w:rPr>
              <w:t xml:space="preserve"> a participating member from 5 August 2024 for the duration of the inquiry.</w:t>
            </w:r>
          </w:p>
          <w:p w14:paraId="1C14CAB7" w14:textId="77777777" w:rsidR="001F57F4" w:rsidRDefault="001F57F4" w:rsidP="005C5C95">
            <w:pPr>
              <w:spacing w:before="60" w:after="60"/>
              <w:ind w:left="-108"/>
              <w:rPr>
                <w:b/>
                <w:sz w:val="24"/>
              </w:rPr>
            </w:pPr>
          </w:p>
          <w:p w14:paraId="64B19A62" w14:textId="77777777" w:rsidR="001F57F4" w:rsidRDefault="001F57F4" w:rsidP="005C5C95">
            <w:pPr>
              <w:spacing w:before="60" w:after="60"/>
              <w:ind w:left="-108"/>
              <w:rPr>
                <w:b/>
                <w:sz w:val="24"/>
              </w:rPr>
            </w:pPr>
          </w:p>
          <w:p w14:paraId="56FCE88C" w14:textId="77777777" w:rsidR="001F57F4" w:rsidRPr="00B15622" w:rsidRDefault="001F57F4" w:rsidP="005C5C95">
            <w:pPr>
              <w:spacing w:before="60" w:after="60"/>
              <w:ind w:left="-108"/>
              <w:rPr>
                <w:sz w:val="24"/>
              </w:rPr>
            </w:pPr>
          </w:p>
        </w:tc>
        <w:tc>
          <w:tcPr>
            <w:tcW w:w="283" w:type="dxa"/>
            <w:tcBorders>
              <w:top w:val="single" w:sz="4" w:space="0" w:color="auto"/>
              <w:bottom w:val="nil"/>
            </w:tcBorders>
          </w:tcPr>
          <w:p w14:paraId="3F722E62" w14:textId="77777777" w:rsidR="001F57F4" w:rsidRPr="00B15622" w:rsidRDefault="001F57F4" w:rsidP="005C5C95">
            <w:pPr>
              <w:spacing w:after="120"/>
              <w:rPr>
                <w:b/>
                <w:bCs/>
                <w:i/>
                <w:sz w:val="24"/>
              </w:rPr>
            </w:pPr>
          </w:p>
        </w:tc>
      </w:tr>
      <w:tr w:rsidR="00EA58C7" w:rsidRPr="00F95F6F" w14:paraId="4FB692F3" w14:textId="77777777" w:rsidTr="005C5C95">
        <w:tc>
          <w:tcPr>
            <w:tcW w:w="9639" w:type="dxa"/>
            <w:gridSpan w:val="6"/>
            <w:tcBorders>
              <w:top w:val="nil"/>
              <w:bottom w:val="nil"/>
            </w:tcBorders>
          </w:tcPr>
          <w:p w14:paraId="7713DA9C" w14:textId="77777777" w:rsidR="00EA58C7" w:rsidRPr="00F95F6F" w:rsidRDefault="00EA58C7" w:rsidP="005C5C95">
            <w:pPr>
              <w:spacing w:before="60" w:after="60"/>
              <w:ind w:left="-108"/>
              <w:rPr>
                <w:b/>
                <w:sz w:val="24"/>
              </w:rPr>
            </w:pPr>
            <w:r w:rsidRPr="00C33032">
              <w:rPr>
                <w:b/>
                <w:sz w:val="28"/>
              </w:rPr>
              <w:t>Contact details</w:t>
            </w:r>
          </w:p>
        </w:tc>
      </w:tr>
      <w:tr w:rsidR="00EA58C7" w:rsidRPr="00B15622" w14:paraId="7C1B2EF0" w14:textId="77777777" w:rsidTr="001002E5">
        <w:tc>
          <w:tcPr>
            <w:tcW w:w="567" w:type="dxa"/>
            <w:tcBorders>
              <w:top w:val="nil"/>
              <w:bottom w:val="nil"/>
            </w:tcBorders>
          </w:tcPr>
          <w:p w14:paraId="2A304CEB" w14:textId="77777777" w:rsidR="00EA58C7" w:rsidRPr="00B15622" w:rsidRDefault="00EA58C7" w:rsidP="005C5C95">
            <w:pPr>
              <w:spacing w:before="60" w:after="60"/>
              <w:ind w:left="-108"/>
              <w:rPr>
                <w:b/>
                <w:bCs/>
                <w:sz w:val="24"/>
              </w:rPr>
            </w:pPr>
          </w:p>
        </w:tc>
        <w:tc>
          <w:tcPr>
            <w:tcW w:w="1843" w:type="dxa"/>
            <w:vAlign w:val="center"/>
          </w:tcPr>
          <w:p w14:paraId="1A03A8A4" w14:textId="77777777" w:rsidR="00EA58C7" w:rsidRDefault="00EA58C7" w:rsidP="005C5C95">
            <w:pPr>
              <w:spacing w:before="60" w:after="60"/>
            </w:pPr>
            <w:r>
              <w:rPr>
                <w:b/>
                <w:sz w:val="24"/>
              </w:rPr>
              <w:t>Website</w:t>
            </w:r>
            <w:r w:rsidRPr="00F95F6F">
              <w:rPr>
                <w:b/>
                <w:sz w:val="24"/>
              </w:rPr>
              <w:t xml:space="preserve"> </w:t>
            </w:r>
          </w:p>
        </w:tc>
        <w:tc>
          <w:tcPr>
            <w:tcW w:w="7229" w:type="dxa"/>
            <w:gridSpan w:val="4"/>
            <w:vAlign w:val="center"/>
          </w:tcPr>
          <w:p w14:paraId="19696A2E" w14:textId="7C61B884" w:rsidR="00EA58C7" w:rsidRPr="00B15622" w:rsidRDefault="001002E5" w:rsidP="005C5C95">
            <w:pPr>
              <w:spacing w:before="60" w:after="60"/>
              <w:ind w:left="-108"/>
              <w:rPr>
                <w:b/>
                <w:bCs/>
                <w:i/>
                <w:sz w:val="24"/>
              </w:rPr>
            </w:pPr>
            <w:r w:rsidRPr="001002E5">
              <w:t>https://www.parliament.nsw.gov.au/committees/listofcommittees/Pages/committees.aspx</w:t>
            </w:r>
          </w:p>
        </w:tc>
      </w:tr>
      <w:tr w:rsidR="00EA58C7" w:rsidRPr="00B15622" w14:paraId="524D72FD" w14:textId="77777777" w:rsidTr="001002E5">
        <w:tc>
          <w:tcPr>
            <w:tcW w:w="567" w:type="dxa"/>
            <w:tcBorders>
              <w:top w:val="nil"/>
              <w:bottom w:val="nil"/>
            </w:tcBorders>
          </w:tcPr>
          <w:p w14:paraId="39E4B149" w14:textId="77777777" w:rsidR="00EA58C7" w:rsidRPr="00F95F6F" w:rsidRDefault="00EA58C7" w:rsidP="005C5C95">
            <w:pPr>
              <w:spacing w:before="60" w:after="60"/>
              <w:ind w:left="-108"/>
              <w:rPr>
                <w:b/>
                <w:sz w:val="24"/>
              </w:rPr>
            </w:pPr>
          </w:p>
        </w:tc>
        <w:tc>
          <w:tcPr>
            <w:tcW w:w="1843" w:type="dxa"/>
            <w:vAlign w:val="center"/>
          </w:tcPr>
          <w:p w14:paraId="1572205A" w14:textId="77777777" w:rsidR="00EA58C7" w:rsidRPr="00F95F6F" w:rsidRDefault="00EA58C7" w:rsidP="005C5C95">
            <w:pPr>
              <w:spacing w:before="60" w:after="60"/>
              <w:rPr>
                <w:b/>
                <w:sz w:val="24"/>
              </w:rPr>
            </w:pPr>
            <w:r w:rsidRPr="00F95F6F">
              <w:rPr>
                <w:b/>
                <w:sz w:val="24"/>
              </w:rPr>
              <w:t>Email</w:t>
            </w:r>
          </w:p>
        </w:tc>
        <w:tc>
          <w:tcPr>
            <w:tcW w:w="7229" w:type="dxa"/>
            <w:gridSpan w:val="4"/>
            <w:vAlign w:val="center"/>
          </w:tcPr>
          <w:p w14:paraId="564FE693" w14:textId="165B19CD" w:rsidR="00EA58C7" w:rsidRPr="00B81F4B" w:rsidRDefault="00871B75" w:rsidP="005C5C95">
            <w:pPr>
              <w:spacing w:before="60" w:after="60"/>
              <w:ind w:left="-108"/>
              <w:rPr>
                <w:iCs/>
                <w:sz w:val="22"/>
                <w:szCs w:val="22"/>
              </w:rPr>
            </w:pPr>
            <w:r w:rsidRPr="00B81F4B">
              <w:rPr>
                <w:iCs/>
                <w:sz w:val="22"/>
                <w:szCs w:val="22"/>
              </w:rPr>
              <w:t>portfoliocommittee4@parliament.nsw.gov.au</w:t>
            </w:r>
          </w:p>
        </w:tc>
      </w:tr>
      <w:tr w:rsidR="00EA58C7" w:rsidRPr="00B15622" w14:paraId="1B783127" w14:textId="77777777" w:rsidTr="001002E5">
        <w:tc>
          <w:tcPr>
            <w:tcW w:w="567" w:type="dxa"/>
            <w:tcBorders>
              <w:top w:val="nil"/>
              <w:bottom w:val="single" w:sz="8" w:space="0" w:color="auto"/>
            </w:tcBorders>
          </w:tcPr>
          <w:p w14:paraId="004128BC" w14:textId="77777777" w:rsidR="00EA58C7" w:rsidRPr="00F95F6F" w:rsidRDefault="00EA58C7" w:rsidP="005C5C95">
            <w:pPr>
              <w:spacing w:before="60" w:after="60"/>
              <w:ind w:left="-108"/>
              <w:rPr>
                <w:b/>
                <w:sz w:val="24"/>
              </w:rPr>
            </w:pPr>
          </w:p>
        </w:tc>
        <w:tc>
          <w:tcPr>
            <w:tcW w:w="1843" w:type="dxa"/>
            <w:vAlign w:val="center"/>
          </w:tcPr>
          <w:p w14:paraId="5EC45916" w14:textId="77777777" w:rsidR="00EA58C7" w:rsidRPr="00F95F6F" w:rsidRDefault="00EA58C7" w:rsidP="005C5C95">
            <w:pPr>
              <w:spacing w:before="60" w:after="60"/>
              <w:rPr>
                <w:b/>
                <w:sz w:val="24"/>
              </w:rPr>
            </w:pPr>
            <w:r w:rsidRPr="00F95F6F">
              <w:rPr>
                <w:b/>
                <w:sz w:val="24"/>
              </w:rPr>
              <w:t>Telephone</w:t>
            </w:r>
          </w:p>
        </w:tc>
        <w:tc>
          <w:tcPr>
            <w:tcW w:w="7229" w:type="dxa"/>
            <w:gridSpan w:val="4"/>
            <w:vAlign w:val="center"/>
          </w:tcPr>
          <w:p w14:paraId="2D9A81F4" w14:textId="2C238C3A" w:rsidR="00EA58C7" w:rsidRPr="003369A4" w:rsidRDefault="003369A4" w:rsidP="005C5C95">
            <w:pPr>
              <w:spacing w:before="60" w:after="60"/>
              <w:ind w:left="-108"/>
              <w:rPr>
                <w:iCs/>
                <w:sz w:val="22"/>
                <w:szCs w:val="22"/>
              </w:rPr>
            </w:pPr>
            <w:r w:rsidRPr="003369A4">
              <w:rPr>
                <w:iCs/>
                <w:sz w:val="22"/>
                <w:szCs w:val="22"/>
              </w:rPr>
              <w:t>02 9230 2340</w:t>
            </w:r>
          </w:p>
        </w:tc>
      </w:tr>
    </w:tbl>
    <w:p w14:paraId="2EEA5CA8" w14:textId="77777777" w:rsidR="00EA58C7" w:rsidRDefault="00EA58C7" w:rsidP="005C5C95"/>
    <w:p w14:paraId="6FF15306" w14:textId="77777777" w:rsidR="00EA58C7" w:rsidRDefault="00EA58C7" w:rsidP="005C5C95"/>
    <w:p w14:paraId="180AFDA6" w14:textId="77777777" w:rsidR="00EA58C7" w:rsidRDefault="00EA58C7" w:rsidP="005C5C95"/>
    <w:p w14:paraId="78B19581" w14:textId="77777777" w:rsidR="00EA58C7" w:rsidRDefault="00EA58C7" w:rsidP="005C5C95"/>
    <w:p w14:paraId="4FC16BA6" w14:textId="77777777" w:rsidR="00EA58C7" w:rsidRDefault="00EA58C7" w:rsidP="005C5C95"/>
    <w:p w14:paraId="4A4BADD3" w14:textId="77777777" w:rsidR="00EA58C7" w:rsidRDefault="00EA58C7" w:rsidP="005C5C95"/>
    <w:p w14:paraId="54584E6B" w14:textId="77777777" w:rsidR="00EA58C7" w:rsidRDefault="00EA58C7" w:rsidP="005C5C95"/>
    <w:p w14:paraId="5AC545BF" w14:textId="77777777" w:rsidR="00EA58C7" w:rsidRDefault="00EA58C7" w:rsidP="005C5C95"/>
    <w:p w14:paraId="5D119949" w14:textId="77777777" w:rsidR="00EA58C7" w:rsidRDefault="00EA58C7" w:rsidP="005C5C95"/>
    <w:p w14:paraId="07326AC0" w14:textId="77777777" w:rsidR="00EA58C7" w:rsidRDefault="00EA58C7" w:rsidP="005C5C95"/>
    <w:p w14:paraId="34360A70" w14:textId="77777777" w:rsidR="00EA58C7" w:rsidRDefault="00EA58C7" w:rsidP="005C5C95"/>
    <w:p w14:paraId="183B377E" w14:textId="77777777" w:rsidR="00EA58C7" w:rsidRDefault="00EA58C7" w:rsidP="005C5C95"/>
    <w:p w14:paraId="32CC9738" w14:textId="77777777" w:rsidR="00EA58C7" w:rsidRPr="00BA1C91" w:rsidRDefault="00EA58C7" w:rsidP="005C5C95">
      <w:pPr>
        <w:rPr>
          <w:b/>
          <w:bCs/>
          <w:sz w:val="28"/>
          <w:szCs w:val="28"/>
        </w:rPr>
      </w:pPr>
      <w:r w:rsidRPr="00BA1C91">
        <w:rPr>
          <w:b/>
          <w:bCs/>
          <w:sz w:val="28"/>
          <w:szCs w:val="28"/>
        </w:rPr>
        <w:t>Secretariat</w:t>
      </w:r>
    </w:p>
    <w:p w14:paraId="2E4586F5" w14:textId="039E2CDF" w:rsidR="00EA58C7" w:rsidRDefault="00773164" w:rsidP="005C5C95">
      <w:pPr>
        <w:spacing w:before="60" w:after="60"/>
        <w:rPr>
          <w:sz w:val="24"/>
          <w:szCs w:val="24"/>
        </w:rPr>
      </w:pPr>
      <w:r>
        <w:rPr>
          <w:sz w:val="24"/>
          <w:szCs w:val="24"/>
        </w:rPr>
        <w:t>Frances Arguelles</w:t>
      </w:r>
      <w:r w:rsidR="00EA58C7">
        <w:rPr>
          <w:sz w:val="24"/>
          <w:szCs w:val="24"/>
        </w:rPr>
        <w:t>, Principal Council Officer</w:t>
      </w:r>
    </w:p>
    <w:p w14:paraId="3C572FDC" w14:textId="53D9DF57" w:rsidR="00EA58C7" w:rsidRDefault="00773164" w:rsidP="005C5C95">
      <w:pPr>
        <w:spacing w:before="60" w:after="60"/>
        <w:rPr>
          <w:sz w:val="24"/>
          <w:szCs w:val="24"/>
        </w:rPr>
      </w:pPr>
      <w:r>
        <w:rPr>
          <w:sz w:val="24"/>
          <w:szCs w:val="24"/>
        </w:rPr>
        <w:t>Glenn Hill</w:t>
      </w:r>
      <w:r w:rsidR="00EA58C7">
        <w:rPr>
          <w:sz w:val="24"/>
          <w:szCs w:val="24"/>
        </w:rPr>
        <w:t>, Council Officer</w:t>
      </w:r>
    </w:p>
    <w:p w14:paraId="77D3D001" w14:textId="5E129F08" w:rsidR="00EA58C7" w:rsidRDefault="00943940" w:rsidP="005C5C95">
      <w:pPr>
        <w:spacing w:before="60" w:after="60"/>
        <w:rPr>
          <w:sz w:val="24"/>
          <w:szCs w:val="24"/>
        </w:rPr>
      </w:pPr>
      <w:r>
        <w:rPr>
          <w:sz w:val="24"/>
          <w:szCs w:val="24"/>
        </w:rPr>
        <w:t>Merrin Thompson, Director</w:t>
      </w:r>
    </w:p>
    <w:p w14:paraId="13DFA257" w14:textId="77777777" w:rsidR="00EA58C7" w:rsidRPr="005F304E" w:rsidRDefault="00EA58C7" w:rsidP="005C5C95">
      <w:pPr>
        <w:spacing w:before="120" w:after="120"/>
        <w:rPr>
          <w:b/>
          <w:bCs/>
          <w:sz w:val="24"/>
          <w:szCs w:val="24"/>
        </w:rPr>
      </w:pPr>
      <w:r>
        <w:rPr>
          <w:sz w:val="24"/>
          <w:szCs w:val="24"/>
        </w:rPr>
        <w:t xml:space="preserve"> </w:t>
      </w:r>
      <w:r>
        <w:br w:type="page"/>
      </w:r>
    </w:p>
    <w:p w14:paraId="05638D58" w14:textId="4988DBBD" w:rsidR="00EA58C7" w:rsidRDefault="00EA58C7" w:rsidP="005C5C95">
      <w:pPr>
        <w:pStyle w:val="InitialTitle"/>
      </w:pPr>
      <w:bookmarkStart w:id="19" w:name="_Toc455661393"/>
      <w:bookmarkStart w:id="20" w:name="_Toc193814596"/>
      <w:r>
        <w:lastRenderedPageBreak/>
        <w:t>Chair</w:t>
      </w:r>
      <w:r w:rsidR="0094408E">
        <w:t>'</w:t>
      </w:r>
      <w:r>
        <w:t>s foreword</w:t>
      </w:r>
      <w:bookmarkEnd w:id="19"/>
      <w:bookmarkEnd w:id="20"/>
    </w:p>
    <w:p w14:paraId="0454E1E4" w14:textId="2814E873" w:rsidR="006A330E" w:rsidRDefault="006A330E" w:rsidP="006A330E">
      <w:pPr>
        <w:pStyle w:val="ChapterIntro"/>
        <w:jc w:val="both"/>
        <w:rPr>
          <w:lang w:val="en-US"/>
        </w:rPr>
      </w:pPr>
      <w:r>
        <w:rPr>
          <w:lang w:val="en-US"/>
        </w:rPr>
        <w:t xml:space="preserve">On 9 May 2024, the Australian Government announced the phase-out of Australian live sheep exports by sea, and soon after, passed legislation banning such exports from 1 May 2028. Western Australia is the only state in the country that exports live sheep by sea. There is no export of live animals, including sheep, through New </w:t>
      </w:r>
      <w:proofErr w:type="gramStart"/>
      <w:r>
        <w:rPr>
          <w:lang w:val="en-US"/>
        </w:rPr>
        <w:t>South Wales sea</w:t>
      </w:r>
      <w:proofErr w:type="gramEnd"/>
      <w:r>
        <w:rPr>
          <w:lang w:val="en-US"/>
        </w:rPr>
        <w:t xml:space="preserve"> ports. The Australian Government's package of support for this reform, and understandably, the accompanying public debate, has focused on West</w:t>
      </w:r>
      <w:r w:rsidR="00CC04AF">
        <w:rPr>
          <w:lang w:val="en-US"/>
        </w:rPr>
        <w:t>ern</w:t>
      </w:r>
      <w:r>
        <w:rPr>
          <w:lang w:val="en-US"/>
        </w:rPr>
        <w:t xml:space="preserve"> Australian producers and industry. The key object of this inquiry was to examine the impact of the national phase-out specifically on New South Wales.</w:t>
      </w:r>
    </w:p>
    <w:p w14:paraId="476A9875" w14:textId="77777777" w:rsidR="006A330E" w:rsidRDefault="006A330E" w:rsidP="006A330E">
      <w:pPr>
        <w:pStyle w:val="ChapterIntro"/>
        <w:jc w:val="both"/>
        <w:rPr>
          <w:lang w:val="en-US"/>
        </w:rPr>
      </w:pPr>
      <w:r>
        <w:rPr>
          <w:lang w:val="en-US"/>
        </w:rPr>
        <w:t xml:space="preserve">During the inquiry, the committee heard from numerous stakeholders including animal welfare groups, industry representatives and the NSW Government, about the anticipated impact of the phase-out on the state. It became clear to the committee that stakeholders had polarised views. We heard from individuals and animal welfare organisations who expressed strong support for the ban on the basis of animal welfare concerns, who presented evidence that there are unlikely to be significant negative economic impacts to the state. By contrast, industry stakeholders strongly objected to the ban, which they argued would have significant economic impact on New South Wales farmers and regional communities, based on the link between the live exports trade and interstate transfers to and from the east and west coasts of Australia. </w:t>
      </w:r>
    </w:p>
    <w:p w14:paraId="5F6795EC" w14:textId="7021AF31" w:rsidR="006A330E" w:rsidRPr="00627469" w:rsidRDefault="006A330E" w:rsidP="006A330E">
      <w:pPr>
        <w:pStyle w:val="ChapterIntro"/>
        <w:jc w:val="both"/>
        <w:rPr>
          <w:lang w:val="en-US"/>
        </w:rPr>
      </w:pPr>
      <w:r>
        <w:rPr>
          <w:lang w:val="en-US"/>
        </w:rPr>
        <w:t xml:space="preserve">Noting the divergent views of inquiry participants, the committee took at face value the NSW Department of Primary Industries and Regional Development's (DPIRD's) evidence to this inquiry, </w:t>
      </w:r>
      <w:r w:rsidRPr="007F486F">
        <w:rPr>
          <w:lang w:val="en-US"/>
        </w:rPr>
        <w:t>which appear</w:t>
      </w:r>
      <w:r>
        <w:rPr>
          <w:lang w:val="en-US"/>
        </w:rPr>
        <w:t>ed</w:t>
      </w:r>
      <w:r w:rsidRPr="007F486F">
        <w:rPr>
          <w:lang w:val="en-US"/>
        </w:rPr>
        <w:t xml:space="preserve"> to be measured and based on current and historical data</w:t>
      </w:r>
      <w:r>
        <w:rPr>
          <w:lang w:val="en-US"/>
        </w:rPr>
        <w:t>. According to DPIRD, t</w:t>
      </w:r>
      <w:r w:rsidRPr="007F6F7A">
        <w:t>he key potential impact on New South Wales from the phase-out of live exports of sheep by sea is an increase in sheep numbers transported from W</w:t>
      </w:r>
      <w:r>
        <w:t xml:space="preserve">estern Australia </w:t>
      </w:r>
      <w:r w:rsidRPr="007F6F7A">
        <w:t>to eastern States</w:t>
      </w:r>
      <w:r>
        <w:t xml:space="preserve">, </w:t>
      </w:r>
      <w:r w:rsidRPr="007F6F7A">
        <w:t>leading to concerns about higher supplies and lower prices. DPIRD expects such impacts to be small and short term in nature</w:t>
      </w:r>
      <w:r>
        <w:t>.</w:t>
      </w:r>
    </w:p>
    <w:p w14:paraId="23EF5B46" w14:textId="536FE980" w:rsidR="006A330E" w:rsidRDefault="006A330E" w:rsidP="006A330E">
      <w:pPr>
        <w:pStyle w:val="ChapterIntro"/>
        <w:jc w:val="both"/>
        <w:rPr>
          <w:lang w:val="en-US"/>
        </w:rPr>
      </w:pPr>
      <w:r>
        <w:rPr>
          <w:lang w:val="en-US"/>
        </w:rPr>
        <w:t xml:space="preserve">As the decision </w:t>
      </w:r>
      <w:r w:rsidR="00324C41">
        <w:rPr>
          <w:lang w:val="en-US"/>
        </w:rPr>
        <w:t>for</w:t>
      </w:r>
      <w:r>
        <w:rPr>
          <w:lang w:val="en-US"/>
        </w:rPr>
        <w:t xml:space="preserve"> the phase-out was made by the Australian Government and is a matter for it to lead, the committee understands that the NSW Government has a limited role, nevertheless an important one, in monitoring the impacts on industry in New South Wales as the phase-out unfolds. Therefore, we recommend that </w:t>
      </w:r>
      <w:r w:rsidRPr="00B10856">
        <w:rPr>
          <w:lang w:val="en-US"/>
        </w:rPr>
        <w:t>DPIRD actively monitor industry trends to identify any impacts of the phase-out of the live sheep exports by sea on New South Wales, to and beyond 2028. In reporting its observations, the department should also identify potential measures to respond to any impacts.</w:t>
      </w:r>
    </w:p>
    <w:p w14:paraId="308D4C6B" w14:textId="77777777" w:rsidR="006A330E" w:rsidRDefault="006A330E" w:rsidP="006A330E">
      <w:pPr>
        <w:pStyle w:val="ChapterIntro"/>
        <w:jc w:val="both"/>
      </w:pPr>
      <w:r>
        <w:t xml:space="preserve">On behalf of the committee, I would like to thank all those who participated in the inquiry. We are grateful for your contributions. I also thank my committee colleagues for their thoughtful engagement on this policy debate, and the secretariat for their professional assistance. </w:t>
      </w:r>
    </w:p>
    <w:p w14:paraId="37B9835B" w14:textId="77777777" w:rsidR="006A330E" w:rsidRDefault="006A330E" w:rsidP="006A330E">
      <w:pPr>
        <w:pStyle w:val="ChapterIntro"/>
        <w:jc w:val="both"/>
      </w:pPr>
      <w:r>
        <w:t>I commend this report to the House.</w:t>
      </w:r>
    </w:p>
    <w:p w14:paraId="55DD0CFE" w14:textId="77777777" w:rsidR="006A330E" w:rsidRDefault="006A330E" w:rsidP="006A330E">
      <w:pPr>
        <w:pStyle w:val="BodyText"/>
        <w:spacing w:after="0"/>
        <w:rPr>
          <w:sz w:val="24"/>
          <w:szCs w:val="24"/>
        </w:rPr>
      </w:pPr>
    </w:p>
    <w:p w14:paraId="372F7BEF" w14:textId="77777777" w:rsidR="006A330E" w:rsidRDefault="006A330E" w:rsidP="006A330E">
      <w:pPr>
        <w:pStyle w:val="BodyText"/>
        <w:spacing w:after="0"/>
        <w:rPr>
          <w:sz w:val="24"/>
          <w:szCs w:val="24"/>
        </w:rPr>
      </w:pPr>
    </w:p>
    <w:p w14:paraId="1C4851BB" w14:textId="77777777" w:rsidR="006A330E" w:rsidRPr="004926D8" w:rsidRDefault="006A330E" w:rsidP="006A330E">
      <w:pPr>
        <w:pStyle w:val="BodyText"/>
        <w:spacing w:after="0"/>
        <w:rPr>
          <w:sz w:val="24"/>
          <w:szCs w:val="24"/>
        </w:rPr>
      </w:pPr>
      <w:r w:rsidRPr="004926D8">
        <w:rPr>
          <w:sz w:val="24"/>
          <w:szCs w:val="24"/>
        </w:rPr>
        <w:t>Hon Mark Banasiak MLC</w:t>
      </w:r>
    </w:p>
    <w:p w14:paraId="1D74242A" w14:textId="77777777" w:rsidR="006A330E" w:rsidRPr="004926D8" w:rsidRDefault="006A330E" w:rsidP="006A330E">
      <w:pPr>
        <w:pStyle w:val="BodyText"/>
        <w:spacing w:after="0"/>
        <w:rPr>
          <w:b/>
          <w:bCs/>
          <w:sz w:val="24"/>
          <w:szCs w:val="24"/>
        </w:rPr>
      </w:pPr>
      <w:r w:rsidRPr="004926D8">
        <w:rPr>
          <w:b/>
          <w:bCs/>
          <w:sz w:val="24"/>
          <w:szCs w:val="24"/>
        </w:rPr>
        <w:t>Committee Chair</w:t>
      </w:r>
    </w:p>
    <w:p w14:paraId="14B5DCA7" w14:textId="37B5927F" w:rsidR="00970B5A" w:rsidRDefault="00EA58C7" w:rsidP="00970B5A">
      <w:pPr>
        <w:pStyle w:val="BodyCopy"/>
        <w:spacing w:after="0"/>
      </w:pPr>
      <w:r>
        <w:br w:type="page"/>
      </w:r>
      <w:bookmarkStart w:id="21" w:name="TOCHeading"/>
      <w:bookmarkStart w:id="22" w:name="ChairsForeWord"/>
      <w:bookmarkStart w:id="23" w:name="AllChair"/>
      <w:bookmarkEnd w:id="14"/>
      <w:bookmarkEnd w:id="21"/>
      <w:bookmarkEnd w:id="22"/>
    </w:p>
    <w:p w14:paraId="2D53E3B5" w14:textId="2D7498BB" w:rsidR="00EA58C7" w:rsidRDefault="00EA58C7">
      <w:pPr>
        <w:pStyle w:val="InitialTitle"/>
      </w:pPr>
      <w:bookmarkStart w:id="24" w:name="ExecutiveSummary"/>
      <w:bookmarkStart w:id="25" w:name="SofR"/>
      <w:bookmarkStart w:id="26" w:name="_Toc42310724"/>
      <w:bookmarkStart w:id="27" w:name="_Toc262575711"/>
      <w:bookmarkStart w:id="28" w:name="_Toc262575819"/>
      <w:bookmarkStart w:id="29" w:name="_Toc193814597"/>
      <w:bookmarkStart w:id="30" w:name="AllSofR"/>
      <w:bookmarkEnd w:id="23"/>
      <w:bookmarkEnd w:id="24"/>
      <w:bookmarkEnd w:id="25"/>
      <w:r>
        <w:lastRenderedPageBreak/>
        <w:t>Recommendations</w:t>
      </w:r>
      <w:bookmarkEnd w:id="26"/>
      <w:bookmarkEnd w:id="27"/>
      <w:bookmarkEnd w:id="28"/>
      <w:bookmarkEnd w:id="29"/>
    </w:p>
    <w:p w14:paraId="4445A0DB" w14:textId="0AA80335" w:rsidR="00481A82" w:rsidRDefault="00EA58C7">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481A82">
        <w:rPr>
          <w:noProof/>
        </w:rPr>
        <w:t>Recommendation 1</w:t>
      </w:r>
      <w:r w:rsidR="00481A82">
        <w:rPr>
          <w:noProof/>
        </w:rPr>
        <w:tab/>
      </w:r>
      <w:r w:rsidR="001A3E39" w:rsidRPr="001A3E39">
        <w:rPr>
          <w:b w:val="0"/>
          <w:i/>
          <w:noProof/>
        </w:rPr>
        <w:t xml:space="preserve">Page </w:t>
      </w:r>
      <w:r w:rsidR="00481A82" w:rsidRPr="001A3E39">
        <w:rPr>
          <w:b w:val="0"/>
          <w:i/>
          <w:noProof/>
        </w:rPr>
        <w:fldChar w:fldCharType="begin"/>
      </w:r>
      <w:r w:rsidR="00481A82" w:rsidRPr="001A3E39">
        <w:rPr>
          <w:b w:val="0"/>
          <w:i/>
          <w:noProof/>
        </w:rPr>
        <w:instrText xml:space="preserve"> PAGEREF _Toc192753868 \h </w:instrText>
      </w:r>
      <w:r w:rsidR="00481A82" w:rsidRPr="001A3E39">
        <w:rPr>
          <w:b w:val="0"/>
          <w:i/>
          <w:noProof/>
        </w:rPr>
      </w:r>
      <w:r w:rsidR="00481A82" w:rsidRPr="001A3E39">
        <w:rPr>
          <w:b w:val="0"/>
          <w:i/>
          <w:noProof/>
        </w:rPr>
        <w:fldChar w:fldCharType="separate"/>
      </w:r>
      <w:r w:rsidR="00D10FFE">
        <w:rPr>
          <w:b w:val="0"/>
          <w:i/>
          <w:noProof/>
        </w:rPr>
        <w:t>26</w:t>
      </w:r>
      <w:r w:rsidR="00481A82" w:rsidRPr="001A3E39">
        <w:rPr>
          <w:b w:val="0"/>
          <w:i/>
          <w:noProof/>
        </w:rPr>
        <w:fldChar w:fldCharType="end"/>
      </w:r>
    </w:p>
    <w:p w14:paraId="3E38D643" w14:textId="77777777" w:rsidR="00481A82" w:rsidRDefault="00481A82">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Department of Primary Industries and Regional Development actively monitor industry trends to identify any impacts of the phase-out of the live sheep exports by sea on New South Wales, to and beyond 2028. In reporting its observations, the department should also identify potential measures to respond to any impacts.</w:t>
      </w:r>
    </w:p>
    <w:p w14:paraId="458504AF" w14:textId="2580A6FA" w:rsidR="00EA58C7" w:rsidRDefault="00EA58C7">
      <w:pPr>
        <w:pStyle w:val="BodyCopy"/>
      </w:pPr>
      <w:r>
        <w:fldChar w:fldCharType="end"/>
      </w:r>
    </w:p>
    <w:p w14:paraId="1B117775" w14:textId="77777777" w:rsidR="00EA58C7" w:rsidRDefault="00EA58C7">
      <w:pPr>
        <w:pStyle w:val="InitialTitle"/>
      </w:pPr>
      <w:r>
        <w:br w:type="page"/>
      </w:r>
      <w:bookmarkStart w:id="31" w:name="Glossary"/>
      <w:bookmarkStart w:id="32" w:name="AllGlossary"/>
      <w:bookmarkEnd w:id="30"/>
      <w:bookmarkEnd w:id="31"/>
    </w:p>
    <w:p w14:paraId="08207ABB" w14:textId="77777777" w:rsidR="00EA58C7" w:rsidRDefault="00EA58C7" w:rsidP="005C5C95">
      <w:pPr>
        <w:pStyle w:val="InitialTitle"/>
        <w:rPr>
          <w:sz w:val="24"/>
        </w:rPr>
      </w:pPr>
      <w:bookmarkStart w:id="33" w:name="_Toc455661397"/>
      <w:bookmarkStart w:id="34" w:name="_Toc193814598"/>
      <w:bookmarkEnd w:id="32"/>
      <w:r>
        <w:lastRenderedPageBreak/>
        <w:t>Conduct of inquiry</w:t>
      </w:r>
      <w:bookmarkEnd w:id="33"/>
      <w:bookmarkEnd w:id="34"/>
    </w:p>
    <w:p w14:paraId="785D80B2" w14:textId="4737DD58" w:rsidR="00EA58C7" w:rsidRPr="006713F7" w:rsidRDefault="00EA58C7" w:rsidP="005C5C95">
      <w:pPr>
        <w:pStyle w:val="BodyCopy"/>
        <w:spacing w:after="0"/>
        <w:rPr>
          <w:color w:val="000000" w:themeColor="text1"/>
        </w:rPr>
      </w:pPr>
      <w:r w:rsidRPr="006713F7">
        <w:rPr>
          <w:color w:val="000000" w:themeColor="text1"/>
        </w:rPr>
        <w:t xml:space="preserve">The terms of reference for the inquiry were </w:t>
      </w:r>
      <w:r w:rsidR="001C0471">
        <w:rPr>
          <w:color w:val="000000" w:themeColor="text1"/>
        </w:rPr>
        <w:t>self</w:t>
      </w:r>
      <w:r w:rsidR="00EE58A3">
        <w:rPr>
          <w:color w:val="000000" w:themeColor="text1"/>
        </w:rPr>
        <w:t>-</w:t>
      </w:r>
      <w:r w:rsidRPr="006713F7">
        <w:rPr>
          <w:color w:val="000000" w:themeColor="text1"/>
        </w:rPr>
        <w:t xml:space="preserve">referred </w:t>
      </w:r>
      <w:r w:rsidR="00EE58A3">
        <w:rPr>
          <w:color w:val="000000" w:themeColor="text1"/>
        </w:rPr>
        <w:t xml:space="preserve">by </w:t>
      </w:r>
      <w:r w:rsidRPr="006713F7">
        <w:rPr>
          <w:color w:val="000000" w:themeColor="text1"/>
        </w:rPr>
        <w:t xml:space="preserve">the committee on </w:t>
      </w:r>
      <w:r w:rsidR="00EE58A3">
        <w:rPr>
          <w:color w:val="000000" w:themeColor="text1"/>
        </w:rPr>
        <w:t>30 July 2024</w:t>
      </w:r>
      <w:r w:rsidRPr="006713F7">
        <w:rPr>
          <w:color w:val="000000" w:themeColor="text1"/>
        </w:rPr>
        <w:t>.</w:t>
      </w:r>
    </w:p>
    <w:p w14:paraId="361F1E7C" w14:textId="77777777" w:rsidR="00EA58C7" w:rsidRDefault="00EA58C7" w:rsidP="005C5C95">
      <w:pPr>
        <w:pStyle w:val="BodyCopy"/>
        <w:spacing w:after="0"/>
        <w:rPr>
          <w:color w:val="000000" w:themeColor="text1"/>
        </w:rPr>
      </w:pPr>
    </w:p>
    <w:p w14:paraId="5B37609B" w14:textId="77E54445" w:rsidR="007A6C13" w:rsidRPr="006713F7" w:rsidRDefault="00CB0B82" w:rsidP="00220A94">
      <w:pPr>
        <w:pStyle w:val="BodyCopy"/>
        <w:spacing w:after="0"/>
        <w:rPr>
          <w:color w:val="000000" w:themeColor="text1"/>
        </w:rPr>
      </w:pPr>
      <w:r w:rsidRPr="00220A94">
        <w:rPr>
          <w:color w:val="000000" w:themeColor="text1"/>
        </w:rPr>
        <w:t xml:space="preserve">The committee received </w:t>
      </w:r>
      <w:r w:rsidR="00B077C9" w:rsidRPr="00220A94">
        <w:rPr>
          <w:color w:val="000000" w:themeColor="text1"/>
        </w:rPr>
        <w:t>4</w:t>
      </w:r>
      <w:r w:rsidR="00D70849">
        <w:rPr>
          <w:color w:val="000000" w:themeColor="text1"/>
        </w:rPr>
        <w:t>60</w:t>
      </w:r>
      <w:r w:rsidRPr="00220A94">
        <w:rPr>
          <w:color w:val="000000" w:themeColor="text1"/>
        </w:rPr>
        <w:t xml:space="preserve"> submissions and </w:t>
      </w:r>
      <w:r w:rsidR="001B4DD3" w:rsidRPr="00220A94">
        <w:rPr>
          <w:color w:val="000000" w:themeColor="text1"/>
        </w:rPr>
        <w:t>one</w:t>
      </w:r>
      <w:r w:rsidRPr="00220A94">
        <w:rPr>
          <w:color w:val="000000" w:themeColor="text1"/>
        </w:rPr>
        <w:t xml:space="preserve"> supplementary submission.</w:t>
      </w:r>
      <w:r w:rsidR="001A3E39" w:rsidRPr="00220A94">
        <w:rPr>
          <w:rStyle w:val="FootnoteReference"/>
          <w:color w:val="000000" w:themeColor="text1"/>
        </w:rPr>
        <w:footnoteReference w:id="3"/>
      </w:r>
    </w:p>
    <w:p w14:paraId="76B3BA77" w14:textId="77777777" w:rsidR="00EA58C7" w:rsidRDefault="00EA58C7" w:rsidP="005C5C95">
      <w:pPr>
        <w:pStyle w:val="BodyCopy"/>
        <w:spacing w:after="0"/>
        <w:rPr>
          <w:color w:val="000000" w:themeColor="text1"/>
        </w:rPr>
      </w:pPr>
    </w:p>
    <w:p w14:paraId="530D9BDC" w14:textId="7FC8C248" w:rsidR="00D37958" w:rsidRPr="00DE2BEB" w:rsidRDefault="00D37958" w:rsidP="005C5C95">
      <w:pPr>
        <w:pStyle w:val="BodyCopy"/>
        <w:spacing w:after="0"/>
        <w:rPr>
          <w:color w:val="000000" w:themeColor="text1"/>
          <w:szCs w:val="24"/>
        </w:rPr>
      </w:pPr>
      <w:r w:rsidRPr="00DE2BEB">
        <w:rPr>
          <w:szCs w:val="24"/>
        </w:rPr>
        <w:t>The committee resolved not to accept proformas</w:t>
      </w:r>
      <w:r w:rsidR="001B6A01" w:rsidRPr="00DE2BEB">
        <w:rPr>
          <w:szCs w:val="24"/>
        </w:rPr>
        <w:t>.</w:t>
      </w:r>
    </w:p>
    <w:p w14:paraId="31766209" w14:textId="77777777" w:rsidR="00D37958" w:rsidRPr="00DE2BEB" w:rsidRDefault="00D37958" w:rsidP="005C5C95">
      <w:pPr>
        <w:pStyle w:val="BodyCopy"/>
        <w:spacing w:after="0"/>
        <w:rPr>
          <w:color w:val="000000" w:themeColor="text1"/>
          <w:szCs w:val="24"/>
        </w:rPr>
      </w:pPr>
    </w:p>
    <w:p w14:paraId="681E43AF" w14:textId="24767683" w:rsidR="00821513" w:rsidRPr="00DE2BEB" w:rsidRDefault="00821513" w:rsidP="005C5C95">
      <w:pPr>
        <w:pStyle w:val="BodyCopy"/>
        <w:spacing w:after="0"/>
        <w:rPr>
          <w:szCs w:val="24"/>
        </w:rPr>
      </w:pPr>
      <w:r w:rsidRPr="00DE2BEB">
        <w:rPr>
          <w:szCs w:val="24"/>
        </w:rPr>
        <w:t xml:space="preserve">The committee received </w:t>
      </w:r>
      <w:r w:rsidR="0027037B">
        <w:rPr>
          <w:szCs w:val="24"/>
        </w:rPr>
        <w:t>2,018</w:t>
      </w:r>
      <w:r w:rsidRPr="00DE2BEB">
        <w:rPr>
          <w:szCs w:val="24"/>
        </w:rPr>
        <w:t xml:space="preserve"> responses from individual participants to an online questionnaire.</w:t>
      </w:r>
    </w:p>
    <w:p w14:paraId="5BAD3B68" w14:textId="77777777" w:rsidR="00821513" w:rsidRPr="00DE2BEB" w:rsidRDefault="00821513" w:rsidP="005C5C95">
      <w:pPr>
        <w:pStyle w:val="BodyCopy"/>
        <w:spacing w:after="0"/>
        <w:rPr>
          <w:szCs w:val="24"/>
        </w:rPr>
      </w:pPr>
    </w:p>
    <w:p w14:paraId="68056170" w14:textId="4C213837" w:rsidR="00EA58C7" w:rsidRPr="00DE2BEB" w:rsidRDefault="00EA58C7" w:rsidP="005C5C95">
      <w:pPr>
        <w:pStyle w:val="BodyCopy"/>
        <w:spacing w:after="0"/>
        <w:rPr>
          <w:color w:val="000000" w:themeColor="text1"/>
          <w:szCs w:val="24"/>
        </w:rPr>
      </w:pPr>
      <w:r w:rsidRPr="00DE2BEB">
        <w:rPr>
          <w:color w:val="000000" w:themeColor="text1"/>
          <w:szCs w:val="24"/>
        </w:rPr>
        <w:t xml:space="preserve">The committee held </w:t>
      </w:r>
      <w:r w:rsidR="001706DD" w:rsidRPr="00DE2BEB">
        <w:rPr>
          <w:color w:val="000000" w:themeColor="text1"/>
          <w:szCs w:val="24"/>
        </w:rPr>
        <w:t>one</w:t>
      </w:r>
      <w:r w:rsidRPr="00DE2BEB">
        <w:rPr>
          <w:color w:val="000000" w:themeColor="text1"/>
          <w:szCs w:val="24"/>
        </w:rPr>
        <w:t xml:space="preserve"> public hearing at Parliament House in Sydney.</w:t>
      </w:r>
    </w:p>
    <w:p w14:paraId="3177E96B" w14:textId="77777777" w:rsidR="00EA58C7" w:rsidRDefault="00EA58C7" w:rsidP="005C5C95">
      <w:pPr>
        <w:pStyle w:val="BodyCopy"/>
        <w:spacing w:after="0"/>
        <w:rPr>
          <w:color w:val="000000" w:themeColor="text1"/>
        </w:rPr>
      </w:pPr>
    </w:p>
    <w:p w14:paraId="7201526F" w14:textId="51B165BF" w:rsidR="00EA58C7" w:rsidRPr="006713F7" w:rsidRDefault="00EA58C7" w:rsidP="005C5C95">
      <w:pPr>
        <w:pStyle w:val="BodyCopy"/>
        <w:spacing w:after="0"/>
        <w:rPr>
          <w:color w:val="000000" w:themeColor="text1"/>
        </w:rPr>
      </w:pPr>
      <w:r w:rsidRPr="006713F7">
        <w:rPr>
          <w:color w:val="000000" w:themeColor="text1"/>
        </w:rPr>
        <w:t xml:space="preserve">Inquiry related documents are available on the committee’s website, including submissions, </w:t>
      </w:r>
      <w:r w:rsidR="00376972">
        <w:rPr>
          <w:color w:val="000000" w:themeColor="text1"/>
        </w:rPr>
        <w:t xml:space="preserve">the </w:t>
      </w:r>
      <w:r w:rsidRPr="006713F7">
        <w:rPr>
          <w:color w:val="000000" w:themeColor="text1"/>
        </w:rPr>
        <w:t>hearing transcript, tabled documents</w:t>
      </w:r>
      <w:r w:rsidR="00DA7ADE">
        <w:rPr>
          <w:color w:val="000000" w:themeColor="text1"/>
        </w:rPr>
        <w:t xml:space="preserve"> and </w:t>
      </w:r>
      <w:r w:rsidRPr="006713F7">
        <w:rPr>
          <w:color w:val="000000" w:themeColor="text1"/>
        </w:rPr>
        <w:t xml:space="preserve">answers to questions on notice. </w:t>
      </w:r>
    </w:p>
    <w:p w14:paraId="37C46C01" w14:textId="77777777" w:rsidR="00EA58C7" w:rsidRPr="00F7712B" w:rsidRDefault="00EA58C7" w:rsidP="005C5C95">
      <w:pPr>
        <w:pStyle w:val="BodyCopy"/>
      </w:pPr>
    </w:p>
    <w:p w14:paraId="4DDDBDA4" w14:textId="41CC3EB0" w:rsidR="00545212" w:rsidRDefault="00545212">
      <w:pPr>
        <w:rPr>
          <w:sz w:val="24"/>
        </w:rPr>
      </w:pPr>
    </w:p>
    <w:p w14:paraId="67F33235" w14:textId="65838434" w:rsidR="00E20053" w:rsidRDefault="00E20053">
      <w:pPr>
        <w:rPr>
          <w:sz w:val="24"/>
        </w:rPr>
      </w:pPr>
      <w:r>
        <w:br w:type="page"/>
      </w:r>
    </w:p>
    <w:p w14:paraId="0173AEB0" w14:textId="77777777" w:rsidR="008513B8" w:rsidRDefault="008513B8" w:rsidP="002A4E93">
      <w:pPr>
        <w:pStyle w:val="BodyCopy"/>
      </w:pPr>
    </w:p>
    <w:p w14:paraId="4EC1106C"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5F9FE2E3" w14:textId="77777777" w:rsidR="00EA58C7" w:rsidRDefault="00EA58C7" w:rsidP="005C5C95">
      <w:pPr>
        <w:pStyle w:val="ChapterTitle"/>
        <w:rPr>
          <w:lang w:val="en-US"/>
        </w:rPr>
      </w:pPr>
      <w:bookmarkStart w:id="44" w:name="_Toc193814599"/>
      <w:r>
        <w:rPr>
          <w:lang w:val="en-US"/>
        </w:rPr>
        <w:lastRenderedPageBreak/>
        <w:t>Background</w:t>
      </w:r>
      <w:bookmarkEnd w:id="44"/>
    </w:p>
    <w:p w14:paraId="13D00EA3" w14:textId="2EB7B224" w:rsidR="00EA58C7" w:rsidRDefault="00EA58C7" w:rsidP="005C5C95">
      <w:pPr>
        <w:pStyle w:val="ChapterIntro"/>
        <w:jc w:val="both"/>
      </w:pPr>
      <w:r>
        <w:t xml:space="preserve">The Australian Government announced the phase-out of Australian live sheep exports by sea in May 2024, passing legislation that prohibits Australian live sheep exports </w:t>
      </w:r>
      <w:r w:rsidRPr="004B6E99">
        <w:t>by sea</w:t>
      </w:r>
      <w:r>
        <w:t xml:space="preserve"> </w:t>
      </w:r>
      <w:r w:rsidR="004B6E99">
        <w:t xml:space="preserve">from </w:t>
      </w:r>
      <w:r>
        <w:t>1 May 2028. This inquiry examines the impact of the phase-out of live sheep exports by sea on New South Wales.</w:t>
      </w:r>
    </w:p>
    <w:p w14:paraId="2FCE3378" w14:textId="20DA9A33" w:rsidR="00EA58C7" w:rsidRPr="00E57A76" w:rsidRDefault="00EA58C7" w:rsidP="005C5C95">
      <w:pPr>
        <w:pStyle w:val="ChapterIntro"/>
        <w:jc w:val="both"/>
      </w:pPr>
      <w:r>
        <w:t>This chapter sets the scene for the committee's examination of the impact of the national phase-out specifically on New South Wales</w:t>
      </w:r>
      <w:r w:rsidR="00C1484E">
        <w:t xml:space="preserve">. It </w:t>
      </w:r>
      <w:r>
        <w:t>begin</w:t>
      </w:r>
      <w:r w:rsidR="00C1484E">
        <w:t xml:space="preserve">s </w:t>
      </w:r>
      <w:r>
        <w:t xml:space="preserve">with an overview of Australia's sheep industry, particularly </w:t>
      </w:r>
      <w:r w:rsidR="001E022D">
        <w:t xml:space="preserve">the export of </w:t>
      </w:r>
      <w:r>
        <w:t xml:space="preserve">live sheep, and </w:t>
      </w:r>
      <w:r w:rsidR="001E022D">
        <w:t xml:space="preserve">its </w:t>
      </w:r>
      <w:r>
        <w:t xml:space="preserve">contribution to the economy. </w:t>
      </w:r>
      <w:r w:rsidR="001E022D">
        <w:t>The chapter</w:t>
      </w:r>
      <w:r w:rsidRPr="00893EB0">
        <w:t xml:space="preserve"> also outline</w:t>
      </w:r>
      <w:r>
        <w:t>s</w:t>
      </w:r>
      <w:r w:rsidRPr="00893EB0">
        <w:t xml:space="preserve"> how live sheep export</w:t>
      </w:r>
      <w:r>
        <w:t>s</w:t>
      </w:r>
      <w:r w:rsidRPr="00893EB0">
        <w:t xml:space="preserve"> </w:t>
      </w:r>
      <w:r>
        <w:t>by sea are</w:t>
      </w:r>
      <w:r w:rsidRPr="00893EB0">
        <w:t xml:space="preserve"> </w:t>
      </w:r>
      <w:r>
        <w:t>regulated,</w:t>
      </w:r>
      <w:r w:rsidRPr="00893EB0">
        <w:t xml:space="preserve"> including the regulatory and policy framework that governs the industry</w:t>
      </w:r>
      <w:r>
        <w:t>. It then outlines the steps towards and elements of the recent decision by the Australian Government to phase</w:t>
      </w:r>
      <w:r w:rsidR="001C1078">
        <w:t xml:space="preserve"> o</w:t>
      </w:r>
      <w:r>
        <w:t>ut live sheep exports by sea.</w:t>
      </w:r>
    </w:p>
    <w:p w14:paraId="14995B89" w14:textId="77777777" w:rsidR="00EA58C7" w:rsidRDefault="00EA58C7" w:rsidP="005C5C95">
      <w:pPr>
        <w:pStyle w:val="ChapterHeadingOne"/>
      </w:pPr>
      <w:bookmarkStart w:id="45" w:name="_Toc193814600"/>
      <w:r>
        <w:t>Overview of Australia's sheep industry</w:t>
      </w:r>
      <w:bookmarkEnd w:id="45"/>
    </w:p>
    <w:p w14:paraId="5A59618C" w14:textId="77777777" w:rsidR="00EA58C7" w:rsidRDefault="00EA58C7" w:rsidP="005D7523">
      <w:pPr>
        <w:pStyle w:val="ChapterBody"/>
        <w:numPr>
          <w:ilvl w:val="1"/>
          <w:numId w:val="4"/>
        </w:numPr>
        <w:ind w:left="850" w:hanging="850"/>
      </w:pPr>
      <w:r>
        <w:t>The Australian sheep industry is a major contributor to Australia's economy and an essential component of the regional landscape comprising of sheep farming (meat and wool), feedlots, abattoirs, live exports (meat and wool) and interstate trade.</w:t>
      </w:r>
      <w:r>
        <w:rPr>
          <w:rStyle w:val="FootnoteReference"/>
        </w:rPr>
        <w:footnoteReference w:id="4"/>
      </w:r>
    </w:p>
    <w:p w14:paraId="32001C57" w14:textId="58C87D74" w:rsidR="00EA58C7" w:rsidRDefault="00EA58C7" w:rsidP="005D7523">
      <w:pPr>
        <w:pStyle w:val="ChapterBody"/>
        <w:numPr>
          <w:ilvl w:val="1"/>
          <w:numId w:val="4"/>
        </w:numPr>
        <w:ind w:left="850" w:hanging="850"/>
      </w:pPr>
      <w:r>
        <w:t>New South Wales has the largest population of sheep in Australia (36 per cent) of the total flock, followed by Victoria (23 per cent), Western Australia (19 per cent), and South Australia (15 per cent). Tasmania and Queensland account for 4 per cent and 3 per cent respectively.</w:t>
      </w:r>
      <w:r>
        <w:rPr>
          <w:rStyle w:val="FootnoteReference"/>
        </w:rPr>
        <w:footnoteReference w:id="5"/>
      </w:r>
      <w:r>
        <w:t xml:space="preserve"> </w:t>
      </w:r>
    </w:p>
    <w:p w14:paraId="494BFF56" w14:textId="77777777" w:rsidR="00EA58C7" w:rsidRDefault="00EA58C7" w:rsidP="005D7523">
      <w:pPr>
        <w:pStyle w:val="ChapterBody"/>
        <w:numPr>
          <w:ilvl w:val="1"/>
          <w:numId w:val="4"/>
        </w:numPr>
        <w:ind w:left="850" w:hanging="850"/>
      </w:pPr>
      <w:r>
        <w:t>In 2022–23, Australia’s sheep industry accounted for approximately 10 per cent of the total value of agricultural, fisheries and forestry exports, which equates to $7.98 billion. This consists of:</w:t>
      </w:r>
    </w:p>
    <w:p w14:paraId="038F55E5" w14:textId="77777777" w:rsidR="00EA58C7" w:rsidRDefault="00EA58C7" w:rsidP="005D7523">
      <w:pPr>
        <w:pStyle w:val="ChapterBullet"/>
        <w:numPr>
          <w:ilvl w:val="0"/>
          <w:numId w:val="3"/>
        </w:numPr>
      </w:pPr>
      <w:r>
        <w:t>live sheep exports by air ($8 million)</w:t>
      </w:r>
    </w:p>
    <w:p w14:paraId="2CDEE8E4" w14:textId="77777777" w:rsidR="00EA58C7" w:rsidRDefault="00EA58C7" w:rsidP="005D7523">
      <w:pPr>
        <w:pStyle w:val="ChapterBullet"/>
        <w:numPr>
          <w:ilvl w:val="0"/>
          <w:numId w:val="3"/>
        </w:numPr>
      </w:pPr>
      <w:r>
        <w:t xml:space="preserve">live sheep exports by sea ($76.9 million) </w:t>
      </w:r>
    </w:p>
    <w:p w14:paraId="7E993D3A" w14:textId="77777777" w:rsidR="00EA58C7" w:rsidRDefault="00EA58C7" w:rsidP="005D7523">
      <w:pPr>
        <w:pStyle w:val="ChapterBullet"/>
        <w:numPr>
          <w:ilvl w:val="0"/>
          <w:numId w:val="3"/>
        </w:numPr>
      </w:pPr>
      <w:r>
        <w:t xml:space="preserve">wool ($3.4 billion) </w:t>
      </w:r>
    </w:p>
    <w:p w14:paraId="57CEE86F" w14:textId="75AAC651" w:rsidR="00EA58C7" w:rsidRDefault="00D70849" w:rsidP="005D7523">
      <w:pPr>
        <w:pStyle w:val="ChapterBullet"/>
        <w:numPr>
          <w:ilvl w:val="0"/>
          <w:numId w:val="3"/>
        </w:numPr>
      </w:pPr>
      <w:r>
        <w:t>sheepmeat</w:t>
      </w:r>
      <w:r w:rsidR="00EA58C7">
        <w:t xml:space="preserve"> ($4.5 billion).</w:t>
      </w:r>
      <w:r w:rsidR="00EA58C7" w:rsidRPr="00A57CE1">
        <w:rPr>
          <w:rStyle w:val="FootnoteReference"/>
        </w:rPr>
        <w:t xml:space="preserve"> </w:t>
      </w:r>
      <w:r w:rsidR="00EA58C7">
        <w:rPr>
          <w:rStyle w:val="FootnoteReference"/>
        </w:rPr>
        <w:footnoteReference w:id="6"/>
      </w:r>
      <w:r w:rsidR="00EA58C7">
        <w:t xml:space="preserve"> </w:t>
      </w:r>
    </w:p>
    <w:p w14:paraId="37B7C8A9" w14:textId="77777777" w:rsidR="00EA58C7" w:rsidRPr="00B52E54" w:rsidRDefault="00EA58C7" w:rsidP="005C5C95">
      <w:pPr>
        <w:pStyle w:val="ChapterHeadingTwo"/>
      </w:pPr>
      <w:bookmarkStart w:id="46" w:name="_Toc193814601"/>
      <w:r>
        <w:t>Live sheep exports by sea</w:t>
      </w:r>
      <w:bookmarkEnd w:id="46"/>
    </w:p>
    <w:p w14:paraId="2099C92C" w14:textId="24E35828" w:rsidR="00EA58C7" w:rsidRDefault="00EA58C7" w:rsidP="005D7523">
      <w:pPr>
        <w:pStyle w:val="ChapterBody"/>
        <w:numPr>
          <w:ilvl w:val="1"/>
          <w:numId w:val="4"/>
        </w:numPr>
        <w:ind w:left="850" w:hanging="850"/>
      </w:pPr>
      <w:r>
        <w:t>Western Australia has been Australia’s only source of live sheep exports by sea since 2019–20.</w:t>
      </w:r>
      <w:r>
        <w:rPr>
          <w:rStyle w:val="FootnoteReference"/>
        </w:rPr>
        <w:footnoteReference w:id="7"/>
      </w:r>
      <w:r>
        <w:t xml:space="preserve"> New South Wales is </w:t>
      </w:r>
      <w:r w:rsidRPr="009453F3">
        <w:t>not directly involved in the bulk live export trade</w:t>
      </w:r>
      <w:r>
        <w:t xml:space="preserve"> and</w:t>
      </w:r>
      <w:r w:rsidRPr="009453F3">
        <w:t xml:space="preserve"> there is no export of live animals through N</w:t>
      </w:r>
      <w:r>
        <w:t xml:space="preserve">ew </w:t>
      </w:r>
      <w:proofErr w:type="gramStart"/>
      <w:r w:rsidRPr="009453F3">
        <w:t>S</w:t>
      </w:r>
      <w:r>
        <w:t xml:space="preserve">outh </w:t>
      </w:r>
      <w:r w:rsidRPr="009453F3">
        <w:t>W</w:t>
      </w:r>
      <w:r>
        <w:t>ales</w:t>
      </w:r>
      <w:r w:rsidRPr="009453F3">
        <w:t xml:space="preserve"> sea</w:t>
      </w:r>
      <w:proofErr w:type="gramEnd"/>
      <w:r w:rsidRPr="009453F3">
        <w:t xml:space="preserve"> ports</w:t>
      </w:r>
      <w:r>
        <w:t>.</w:t>
      </w:r>
      <w:r>
        <w:rPr>
          <w:rStyle w:val="FootnoteReference"/>
        </w:rPr>
        <w:footnoteReference w:id="8"/>
      </w:r>
    </w:p>
    <w:p w14:paraId="46C7654A" w14:textId="6D8C1BC0" w:rsidR="00EA58C7" w:rsidRDefault="00EA58C7" w:rsidP="005D7523">
      <w:pPr>
        <w:pStyle w:val="ChapterBody"/>
        <w:numPr>
          <w:ilvl w:val="1"/>
          <w:numId w:val="4"/>
        </w:numPr>
        <w:ind w:left="850" w:hanging="850"/>
      </w:pPr>
      <w:r w:rsidRPr="00B95276">
        <w:lastRenderedPageBreak/>
        <w:t>In 2022, Australia was the fifth largest exporter of live sheep,</w:t>
      </w:r>
      <w:r>
        <w:t xml:space="preserve"> </w:t>
      </w:r>
      <w:r w:rsidRPr="00B95276">
        <w:t>representing 4.4 per cent of the global market</w:t>
      </w:r>
      <w:r>
        <w:t>,</w:t>
      </w:r>
      <w:r w:rsidR="008437D1" w:rsidRPr="008437D1">
        <w:rPr>
          <w:rStyle w:val="FootnoteReference"/>
        </w:rPr>
        <w:t xml:space="preserve"> </w:t>
      </w:r>
      <w:r w:rsidR="008437D1" w:rsidRPr="00B95276">
        <w:rPr>
          <w:rStyle w:val="FootnoteReference"/>
        </w:rPr>
        <w:footnoteReference w:id="9"/>
      </w:r>
      <w:r w:rsidR="008437D1" w:rsidRPr="00B95276">
        <w:t xml:space="preserve"> </w:t>
      </w:r>
      <w:r>
        <w:t>behind Romania, Sudan, Spain and Türkiye</w:t>
      </w:r>
      <w:r w:rsidRPr="00B95276">
        <w:t>.</w:t>
      </w:r>
      <w:r w:rsidRPr="00B95276">
        <w:rPr>
          <w:rStyle w:val="FootnoteReference"/>
        </w:rPr>
        <w:footnoteReference w:id="10"/>
      </w:r>
      <w:r w:rsidRPr="00B95276">
        <w:t xml:space="preserve"> </w:t>
      </w:r>
      <w:r>
        <w:t>The key markets for Australian live sheep exports are Kuwait, Israel and United Arab Emirates.</w:t>
      </w:r>
      <w:r>
        <w:rPr>
          <w:rStyle w:val="FootnoteReference"/>
        </w:rPr>
        <w:footnoteReference w:id="11"/>
      </w:r>
      <w:r>
        <w:t xml:space="preserve"> </w:t>
      </w:r>
    </w:p>
    <w:p w14:paraId="6A85AC96" w14:textId="77777777" w:rsidR="00EA58C7" w:rsidRPr="00297512" w:rsidRDefault="00EA58C7" w:rsidP="005D7523">
      <w:pPr>
        <w:pStyle w:val="ChapterBody"/>
        <w:numPr>
          <w:ilvl w:val="1"/>
          <w:numId w:val="4"/>
        </w:numPr>
        <w:ind w:left="850" w:hanging="850"/>
      </w:pPr>
      <w:r>
        <w:t>T</w:t>
      </w:r>
      <w:r w:rsidRPr="00B95276">
        <w:t xml:space="preserve">he overall volume of live sheep exports by sea </w:t>
      </w:r>
      <w:r>
        <w:t xml:space="preserve">from Australia </w:t>
      </w:r>
      <w:r w:rsidRPr="00B95276">
        <w:t xml:space="preserve">has been decreasing over the last </w:t>
      </w:r>
      <w:r>
        <w:t>two</w:t>
      </w:r>
      <w:r w:rsidRPr="00B95276">
        <w:t xml:space="preserve"> decades, dropping 27</w:t>
      </w:r>
      <w:r>
        <w:t xml:space="preserve"> per cent</w:t>
      </w:r>
      <w:r w:rsidRPr="00B95276">
        <w:t xml:space="preserve"> between 2018–19 and 2022–23.</w:t>
      </w:r>
      <w:r w:rsidRPr="00B95276">
        <w:rPr>
          <w:rStyle w:val="FootnoteReference"/>
        </w:rPr>
        <w:footnoteReference w:id="12"/>
      </w:r>
      <w:r w:rsidRPr="00B95276" w:rsidDel="00EF079D">
        <w:t xml:space="preserve"> </w:t>
      </w:r>
    </w:p>
    <w:p w14:paraId="253AD521" w14:textId="77777777" w:rsidR="00EA58C7" w:rsidRDefault="00EA58C7" w:rsidP="005D7523">
      <w:pPr>
        <w:pStyle w:val="ChapterBody"/>
        <w:numPr>
          <w:ilvl w:val="1"/>
          <w:numId w:val="4"/>
        </w:numPr>
        <w:ind w:left="850" w:hanging="850"/>
      </w:pPr>
      <w:r>
        <w:t>The figure below provides a snapshot of the Australia's live sheep exports trend over the last two decades.</w:t>
      </w:r>
    </w:p>
    <w:p w14:paraId="5D0F1646" w14:textId="77777777" w:rsidR="00EA58C7" w:rsidRDefault="00EA58C7" w:rsidP="00EA58C7">
      <w:pPr>
        <w:pStyle w:val="ChapterFigureHeading"/>
        <w:tabs>
          <w:tab w:val="clear" w:pos="1418"/>
          <w:tab w:val="num" w:pos="1985"/>
        </w:tabs>
        <w:ind w:left="1985" w:hanging="1134"/>
      </w:pPr>
      <w:r>
        <w:rPr>
          <w:noProof/>
        </w:rPr>
        <w:drawing>
          <wp:anchor distT="0" distB="0" distL="114300" distR="114300" simplePos="0" relativeHeight="251658240" behindDoc="0" locked="0" layoutInCell="1" allowOverlap="1" wp14:anchorId="4DFD7951" wp14:editId="5EC94319">
            <wp:simplePos x="0" y="0"/>
            <wp:positionH relativeFrom="column">
              <wp:posOffset>527685</wp:posOffset>
            </wp:positionH>
            <wp:positionV relativeFrom="paragraph">
              <wp:posOffset>445770</wp:posOffset>
            </wp:positionV>
            <wp:extent cx="5219700" cy="2590800"/>
            <wp:effectExtent l="0" t="0" r="0" b="0"/>
            <wp:wrapTopAndBottom/>
            <wp:docPr id="1090444244" name="Picture 1" descr="Bar graph displaying decline of Australian live sheep exports by sea from 2003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44244" name="Picture 1" descr="Bar graph displaying decline of Australian live sheep exports by sea from 2003  to 2023"/>
                    <pic:cNvPicPr/>
                  </pic:nvPicPr>
                  <pic:blipFill rotWithShape="1">
                    <a:blip r:embed="rId19">
                      <a:extLst>
                        <a:ext uri="{28A0092B-C50C-407E-A947-70E740481C1C}">
                          <a14:useLocalDpi xmlns:a14="http://schemas.microsoft.com/office/drawing/2010/main" val="0"/>
                        </a:ext>
                      </a:extLst>
                    </a:blip>
                    <a:srcRect r="345" b="7167"/>
                    <a:stretch/>
                  </pic:blipFill>
                  <pic:spPr bwMode="auto">
                    <a:xfrm>
                      <a:off x="0" y="0"/>
                      <a:ext cx="5219700"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Australian live sheep exports by sea, by year, from 2003-23</w:t>
      </w:r>
    </w:p>
    <w:p w14:paraId="26D6599E" w14:textId="77777777" w:rsidR="00EA58C7" w:rsidRPr="006B08D5" w:rsidRDefault="00EA58C7" w:rsidP="005C5C95">
      <w:pPr>
        <w:pStyle w:val="FigureSource"/>
      </w:pPr>
      <w:r>
        <w:t xml:space="preserve">Source: </w:t>
      </w:r>
      <w:r w:rsidRPr="0079137B">
        <w:t>Meat and Livestock Australia, State of the industry report 2024, September 2024, p 2</w:t>
      </w:r>
      <w:r>
        <w:t>2.</w:t>
      </w:r>
    </w:p>
    <w:p w14:paraId="0838C23E" w14:textId="22D1E637" w:rsidR="00EA58C7" w:rsidRDefault="00EA58C7" w:rsidP="005D7523">
      <w:pPr>
        <w:pStyle w:val="ChapterBody"/>
        <w:numPr>
          <w:ilvl w:val="1"/>
          <w:numId w:val="4"/>
        </w:numPr>
        <w:ind w:left="850" w:hanging="850"/>
      </w:pPr>
      <w:r>
        <w:t>The decline of the live sheep exports in the last 20 years has been driven by multiple factors. These include sustained high grain prices leading to farmers switching from sheep to cropping, increased numbers of sheep moving east to rebuild flocks post drought and flood, increased regulatory costs, an increase in sheep prices causing Australian sheep to be less competitive in global markets, and changes in importing countries.</w:t>
      </w:r>
      <w:r>
        <w:rPr>
          <w:rStyle w:val="FootnoteReference"/>
        </w:rPr>
        <w:footnoteReference w:id="13"/>
      </w:r>
    </w:p>
    <w:p w14:paraId="04806EB6" w14:textId="6979946F" w:rsidR="00EA58C7" w:rsidRPr="00297512" w:rsidRDefault="00EA58C7" w:rsidP="005D7523">
      <w:pPr>
        <w:pStyle w:val="ChapterBody"/>
        <w:numPr>
          <w:ilvl w:val="1"/>
          <w:numId w:val="4"/>
        </w:numPr>
        <w:ind w:left="850" w:hanging="850"/>
      </w:pPr>
      <w:r>
        <w:t xml:space="preserve">However, according to the </w:t>
      </w:r>
      <w:r w:rsidRPr="00733CE5">
        <w:t>Australian Bureau of Agricultural and Resource Economics and Sciences</w:t>
      </w:r>
      <w:r>
        <w:t xml:space="preserve">, live sheep export volumes are projected to rise by 25 per cent from 507,000 head in 2023–24 to 633,000 head in 2024–25, reflecting the relatively dry seasonal conditions in Western </w:t>
      </w:r>
      <w:r>
        <w:lastRenderedPageBreak/>
        <w:t>Australia in 2023-24, where all Australian live sheep exports by sea occurred, reducing pasture availability and increasing sheep turn-off.</w:t>
      </w:r>
      <w:r>
        <w:rPr>
          <w:rStyle w:val="FootnoteReference"/>
        </w:rPr>
        <w:footnoteReference w:id="14"/>
      </w:r>
    </w:p>
    <w:p w14:paraId="4E23F9B5" w14:textId="77777777" w:rsidR="00EA58C7" w:rsidRDefault="00EA58C7" w:rsidP="005C5C95">
      <w:pPr>
        <w:pStyle w:val="ChapterHeadingTwo"/>
      </w:pPr>
      <w:bookmarkStart w:id="47" w:name="_Toc193814602"/>
      <w:r w:rsidRPr="00CE2D8D">
        <w:t>Wool p</w:t>
      </w:r>
      <w:r>
        <w:t>roduction</w:t>
      </w:r>
      <w:bookmarkEnd w:id="47"/>
    </w:p>
    <w:p w14:paraId="552F7A6E" w14:textId="77777777" w:rsidR="00EA58C7" w:rsidRDefault="00EA58C7" w:rsidP="005D7523">
      <w:pPr>
        <w:pStyle w:val="ChapterBody"/>
        <w:numPr>
          <w:ilvl w:val="1"/>
          <w:numId w:val="4"/>
        </w:numPr>
        <w:ind w:left="850" w:hanging="850"/>
      </w:pPr>
      <w:r>
        <w:t>Australia is the world's biggest producer of raw wool, producing around 80 per cent of the world's apparel wool, and contributing an average of $3.19 billion in Australia's gross value of production.</w:t>
      </w:r>
      <w:r>
        <w:rPr>
          <w:rStyle w:val="FootnoteReference"/>
        </w:rPr>
        <w:footnoteReference w:id="15"/>
      </w:r>
    </w:p>
    <w:p w14:paraId="1978BA76" w14:textId="0CDACABF" w:rsidR="00EA58C7" w:rsidRDefault="00EA58C7" w:rsidP="005D7523">
      <w:pPr>
        <w:pStyle w:val="ChapterBody"/>
        <w:numPr>
          <w:ilvl w:val="1"/>
          <w:numId w:val="4"/>
        </w:numPr>
        <w:ind w:left="850" w:hanging="850"/>
      </w:pPr>
      <w:r>
        <w:t>In 2020-21, the Australian wool industry contributed 3 per cent of the Australian agricultural gross value of production, employing approximately 200,000 workers including those in ancillary industries such as shearers, shed hands and wool brokers.</w:t>
      </w:r>
      <w:r>
        <w:rPr>
          <w:rStyle w:val="FootnoteReference"/>
        </w:rPr>
        <w:footnoteReference w:id="16"/>
      </w:r>
      <w:r>
        <w:t xml:space="preserve"> </w:t>
      </w:r>
    </w:p>
    <w:p w14:paraId="4795F4F1" w14:textId="12BBDC97" w:rsidR="00EA58C7" w:rsidRDefault="00EA58C7" w:rsidP="005D7523">
      <w:pPr>
        <w:pStyle w:val="ChapterBody"/>
        <w:numPr>
          <w:ilvl w:val="1"/>
          <w:numId w:val="4"/>
        </w:numPr>
        <w:ind w:left="850" w:hanging="850"/>
      </w:pPr>
      <w:r>
        <w:t>Across all states and territories, New South Wales produces the greatest volume of wool, accounting for more than a third of Australian wool production.</w:t>
      </w:r>
      <w:r>
        <w:rPr>
          <w:rStyle w:val="FootnoteReference"/>
        </w:rPr>
        <w:footnoteReference w:id="17"/>
      </w:r>
      <w:r>
        <w:t xml:space="preserve"> In addition, the shearing workforce is predominantly based in this state, travelling to other states such as Western Australia with the seasonality of the work.</w:t>
      </w:r>
      <w:r>
        <w:rPr>
          <w:rStyle w:val="FootnoteReference"/>
        </w:rPr>
        <w:footnoteReference w:id="18"/>
      </w:r>
    </w:p>
    <w:p w14:paraId="5EE2A49B" w14:textId="4C0A4EDE" w:rsidR="00EA58C7" w:rsidRDefault="00EA58C7" w:rsidP="005D7523">
      <w:pPr>
        <w:pStyle w:val="ChapterBody"/>
        <w:numPr>
          <w:ilvl w:val="1"/>
          <w:numId w:val="4"/>
        </w:numPr>
        <w:ind w:left="850" w:hanging="850"/>
      </w:pPr>
      <w:r>
        <w:t xml:space="preserve">Live sheep exports and wool production are interlinked. Sheep destined for export are generally first used for wool production in </w:t>
      </w:r>
      <w:proofErr w:type="gramStart"/>
      <w:r>
        <w:t>Australia, and</w:t>
      </w:r>
      <w:proofErr w:type="gramEnd"/>
      <w:r>
        <w:t xml:space="preserve"> are shorn several times before being marketed for export overseas.</w:t>
      </w:r>
      <w:r>
        <w:rPr>
          <w:rStyle w:val="FootnoteReference"/>
        </w:rPr>
        <w:footnoteReference w:id="19"/>
      </w:r>
      <w:r>
        <w:t xml:space="preserve"> Wool sheep that are turned-off or exported for meat consumption are older and heavier, and produce mutton and hogget type meat.</w:t>
      </w:r>
      <w:r>
        <w:rPr>
          <w:rStyle w:val="FootnoteReference"/>
        </w:rPr>
        <w:footnoteReference w:id="20"/>
      </w:r>
    </w:p>
    <w:p w14:paraId="37D1AD18" w14:textId="60A214E3" w:rsidR="00EA58C7" w:rsidRDefault="00EA58C7" w:rsidP="005D7523">
      <w:pPr>
        <w:pStyle w:val="ChapterBody"/>
        <w:numPr>
          <w:ilvl w:val="1"/>
          <w:numId w:val="4"/>
        </w:numPr>
        <w:ind w:left="850" w:hanging="850"/>
      </w:pPr>
      <w:r>
        <w:t xml:space="preserve">In this regard, generally, </w:t>
      </w:r>
      <w:r w:rsidR="00D70849">
        <w:t>sheepmeat</w:t>
      </w:r>
      <w:r>
        <w:t xml:space="preserve"> consumed in Australia are lamb (or younger sheep), while sheep that are exported for processing overseas are predominantly wool sheep.</w:t>
      </w:r>
      <w:r>
        <w:rPr>
          <w:rStyle w:val="FootnoteReference"/>
        </w:rPr>
        <w:footnoteReference w:id="21"/>
      </w:r>
      <w:r>
        <w:t xml:space="preserve"> Once wool sheep reach the end of their productive life producing wool, they are of greater value exported to a country that prefers mutton or hogget for meat consumption.</w:t>
      </w:r>
      <w:r>
        <w:rPr>
          <w:rStyle w:val="FootnoteReference"/>
        </w:rPr>
        <w:footnoteReference w:id="22"/>
      </w:r>
    </w:p>
    <w:p w14:paraId="01EA42F2" w14:textId="77777777" w:rsidR="00EA58C7" w:rsidRDefault="00EA58C7" w:rsidP="005D7523">
      <w:pPr>
        <w:pStyle w:val="ChapterBody"/>
        <w:numPr>
          <w:ilvl w:val="1"/>
          <w:numId w:val="4"/>
        </w:numPr>
        <w:ind w:left="850" w:hanging="850"/>
      </w:pPr>
      <w:r>
        <w:t xml:space="preserve">The live sheep exports market provides a channel for </w:t>
      </w:r>
      <w:r w:rsidRPr="00786DDC">
        <w:t xml:space="preserve">semi-finished stock </w:t>
      </w:r>
      <w:r>
        <w:t xml:space="preserve">(such as mature-aged sheep) </w:t>
      </w:r>
      <w:r w:rsidRPr="00786DDC">
        <w:t>that do not meet ideal specifications for slaughter for either domestic meat markets or packaged meat exports.</w:t>
      </w:r>
      <w:r>
        <w:rPr>
          <w:rStyle w:val="FootnoteReference"/>
        </w:rPr>
        <w:footnoteReference w:id="23"/>
      </w:r>
    </w:p>
    <w:p w14:paraId="1316ED7F" w14:textId="4ABEA368" w:rsidR="00EA58C7" w:rsidRDefault="00EA58C7" w:rsidP="005D7523">
      <w:pPr>
        <w:pStyle w:val="ChapterBody"/>
        <w:numPr>
          <w:ilvl w:val="1"/>
          <w:numId w:val="4"/>
        </w:numPr>
        <w:ind w:left="850" w:hanging="850"/>
      </w:pPr>
      <w:r>
        <w:lastRenderedPageBreak/>
        <w:t>According to the NSW Department of Primary Industries and Regional Development (DPIRD), 66 per cent of sheep sold for live exports are adult wethers intended for slaughter, whilst 58 percent of sheep transported east are lambs intended for restocking.</w:t>
      </w:r>
      <w:r>
        <w:rPr>
          <w:rStyle w:val="FootnoteReference"/>
        </w:rPr>
        <w:footnoteReference w:id="24"/>
      </w:r>
    </w:p>
    <w:p w14:paraId="71A1E1B9" w14:textId="2BC7717C" w:rsidR="00EA58C7" w:rsidRDefault="00D70849" w:rsidP="005C5C95">
      <w:pPr>
        <w:pStyle w:val="ChapterHeadingTwo"/>
      </w:pPr>
      <w:bookmarkStart w:id="48" w:name="_Toc193814603"/>
      <w:r>
        <w:t>Sheepmeat</w:t>
      </w:r>
      <w:bookmarkEnd w:id="48"/>
    </w:p>
    <w:p w14:paraId="6A5D7D13" w14:textId="4BF0189D" w:rsidR="00EA58C7" w:rsidRDefault="00EA58C7" w:rsidP="005D7523">
      <w:pPr>
        <w:pStyle w:val="ChapterBody"/>
        <w:numPr>
          <w:ilvl w:val="1"/>
          <w:numId w:val="4"/>
        </w:numPr>
        <w:ind w:left="850" w:hanging="850"/>
      </w:pPr>
      <w:r w:rsidRPr="00624845">
        <w:t xml:space="preserve">Australia is the largest exporter </w:t>
      </w:r>
      <w:r>
        <w:t xml:space="preserve">of processed </w:t>
      </w:r>
      <w:r w:rsidR="00D70849">
        <w:t>sheepmeat</w:t>
      </w:r>
      <w:r>
        <w:t xml:space="preserve"> (lamb or mutton) </w:t>
      </w:r>
      <w:r w:rsidRPr="00624845">
        <w:t>by volume and value in the world</w:t>
      </w:r>
      <w:r>
        <w:t>, with New South Wales the second largest exporter state, following Victoria.</w:t>
      </w:r>
      <w:r>
        <w:rPr>
          <w:rStyle w:val="FootnoteReference"/>
        </w:rPr>
        <w:footnoteReference w:id="25"/>
      </w:r>
      <w:r>
        <w:t xml:space="preserve"> According to DPIRD, two thirds of the state's </w:t>
      </w:r>
      <w:r w:rsidR="00D70849">
        <w:t>sheepmeat</w:t>
      </w:r>
      <w:r>
        <w:t xml:space="preserve"> production is exported.</w:t>
      </w:r>
      <w:r>
        <w:rPr>
          <w:rStyle w:val="FootnoteReference"/>
        </w:rPr>
        <w:footnoteReference w:id="26"/>
      </w:r>
    </w:p>
    <w:p w14:paraId="1F94404F" w14:textId="2A41541F" w:rsidR="00EA58C7" w:rsidRPr="001D3973" w:rsidRDefault="00EA58C7" w:rsidP="005D7523">
      <w:pPr>
        <w:pStyle w:val="ChapterBody"/>
        <w:numPr>
          <w:ilvl w:val="1"/>
          <w:numId w:val="4"/>
        </w:numPr>
        <w:ind w:left="850" w:hanging="850"/>
      </w:pPr>
      <w:r>
        <w:t xml:space="preserve">In 2024-25, Australian </w:t>
      </w:r>
      <w:r w:rsidR="00D70849">
        <w:t>sheepmeat</w:t>
      </w:r>
      <w:r>
        <w:t xml:space="preserve"> export volumes are projected to rise by 4 per cent to 657,000 tonnes (shipped weight), reflecting strong lamb and mutton production volumes and strong demand from importer countries such as the United States and in the Middle East.</w:t>
      </w:r>
      <w:r>
        <w:rPr>
          <w:rStyle w:val="FootnoteReference"/>
        </w:rPr>
        <w:footnoteReference w:id="27"/>
      </w:r>
    </w:p>
    <w:p w14:paraId="1573DA96" w14:textId="62F5FBEB" w:rsidR="00EA58C7" w:rsidRDefault="00EA58C7" w:rsidP="005C5C95">
      <w:pPr>
        <w:pStyle w:val="ChapterHeadingOne"/>
      </w:pPr>
      <w:bookmarkStart w:id="49" w:name="_Toc193814604"/>
      <w:r w:rsidRPr="00A22C18">
        <w:t xml:space="preserve">Regulating the </w:t>
      </w:r>
      <w:r w:rsidR="00E11D39">
        <w:t xml:space="preserve">Australian </w:t>
      </w:r>
      <w:r>
        <w:t xml:space="preserve">live sheep exports </w:t>
      </w:r>
      <w:r w:rsidRPr="00A22C18">
        <w:t>industry</w:t>
      </w:r>
      <w:bookmarkEnd w:id="49"/>
    </w:p>
    <w:p w14:paraId="189575B3" w14:textId="77777777" w:rsidR="00EA58C7" w:rsidRDefault="00EA58C7" w:rsidP="005D7523">
      <w:pPr>
        <w:pStyle w:val="ChapterBody"/>
        <w:numPr>
          <w:ilvl w:val="1"/>
          <w:numId w:val="4"/>
        </w:numPr>
        <w:ind w:left="850" w:hanging="850"/>
      </w:pPr>
      <w:r>
        <w:t>This section provides a brief overview of the policy and regulatory framework that governs the live sheep exports industry. It also provides background regarding the Australian Government's decision to phase-out Australian live sheep exports by sea, and recent changes to key legislation.</w:t>
      </w:r>
    </w:p>
    <w:p w14:paraId="38D11943" w14:textId="77777777" w:rsidR="00EA58C7" w:rsidRDefault="00EA58C7" w:rsidP="005C5C95">
      <w:pPr>
        <w:pStyle w:val="ChapterHeadingTwo"/>
      </w:pPr>
      <w:bookmarkStart w:id="50" w:name="_Toc193814605"/>
      <w:r>
        <w:t>Regulatory framework</w:t>
      </w:r>
      <w:bookmarkEnd w:id="50"/>
    </w:p>
    <w:p w14:paraId="48C2F2E2" w14:textId="77777777" w:rsidR="00EA58C7" w:rsidRDefault="00EA58C7" w:rsidP="005D7523">
      <w:pPr>
        <w:pStyle w:val="ChapterBody"/>
        <w:numPr>
          <w:ilvl w:val="1"/>
          <w:numId w:val="4"/>
        </w:numPr>
        <w:ind w:left="850" w:hanging="850"/>
      </w:pPr>
      <w:r>
        <w:t>Live sheep exports are primarily regulated by the Commonwealth Department of Agriculture, Fisheries and Forestry (DAFF), with the Australian Maritime Safety Authority (AMSA) responsible for the regulation of livestock export vessels.</w:t>
      </w:r>
      <w:r>
        <w:rPr>
          <w:rStyle w:val="FootnoteReference"/>
        </w:rPr>
        <w:footnoteReference w:id="28"/>
      </w:r>
      <w:r>
        <w:t xml:space="preserve"> </w:t>
      </w:r>
    </w:p>
    <w:p w14:paraId="79ECB63E" w14:textId="77777777" w:rsidR="00EA58C7" w:rsidRDefault="00EA58C7" w:rsidP="005D7523">
      <w:pPr>
        <w:pStyle w:val="ChapterBody"/>
        <w:numPr>
          <w:ilvl w:val="1"/>
          <w:numId w:val="4"/>
        </w:numPr>
        <w:ind w:left="850" w:hanging="850"/>
      </w:pPr>
      <w:r>
        <w:t>According to DAFF, the regulation of the live animal export industry is conducted through importing country requirements and export legislation, including the:</w:t>
      </w:r>
    </w:p>
    <w:p w14:paraId="0918692E" w14:textId="5A5D7A45" w:rsidR="00EA58C7" w:rsidRDefault="00EA58C7" w:rsidP="005D7523">
      <w:pPr>
        <w:pStyle w:val="ChapterBullet"/>
        <w:numPr>
          <w:ilvl w:val="0"/>
          <w:numId w:val="3"/>
        </w:numPr>
      </w:pPr>
      <w:r w:rsidRPr="00A605FE">
        <w:rPr>
          <w:i/>
          <w:iCs/>
        </w:rPr>
        <w:t xml:space="preserve">Export Control Act 2020 (Cth) </w:t>
      </w:r>
      <w:r>
        <w:t>(the Act)</w:t>
      </w:r>
      <w:r w:rsidR="00133066">
        <w:t xml:space="preserve">, </w:t>
      </w:r>
      <w:r>
        <w:t xml:space="preserve">Export Control (Animals) Rules 2021 (the Rules) and </w:t>
      </w:r>
      <w:r w:rsidRPr="003C3D2B">
        <w:t>Australian Standards for the Export of Livestock</w:t>
      </w:r>
      <w:r>
        <w:t>,</w:t>
      </w:r>
      <w:r w:rsidRPr="003C3D2B">
        <w:t xml:space="preserve"> </w:t>
      </w:r>
      <w:r>
        <w:t xml:space="preserve">which outline the minimum animal health and welfare requirements that exporters must meet when exporting </w:t>
      </w:r>
      <w:proofErr w:type="gramStart"/>
      <w:r>
        <w:t>livestock</w:t>
      </w:r>
      <w:proofErr w:type="gramEnd"/>
    </w:p>
    <w:p w14:paraId="0887B88B" w14:textId="77777777" w:rsidR="00EA58C7" w:rsidRDefault="00EA58C7" w:rsidP="005D7523">
      <w:pPr>
        <w:pStyle w:val="ChapterBullet"/>
        <w:numPr>
          <w:ilvl w:val="0"/>
          <w:numId w:val="3"/>
        </w:numPr>
      </w:pPr>
      <w:r w:rsidRPr="00573C1F">
        <w:rPr>
          <w:i/>
          <w:iCs/>
        </w:rPr>
        <w:t>Navigation Act 2012</w:t>
      </w:r>
      <w:r>
        <w:rPr>
          <w:i/>
          <w:iCs/>
        </w:rPr>
        <w:t xml:space="preserve"> (Cth)</w:t>
      </w:r>
      <w:r>
        <w:t xml:space="preserve"> and Marine Order 43 (Cargo and cargo handling – livestock) 2018 (MO43), which prescribe minimum standards for all vessels carrying livestock from Australia and the systems on those vessels providing livestock services.</w:t>
      </w:r>
      <w:r w:rsidRPr="00B32D19">
        <w:rPr>
          <w:rStyle w:val="FootnoteReference"/>
        </w:rPr>
        <w:footnoteReference w:id="29"/>
      </w:r>
    </w:p>
    <w:p w14:paraId="59BF7420" w14:textId="070DB149" w:rsidR="00EA58C7" w:rsidRDefault="00EA58C7" w:rsidP="005D7523">
      <w:pPr>
        <w:pStyle w:val="ChapterBody"/>
        <w:numPr>
          <w:ilvl w:val="1"/>
          <w:numId w:val="4"/>
        </w:numPr>
        <w:ind w:left="850" w:hanging="850"/>
      </w:pPr>
      <w:r>
        <w:lastRenderedPageBreak/>
        <w:t xml:space="preserve">Additionally, the </w:t>
      </w:r>
      <w:r w:rsidRPr="00FF72F3">
        <w:t>Exporter Supply Chain Assurance System</w:t>
      </w:r>
      <w:r>
        <w:t xml:space="preserve"> (ESCAS) requires exporters to have arrangements for the control, traceability and animal welfare of feeder and slaughter livestock from arrival in the importing country up to and including the point of slaughter.</w:t>
      </w:r>
      <w:r>
        <w:rPr>
          <w:rStyle w:val="FootnoteReference"/>
        </w:rPr>
        <w:footnoteReference w:id="30"/>
      </w:r>
      <w:r>
        <w:t xml:space="preserve"> ESCAS is discussed in more detail below. </w:t>
      </w:r>
    </w:p>
    <w:p w14:paraId="20D6E258" w14:textId="61001C09" w:rsidR="00EA58C7" w:rsidRDefault="00E11D39" w:rsidP="005C31DF">
      <w:pPr>
        <w:pStyle w:val="ChapterHeadingThree"/>
        <w:ind w:firstLine="720"/>
      </w:pPr>
      <w:r>
        <w:t xml:space="preserve">  </w:t>
      </w:r>
      <w:r w:rsidR="00EA58C7" w:rsidRPr="003C3D2B">
        <w:t xml:space="preserve">Australian Standards for the Export of Livestock </w:t>
      </w:r>
    </w:p>
    <w:p w14:paraId="6EB600F7" w14:textId="77777777" w:rsidR="00EA58C7" w:rsidRDefault="00EA58C7" w:rsidP="005D7523">
      <w:pPr>
        <w:pStyle w:val="ChapterBody"/>
        <w:numPr>
          <w:ilvl w:val="1"/>
          <w:numId w:val="4"/>
        </w:numPr>
        <w:ind w:left="850" w:hanging="850"/>
      </w:pPr>
      <w:r>
        <w:t xml:space="preserve">Australian Standards for the Export of Livestock (ASEL) set the minimum animal health and welfare requirements that exporters must meet when exporting livestock, </w:t>
      </w:r>
      <w:r w:rsidRPr="00097078">
        <w:t>apply</w:t>
      </w:r>
      <w:r>
        <w:t>ing</w:t>
      </w:r>
      <w:r w:rsidRPr="00097078">
        <w:t xml:space="preserve"> to cattle, sheep, goats, buffalo, deer and camelids exported by air or sea.</w:t>
      </w:r>
      <w:r>
        <w:t xml:space="preserve"> </w:t>
      </w:r>
      <w:r w:rsidRPr="00097078">
        <w:t xml:space="preserve">ASEL operate </w:t>
      </w:r>
      <w:r>
        <w:t>within</w:t>
      </w:r>
      <w:r w:rsidRPr="00097078">
        <w:t xml:space="preserve"> Australia and until animals are disembarked overseas. </w:t>
      </w:r>
      <w:r>
        <w:t xml:space="preserve">ASEL details standards for: </w:t>
      </w:r>
    </w:p>
    <w:p w14:paraId="574FEA02" w14:textId="77777777" w:rsidR="00EA58C7" w:rsidRDefault="00EA58C7" w:rsidP="005D7523">
      <w:pPr>
        <w:pStyle w:val="ChapterBullet"/>
        <w:numPr>
          <w:ilvl w:val="0"/>
          <w:numId w:val="3"/>
        </w:numPr>
      </w:pPr>
      <w:r>
        <w:t xml:space="preserve">sourcing and preparation of livestock for export by sea </w:t>
      </w:r>
    </w:p>
    <w:p w14:paraId="2FD12652" w14:textId="77777777" w:rsidR="00EA58C7" w:rsidRDefault="00EA58C7" w:rsidP="005D7523">
      <w:pPr>
        <w:pStyle w:val="ChapterBullet"/>
        <w:numPr>
          <w:ilvl w:val="0"/>
          <w:numId w:val="3"/>
        </w:numPr>
      </w:pPr>
      <w:r>
        <w:tab/>
        <w:t xml:space="preserve">land transport of livestock, under the Australian Land Transport Standards </w:t>
      </w:r>
    </w:p>
    <w:p w14:paraId="05B7D83B" w14:textId="77777777" w:rsidR="00EA58C7" w:rsidRDefault="00EA58C7" w:rsidP="005D7523">
      <w:pPr>
        <w:pStyle w:val="ChapterBullet"/>
        <w:numPr>
          <w:ilvl w:val="0"/>
          <w:numId w:val="3"/>
        </w:numPr>
      </w:pPr>
      <w:r>
        <w:tab/>
        <w:t xml:space="preserve">management of livestock in registered establishments </w:t>
      </w:r>
    </w:p>
    <w:p w14:paraId="78EF0B00" w14:textId="77777777" w:rsidR="00EA58C7" w:rsidRDefault="00EA58C7" w:rsidP="005D7523">
      <w:pPr>
        <w:pStyle w:val="ChapterBullet"/>
        <w:numPr>
          <w:ilvl w:val="0"/>
          <w:numId w:val="3"/>
        </w:numPr>
      </w:pPr>
      <w:r>
        <w:tab/>
        <w:t xml:space="preserve">vessel preparation and general management for export by sea </w:t>
      </w:r>
    </w:p>
    <w:p w14:paraId="0585E85A" w14:textId="77777777" w:rsidR="00EA58C7" w:rsidRDefault="00EA58C7" w:rsidP="005D7523">
      <w:pPr>
        <w:pStyle w:val="ChapterBullet"/>
        <w:numPr>
          <w:ilvl w:val="0"/>
          <w:numId w:val="3"/>
        </w:numPr>
      </w:pPr>
      <w:r>
        <w:tab/>
        <w:t xml:space="preserve">loading and on-board management </w:t>
      </w:r>
    </w:p>
    <w:p w14:paraId="7D2F8727" w14:textId="77777777" w:rsidR="00EA58C7" w:rsidRDefault="00EA58C7" w:rsidP="005D7523">
      <w:pPr>
        <w:pStyle w:val="ChapterBullet"/>
        <w:numPr>
          <w:ilvl w:val="0"/>
          <w:numId w:val="3"/>
        </w:numPr>
      </w:pPr>
      <w:r>
        <w:tab/>
        <w:t>air transport of livestock.</w:t>
      </w:r>
      <w:r>
        <w:rPr>
          <w:rStyle w:val="FootnoteReference"/>
        </w:rPr>
        <w:footnoteReference w:id="31"/>
      </w:r>
    </w:p>
    <w:p w14:paraId="2360E7CB" w14:textId="77777777" w:rsidR="00EA58C7" w:rsidRDefault="00EA58C7" w:rsidP="005D7523">
      <w:pPr>
        <w:pStyle w:val="ChapterBody"/>
        <w:numPr>
          <w:ilvl w:val="1"/>
          <w:numId w:val="4"/>
        </w:numPr>
        <w:ind w:left="850" w:hanging="850"/>
      </w:pPr>
      <w:r w:rsidRPr="00097078">
        <w:t>The standards are enforceable under the Act and the Rules.</w:t>
      </w:r>
      <w:r>
        <w:rPr>
          <w:rStyle w:val="FootnoteReference"/>
        </w:rPr>
        <w:footnoteReference w:id="32"/>
      </w:r>
    </w:p>
    <w:p w14:paraId="57A91DB4" w14:textId="251DEECD" w:rsidR="00EA58C7" w:rsidRDefault="009A0741" w:rsidP="005C31DF">
      <w:pPr>
        <w:pStyle w:val="ChapterHeadingThree"/>
        <w:ind w:firstLine="720"/>
      </w:pPr>
      <w:r>
        <w:t xml:space="preserve">  </w:t>
      </w:r>
      <w:r w:rsidR="00EA58C7" w:rsidRPr="00F656AE">
        <w:t>Exporter Supply Chain Assurance System</w:t>
      </w:r>
    </w:p>
    <w:p w14:paraId="0DE55CC2" w14:textId="77777777" w:rsidR="00EA58C7" w:rsidRDefault="00EA58C7" w:rsidP="005D7523">
      <w:pPr>
        <w:pStyle w:val="ChapterBody"/>
        <w:numPr>
          <w:ilvl w:val="1"/>
          <w:numId w:val="4"/>
        </w:numPr>
        <w:ind w:left="850" w:hanging="850"/>
      </w:pPr>
      <w:r>
        <w:t>As noted above, ESCAS is a regulatory requirement upon exporters to have arrangements for the control, traceability and animal welfare of feeder and slaughter livestock from the point of disembarkation in the importing country through to the confirmation of death at the point of slaughter.</w:t>
      </w:r>
      <w:r>
        <w:rPr>
          <w:rStyle w:val="FootnoteReference"/>
        </w:rPr>
        <w:footnoteReference w:id="33"/>
      </w:r>
    </w:p>
    <w:p w14:paraId="33243434" w14:textId="77777777" w:rsidR="00EA58C7" w:rsidRDefault="00EA58C7" w:rsidP="005D7523">
      <w:pPr>
        <w:pStyle w:val="ChapterBody"/>
        <w:numPr>
          <w:ilvl w:val="1"/>
          <w:numId w:val="4"/>
        </w:numPr>
        <w:ind w:left="850" w:hanging="850"/>
      </w:pPr>
      <w:r>
        <w:t>ESCAS is based on four principles:</w:t>
      </w:r>
    </w:p>
    <w:p w14:paraId="0EF36B70" w14:textId="77777777" w:rsidR="00EA58C7" w:rsidRDefault="00EA58C7" w:rsidP="005D7523">
      <w:pPr>
        <w:pStyle w:val="ChapterBullet"/>
        <w:numPr>
          <w:ilvl w:val="0"/>
          <w:numId w:val="3"/>
        </w:numPr>
      </w:pPr>
      <w:r>
        <w:t>Animal welfare: handling and slaughter of livestock in the importing country must be in accordance with World Organisation for Animal Health animal welfare recommendations. This applies to all feedlots, depots and abattoirs and must include information about facilities, transport arrangements including discharge from the vessel for livestock arriving by sea, and processes.</w:t>
      </w:r>
    </w:p>
    <w:p w14:paraId="2B6D522C" w14:textId="77777777" w:rsidR="00EA58C7" w:rsidRDefault="00EA58C7" w:rsidP="005D7523">
      <w:pPr>
        <w:pStyle w:val="ChapterBullet"/>
        <w:numPr>
          <w:ilvl w:val="0"/>
          <w:numId w:val="3"/>
        </w:numPr>
      </w:pPr>
      <w:r>
        <w:lastRenderedPageBreak/>
        <w:t>Control through the supply chain: the exporter must control all supply chain arrangements including transport, handling and husbandry and slaughter. All livestock must remain within the approved ESCAS up to and including slaughter.</w:t>
      </w:r>
    </w:p>
    <w:p w14:paraId="1BF63B74" w14:textId="77777777" w:rsidR="00EA58C7" w:rsidRDefault="00EA58C7" w:rsidP="005D7523">
      <w:pPr>
        <w:pStyle w:val="ChapterBullet"/>
        <w:numPr>
          <w:ilvl w:val="0"/>
          <w:numId w:val="3"/>
        </w:numPr>
      </w:pPr>
      <w:r>
        <w:t>Traceability: t</w:t>
      </w:r>
      <w:r w:rsidRPr="008D3324">
        <w:t xml:space="preserve">he exporter must be able to trace the location of all livestock at all points of the supply chain. This must occur from when </w:t>
      </w:r>
      <w:r>
        <w:t>livestock</w:t>
      </w:r>
      <w:r w:rsidRPr="008D3324">
        <w:t xml:space="preserve"> are unloaded overseas, to their slaughter at an approved abattoir.</w:t>
      </w:r>
    </w:p>
    <w:p w14:paraId="50537FF8" w14:textId="77777777" w:rsidR="00EA58C7" w:rsidRDefault="00EA58C7" w:rsidP="005D7523">
      <w:pPr>
        <w:pStyle w:val="ChapterBullet"/>
        <w:numPr>
          <w:ilvl w:val="0"/>
          <w:numId w:val="3"/>
        </w:numPr>
      </w:pPr>
      <w:r>
        <w:t>Independent auditing: the supply chain in the importing country must be audited. Exporters must use an auditor who is independent, has no conflict of interest and has an appropriate level of competence and expertise.</w:t>
      </w:r>
      <w:r>
        <w:rPr>
          <w:rStyle w:val="FootnoteReference"/>
        </w:rPr>
        <w:footnoteReference w:id="34"/>
      </w:r>
    </w:p>
    <w:p w14:paraId="2E613B17" w14:textId="77777777" w:rsidR="00EA58C7" w:rsidRDefault="00EA58C7" w:rsidP="005D7523">
      <w:pPr>
        <w:pStyle w:val="ChapterBody"/>
        <w:numPr>
          <w:ilvl w:val="1"/>
          <w:numId w:val="4"/>
        </w:numPr>
        <w:ind w:left="850" w:hanging="850"/>
      </w:pPr>
      <w:r>
        <w:t>Under ESCAS, exporters are required to report their export arrangements to DAFF.</w:t>
      </w:r>
      <w:r>
        <w:rPr>
          <w:rStyle w:val="FootnoteReference"/>
        </w:rPr>
        <w:footnoteReference w:id="35"/>
      </w:r>
      <w:r>
        <w:t xml:space="preserve"> </w:t>
      </w:r>
    </w:p>
    <w:p w14:paraId="6324ADB5" w14:textId="77777777" w:rsidR="00EA58C7" w:rsidRDefault="00EA58C7" w:rsidP="005D7523">
      <w:pPr>
        <w:pStyle w:val="ChapterBody"/>
        <w:numPr>
          <w:ilvl w:val="1"/>
          <w:numId w:val="4"/>
        </w:numPr>
        <w:ind w:left="850" w:hanging="850"/>
      </w:pPr>
      <w:r>
        <w:t>Investigations are undertaken by DAFF when a complaint is made or an event occurs, in relation to ESCAS or reportable mortality events, and a report is published online.</w:t>
      </w:r>
      <w:r>
        <w:rPr>
          <w:rStyle w:val="FootnoteReference"/>
        </w:rPr>
        <w:footnoteReference w:id="36"/>
      </w:r>
    </w:p>
    <w:p w14:paraId="1128D61E" w14:textId="77777777" w:rsidR="00EA58C7" w:rsidRDefault="00EA58C7" w:rsidP="005D7523">
      <w:pPr>
        <w:pStyle w:val="ChapterBody"/>
        <w:numPr>
          <w:ilvl w:val="1"/>
          <w:numId w:val="4"/>
        </w:numPr>
        <w:ind w:left="850" w:hanging="850"/>
      </w:pPr>
      <w:r>
        <w:t>According to DAFF, as of November 2023, ESCAS is under review.</w:t>
      </w:r>
      <w:r>
        <w:rPr>
          <w:rStyle w:val="FootnoteReference"/>
        </w:rPr>
        <w:footnoteReference w:id="37"/>
      </w:r>
    </w:p>
    <w:p w14:paraId="66AAFCCF" w14:textId="33117E8D" w:rsidR="00EA58C7" w:rsidRDefault="00E11D39" w:rsidP="00E11D39">
      <w:pPr>
        <w:pStyle w:val="ChapterHeadingThree"/>
        <w:ind w:firstLine="720"/>
      </w:pPr>
      <w:r>
        <w:t xml:space="preserve"> </w:t>
      </w:r>
      <w:r w:rsidR="00EA58C7">
        <w:t>Vessel regulation</w:t>
      </w:r>
    </w:p>
    <w:p w14:paraId="48B18F14" w14:textId="59B2ED4D" w:rsidR="00EA58C7" w:rsidRDefault="00EA58C7" w:rsidP="005D7523">
      <w:pPr>
        <w:pStyle w:val="ChapterBody"/>
        <w:numPr>
          <w:ilvl w:val="1"/>
          <w:numId w:val="4"/>
        </w:numPr>
        <w:ind w:left="850" w:hanging="850"/>
      </w:pPr>
      <w:r>
        <w:t>Another component of the regulation of Australian live sheep exports by sea is through vessel regulation. The Australian Maritime and Safety Authority (AMSA) is the federal agency responsible for regulating the operation of ships in Australian waters, including live sheep export vessels.</w:t>
      </w:r>
      <w:r>
        <w:rPr>
          <w:rStyle w:val="FootnoteReference"/>
        </w:rPr>
        <w:footnoteReference w:id="38"/>
      </w:r>
      <w:r>
        <w:t xml:space="preserve"> </w:t>
      </w:r>
    </w:p>
    <w:p w14:paraId="5ECAD219" w14:textId="12434EF6" w:rsidR="00EA58C7" w:rsidRDefault="00EA58C7" w:rsidP="005D7523">
      <w:pPr>
        <w:pStyle w:val="ChapterBody"/>
        <w:numPr>
          <w:ilvl w:val="1"/>
          <w:numId w:val="4"/>
        </w:numPr>
        <w:ind w:left="850" w:hanging="850"/>
      </w:pPr>
      <w:r w:rsidRPr="00C83B1F">
        <w:t xml:space="preserve">As stated in paragraph </w:t>
      </w:r>
      <w:r w:rsidR="006A179E" w:rsidRPr="00C83B1F">
        <w:t>1.2</w:t>
      </w:r>
      <w:r w:rsidR="00C83B1F" w:rsidRPr="00C83B1F">
        <w:t>1</w:t>
      </w:r>
      <w:r w:rsidRPr="00C83B1F">
        <w:t>,</w:t>
      </w:r>
      <w:r>
        <w:t xml:space="preserve"> the minimum standards for all vessels carrying livestock from Australia and the systems on those vessels are prescribed in the </w:t>
      </w:r>
      <w:r w:rsidRPr="009F5BC7">
        <w:rPr>
          <w:i/>
          <w:iCs/>
        </w:rPr>
        <w:t>Navigation Act 2012</w:t>
      </w:r>
      <w:r>
        <w:t xml:space="preserve"> and Marine Order 43 (Cargo and cargo handling – livestock) 2018 (MO43). Made under Commonwealth legislation, these regulations contain detailed requirements and processes, ensuring that legislation keeps up to date with technical and operational advances in maritime safety and environment protection.</w:t>
      </w:r>
      <w:r>
        <w:rPr>
          <w:rStyle w:val="FootnoteReference"/>
        </w:rPr>
        <w:footnoteReference w:id="39"/>
      </w:r>
    </w:p>
    <w:p w14:paraId="25EAEF23" w14:textId="77777777" w:rsidR="00EA58C7" w:rsidRDefault="00EA58C7" w:rsidP="005D7523">
      <w:pPr>
        <w:pStyle w:val="ChapterBody"/>
        <w:numPr>
          <w:ilvl w:val="1"/>
          <w:numId w:val="4"/>
        </w:numPr>
        <w:ind w:left="850" w:hanging="850"/>
      </w:pPr>
      <w:proofErr w:type="gramStart"/>
      <w:r>
        <w:t>In regards to</w:t>
      </w:r>
      <w:proofErr w:type="gramEnd"/>
      <w:r>
        <w:t xml:space="preserve"> livestock exports, MO43 prescribes requirements to ensure the safe loading, stowage and carriage of livestock. MO43 includes that a vessel’s master must notify AMSA of </w:t>
      </w:r>
      <w:r>
        <w:lastRenderedPageBreak/>
        <w:t>the intention to load livestock and that, once notified, AMSA must inspect a vessel before livestock loading can commence.</w:t>
      </w:r>
      <w:r>
        <w:rPr>
          <w:rStyle w:val="FootnoteReference"/>
        </w:rPr>
        <w:footnoteReference w:id="40"/>
      </w:r>
      <w:r>
        <w:t xml:space="preserve"> </w:t>
      </w:r>
    </w:p>
    <w:p w14:paraId="40E4D454" w14:textId="77777777" w:rsidR="00EA58C7" w:rsidRPr="00424934" w:rsidRDefault="00EA58C7" w:rsidP="005D7523">
      <w:pPr>
        <w:pStyle w:val="ChapterBody"/>
        <w:numPr>
          <w:ilvl w:val="1"/>
          <w:numId w:val="4"/>
        </w:numPr>
        <w:ind w:left="850" w:hanging="850"/>
      </w:pPr>
      <w:r>
        <w:t xml:space="preserve">Compliance and enforcement action can be taken under MO43, or the </w:t>
      </w:r>
      <w:r w:rsidRPr="00AD1CFB">
        <w:rPr>
          <w:i/>
          <w:iCs/>
        </w:rPr>
        <w:t>Navigation Act 2012</w:t>
      </w:r>
      <w:r>
        <w:t xml:space="preserve">. Additionally, the </w:t>
      </w:r>
      <w:r>
        <w:rPr>
          <w:i/>
          <w:iCs/>
        </w:rPr>
        <w:t xml:space="preserve">Navigation </w:t>
      </w:r>
      <w:r w:rsidRPr="00AD1CFB">
        <w:rPr>
          <w:i/>
          <w:iCs/>
        </w:rPr>
        <w:t>Act</w:t>
      </w:r>
      <w:r>
        <w:rPr>
          <w:i/>
          <w:iCs/>
        </w:rPr>
        <w:t xml:space="preserve"> 2012</w:t>
      </w:r>
      <w:r>
        <w:t xml:space="preserve"> includes a suite of compliance and enforcement tools for non-compliance, including improvement or prohibition notices, powers to detain the vessel, and financial penalties.</w:t>
      </w:r>
      <w:r>
        <w:rPr>
          <w:rStyle w:val="FootnoteReference"/>
        </w:rPr>
        <w:footnoteReference w:id="41"/>
      </w:r>
    </w:p>
    <w:p w14:paraId="25B2605A" w14:textId="77777777" w:rsidR="00EA58C7" w:rsidRDefault="00EA58C7" w:rsidP="005C5C95">
      <w:pPr>
        <w:pStyle w:val="ChapterHeadingTwo"/>
      </w:pPr>
      <w:bookmarkStart w:id="51" w:name="_Toc193814606"/>
      <w:r>
        <w:t>Other relevant policy and regulatory mechanisms</w:t>
      </w:r>
      <w:bookmarkEnd w:id="51"/>
      <w:r>
        <w:t xml:space="preserve"> </w:t>
      </w:r>
    </w:p>
    <w:p w14:paraId="47271B43" w14:textId="77777777" w:rsidR="00EA58C7" w:rsidRDefault="00EA58C7" w:rsidP="005D7523">
      <w:pPr>
        <w:pStyle w:val="ChapterBody"/>
        <w:numPr>
          <w:ilvl w:val="1"/>
          <w:numId w:val="4"/>
        </w:numPr>
        <w:ind w:left="850" w:hanging="850"/>
      </w:pPr>
      <w:r>
        <w:t>This section outlines other relevant policy and regulatory mechanisms relevant to animal welfare and live export by sea.</w:t>
      </w:r>
    </w:p>
    <w:p w14:paraId="424DA684" w14:textId="77777777" w:rsidR="00EA58C7" w:rsidRDefault="00EA58C7" w:rsidP="00FB0B37">
      <w:pPr>
        <w:pStyle w:val="ChapterHeadingThree"/>
        <w:ind w:left="130" w:firstLine="720"/>
      </w:pPr>
      <w:r>
        <w:t xml:space="preserve">Northern Hemisphere summer prohibition </w:t>
      </w:r>
    </w:p>
    <w:p w14:paraId="37F9F33D" w14:textId="79860A01" w:rsidR="00EA58C7" w:rsidRDefault="00EA58C7" w:rsidP="005D7523">
      <w:pPr>
        <w:pStyle w:val="ChapterBody"/>
        <w:numPr>
          <w:ilvl w:val="1"/>
          <w:numId w:val="4"/>
        </w:numPr>
        <w:ind w:left="850" w:hanging="850"/>
      </w:pPr>
      <w:r>
        <w:t>In December 2018, Australian Livestock Exporters</w:t>
      </w:r>
      <w:r w:rsidR="00FB0B37">
        <w:t>'</w:t>
      </w:r>
      <w:r>
        <w:t xml:space="preserve"> Council (ALEC), the industry body representing Australia's livestock sector, announced a moratorium on live sheep exports by sea for its member organisations, to take effect on June to August 2019 (otherwise known as the Northern Hemisphere summer), as the industry recognised the heightened risk of heat stress to live exported sheep during this period. As part of this announcement, ALEC also advised that the industry would develop a series of measures, such as new technologies and processes, to enhance transparency and monitoring of live sheep exports.</w:t>
      </w:r>
      <w:r>
        <w:rPr>
          <w:rStyle w:val="FootnoteReference"/>
        </w:rPr>
        <w:footnoteReference w:id="42"/>
      </w:r>
    </w:p>
    <w:p w14:paraId="7F36B93A" w14:textId="3BA53272" w:rsidR="00EA58C7" w:rsidRDefault="00EA58C7" w:rsidP="005D7523">
      <w:pPr>
        <w:pStyle w:val="ChapterBody"/>
        <w:numPr>
          <w:ilvl w:val="1"/>
          <w:numId w:val="4"/>
        </w:numPr>
        <w:ind w:left="850" w:hanging="850"/>
      </w:pPr>
      <w:r>
        <w:t>By March 2020, DAFF introduced a ban on live sheep exports to or through the Middle East during the hotter and more humid Northern Hemisphere summer, specifically, between 1 June and 14 September</w:t>
      </w:r>
      <w:r w:rsidR="00AF5648">
        <w:t xml:space="preserve"> each year</w:t>
      </w:r>
      <w:r>
        <w:t>.</w:t>
      </w:r>
      <w:r>
        <w:rPr>
          <w:rStyle w:val="FootnoteReference"/>
        </w:rPr>
        <w:footnoteReference w:id="43"/>
      </w:r>
      <w:r>
        <w:t xml:space="preserve"> The prohibition was a result of reviews conducted by DAFF on live sheep exports to the Middle East concluding that a ban over the hottest months would maintain or improve the welfare of exported sheep.</w:t>
      </w:r>
      <w:r>
        <w:rPr>
          <w:rStyle w:val="FootnoteReference"/>
        </w:rPr>
        <w:footnoteReference w:id="44"/>
      </w:r>
    </w:p>
    <w:p w14:paraId="716CEBE4" w14:textId="77777777" w:rsidR="00EA58C7" w:rsidRDefault="00EA58C7" w:rsidP="005D7523">
      <w:pPr>
        <w:pStyle w:val="ChapterBody"/>
        <w:numPr>
          <w:ilvl w:val="1"/>
          <w:numId w:val="4"/>
        </w:numPr>
        <w:ind w:left="850" w:hanging="850"/>
      </w:pPr>
      <w:r>
        <w:t>Additionally, other regulatory settings during the non-prohibition periods were introduced including:</w:t>
      </w:r>
    </w:p>
    <w:p w14:paraId="7AA2738C" w14:textId="77777777" w:rsidR="00EA58C7" w:rsidRDefault="00EA58C7" w:rsidP="005D7523">
      <w:pPr>
        <w:pStyle w:val="ChapterBullet"/>
        <w:numPr>
          <w:ilvl w:val="0"/>
          <w:numId w:val="3"/>
        </w:numPr>
      </w:pPr>
      <w:r>
        <w:t xml:space="preserve">feeding requirements of a minimum of three per cent of a sheep's live weight daily while on vessels travelling to or through the Middle East </w:t>
      </w:r>
    </w:p>
    <w:p w14:paraId="4537CD73" w14:textId="77777777" w:rsidR="00EA58C7" w:rsidRDefault="00EA58C7" w:rsidP="005D7523">
      <w:pPr>
        <w:pStyle w:val="ChapterBullet"/>
        <w:numPr>
          <w:ilvl w:val="0"/>
          <w:numId w:val="3"/>
        </w:numPr>
      </w:pPr>
      <w:r>
        <w:t>at all times, recording on each vessel ambient wet bulb temperature, in addition to the requirement for environmental recording on decks holding sheep.</w:t>
      </w:r>
      <w:r>
        <w:rPr>
          <w:rStyle w:val="FootnoteReference"/>
        </w:rPr>
        <w:footnoteReference w:id="45"/>
      </w:r>
    </w:p>
    <w:p w14:paraId="08D19DE8" w14:textId="7B5EA74E" w:rsidR="00EA58C7" w:rsidRDefault="009A0741" w:rsidP="00241167">
      <w:pPr>
        <w:pStyle w:val="ChapterHeadingThree"/>
        <w:ind w:firstLine="720"/>
      </w:pPr>
      <w:r>
        <w:lastRenderedPageBreak/>
        <w:t xml:space="preserve">  </w:t>
      </w:r>
      <w:r w:rsidR="00EA58C7">
        <w:t>Independent observer program</w:t>
      </w:r>
    </w:p>
    <w:p w14:paraId="6CA37AAF" w14:textId="512C75B8" w:rsidR="00EA58C7" w:rsidRDefault="00EA58C7" w:rsidP="005D7523">
      <w:pPr>
        <w:pStyle w:val="ChapterBody"/>
        <w:numPr>
          <w:ilvl w:val="1"/>
          <w:numId w:val="4"/>
        </w:numPr>
        <w:ind w:left="850" w:hanging="850"/>
      </w:pPr>
      <w:r>
        <w:t>The independent observer (IO) program, in place since 2018, requires an observer, employed and selected by DAFF, to monitor and report on required regulatory activities during voyages carrying Australian livestock. The exporter covers the cost of the IO.</w:t>
      </w:r>
      <w:r>
        <w:rPr>
          <w:rStyle w:val="FootnoteReference"/>
        </w:rPr>
        <w:footnoteReference w:id="46"/>
      </w:r>
    </w:p>
    <w:p w14:paraId="56A68E9F" w14:textId="77777777" w:rsidR="00EA58C7" w:rsidRDefault="00EA58C7" w:rsidP="005D7523">
      <w:pPr>
        <w:pStyle w:val="ChapterBody"/>
        <w:numPr>
          <w:ilvl w:val="1"/>
          <w:numId w:val="4"/>
        </w:numPr>
        <w:ind w:left="850" w:hanging="850"/>
      </w:pPr>
      <w:r>
        <w:t>IOs</w:t>
      </w:r>
      <w:r w:rsidRPr="003C7E98">
        <w:t xml:space="preserve"> do not take an active role in animal management during the voyage</w:t>
      </w:r>
      <w:r>
        <w:t>. Their focus is to verify and report on the:</w:t>
      </w:r>
    </w:p>
    <w:p w14:paraId="4EBA5E20" w14:textId="77777777" w:rsidR="00EA58C7" w:rsidRDefault="00EA58C7" w:rsidP="005D7523">
      <w:pPr>
        <w:pStyle w:val="ChapterBullet"/>
        <w:numPr>
          <w:ilvl w:val="0"/>
          <w:numId w:val="3"/>
        </w:numPr>
      </w:pPr>
      <w:r>
        <w:t>implementation of individual exporters' arrangements, including their approved arrangement</w:t>
      </w:r>
      <w:r>
        <w:rPr>
          <w:rStyle w:val="FootnoteReference"/>
        </w:rPr>
        <w:footnoteReference w:id="47"/>
      </w:r>
      <w:r>
        <w:t xml:space="preserve"> and approved export program</w:t>
      </w:r>
      <w:r>
        <w:rPr>
          <w:rStyle w:val="FootnoteReference"/>
        </w:rPr>
        <w:footnoteReference w:id="48"/>
      </w:r>
    </w:p>
    <w:p w14:paraId="5EB9CED6" w14:textId="78C70569" w:rsidR="00EA58C7" w:rsidRDefault="00EA58C7" w:rsidP="005D7523">
      <w:pPr>
        <w:pStyle w:val="ChapterBullet"/>
        <w:numPr>
          <w:ilvl w:val="0"/>
          <w:numId w:val="3"/>
        </w:numPr>
      </w:pPr>
      <w:r>
        <w:t xml:space="preserve">activities undertaken by the on-board accredited veterinarian or accredited </w:t>
      </w:r>
      <w:proofErr w:type="gramStart"/>
      <w:r>
        <w:t>stockperson</w:t>
      </w:r>
      <w:proofErr w:type="gramEnd"/>
    </w:p>
    <w:p w14:paraId="1940C016" w14:textId="77777777" w:rsidR="00EA58C7" w:rsidRDefault="00EA58C7" w:rsidP="005D7523">
      <w:pPr>
        <w:pStyle w:val="ChapterBullet"/>
        <w:numPr>
          <w:ilvl w:val="0"/>
          <w:numId w:val="3"/>
        </w:numPr>
      </w:pPr>
      <w:r>
        <w:t>exporters' effectiveness at managing animal health and welfare, including meeting ASEL.</w:t>
      </w:r>
      <w:r>
        <w:rPr>
          <w:rStyle w:val="FootnoteReference"/>
        </w:rPr>
        <w:footnoteReference w:id="49"/>
      </w:r>
    </w:p>
    <w:p w14:paraId="6415C563" w14:textId="77777777" w:rsidR="00EA58C7" w:rsidRDefault="00EA58C7" w:rsidP="005D7523">
      <w:pPr>
        <w:pStyle w:val="ChapterBody"/>
        <w:numPr>
          <w:ilvl w:val="1"/>
          <w:numId w:val="4"/>
        </w:numPr>
        <w:ind w:left="850" w:hanging="850"/>
      </w:pPr>
      <w:r>
        <w:t>DAFF publishes a summary of IOs' key observations regarding voyage activities and animal welfare outcomes. These summaries are reported quarterly and are publicly available on DAFF's website.</w:t>
      </w:r>
      <w:r>
        <w:rPr>
          <w:rStyle w:val="FootnoteReference"/>
        </w:rPr>
        <w:footnoteReference w:id="50"/>
      </w:r>
    </w:p>
    <w:p w14:paraId="3242460D" w14:textId="77777777" w:rsidR="00EA58C7" w:rsidRDefault="00EA58C7" w:rsidP="005C5C95">
      <w:pPr>
        <w:pStyle w:val="ChapterHeadingOne"/>
      </w:pPr>
      <w:bookmarkStart w:id="52" w:name="_Toc193814607"/>
      <w:r>
        <w:t>Phase-out of Australian live sheep exports by sea</w:t>
      </w:r>
      <w:bookmarkEnd w:id="52"/>
    </w:p>
    <w:p w14:paraId="33862775" w14:textId="77777777" w:rsidR="00EA58C7" w:rsidRDefault="00EA58C7" w:rsidP="005D7523">
      <w:pPr>
        <w:pStyle w:val="ChapterBody"/>
        <w:numPr>
          <w:ilvl w:val="1"/>
          <w:numId w:val="4"/>
        </w:numPr>
        <w:ind w:left="850" w:hanging="850"/>
      </w:pPr>
      <w:r>
        <w:t>The Australian Government committed to phasing out live sheep exports by sea as part of the Australian Labor Party's 2022 election campaign, in response to community concerns about the treatment of sheep during exports by sea and following arrival in importing countries.</w:t>
      </w:r>
      <w:r>
        <w:rPr>
          <w:rStyle w:val="FootnoteReference"/>
        </w:rPr>
        <w:footnoteReference w:id="51"/>
      </w:r>
      <w:r>
        <w:t xml:space="preserve"> </w:t>
      </w:r>
    </w:p>
    <w:p w14:paraId="3CA478F7" w14:textId="423419D6" w:rsidR="00EA58C7" w:rsidRDefault="00EA58C7" w:rsidP="005D7523">
      <w:pPr>
        <w:pStyle w:val="ChapterBody"/>
        <w:numPr>
          <w:ilvl w:val="1"/>
          <w:numId w:val="4"/>
        </w:numPr>
        <w:ind w:left="850" w:hanging="850"/>
      </w:pPr>
      <w:r>
        <w:t xml:space="preserve">On 3 March 2023, the Australian Government appointed a four-person independent panel to conduct consultations to inform advice on how and when to phase out live sheep exports by sea. The report and its recommendations were published </w:t>
      </w:r>
      <w:r w:rsidR="00EC79E7">
        <w:t xml:space="preserve">in </w:t>
      </w:r>
      <w:r>
        <w:t>October 2023.</w:t>
      </w:r>
      <w:r>
        <w:rPr>
          <w:rStyle w:val="FootnoteReference"/>
        </w:rPr>
        <w:footnoteReference w:id="52"/>
      </w:r>
    </w:p>
    <w:p w14:paraId="0CC15DD2" w14:textId="77777777" w:rsidR="00EA58C7" w:rsidRDefault="00EA58C7" w:rsidP="005D7523">
      <w:pPr>
        <w:pStyle w:val="ChapterBody"/>
        <w:numPr>
          <w:ilvl w:val="1"/>
          <w:numId w:val="4"/>
        </w:numPr>
        <w:ind w:left="850" w:hanging="850"/>
      </w:pPr>
      <w:r>
        <w:lastRenderedPageBreak/>
        <w:t>As part of its report, the panel acknowledged the ongoing community concerns about the treatment and conditions sheep experience once they leave Australia. The report also noted that repeated animal welfare incidents have led to reviews, regulatory changes and eventually the Australian Government's election commitment to phase out live sheep exports by sea.</w:t>
      </w:r>
      <w:r>
        <w:rPr>
          <w:rStyle w:val="FootnoteReference"/>
        </w:rPr>
        <w:footnoteReference w:id="53"/>
      </w:r>
    </w:p>
    <w:p w14:paraId="7138FCB4" w14:textId="77777777" w:rsidR="00EA58C7" w:rsidRDefault="00EA58C7" w:rsidP="005D7523">
      <w:pPr>
        <w:pStyle w:val="ChapterBody"/>
        <w:numPr>
          <w:ilvl w:val="1"/>
          <w:numId w:val="4"/>
        </w:numPr>
        <w:ind w:left="850" w:hanging="850"/>
      </w:pPr>
      <w:r>
        <w:t>Among its 28 recommendations, the panel recommended that the Australian Government end live sheep exports by sea from Australia by the beginning of the 2028 Northern Hemisphere summer. Additionally, it recommended a range of measures to manage the transition, including the provision of funding to enable businesses, particularly in the Western Australian sheep supply chain to prepare business plans for their adjustment away from live sheep exports by sea.</w:t>
      </w:r>
      <w:r>
        <w:rPr>
          <w:rStyle w:val="FootnoteReference"/>
        </w:rPr>
        <w:footnoteReference w:id="54"/>
      </w:r>
    </w:p>
    <w:p w14:paraId="3243872B" w14:textId="039D2739" w:rsidR="00EA58C7" w:rsidRDefault="00EA58C7" w:rsidP="005D7523">
      <w:pPr>
        <w:pStyle w:val="ChapterBody"/>
        <w:numPr>
          <w:ilvl w:val="1"/>
          <w:numId w:val="4"/>
        </w:numPr>
        <w:ind w:left="850" w:hanging="850"/>
      </w:pPr>
      <w:r>
        <w:t xml:space="preserve">The Panel also recommended that the Australian Government fund and implement measures to develop and expand market opportunities for Australian sheep products, such as </w:t>
      </w:r>
      <w:r w:rsidR="00D70849">
        <w:t>sheepmeat</w:t>
      </w:r>
      <w:r>
        <w:t xml:space="preserve"> exports. The recommendation also called for the continued engagement with trade partners in the Middle East to further encourage </w:t>
      </w:r>
      <w:r w:rsidR="00D70849">
        <w:t>sheepmeat</w:t>
      </w:r>
      <w:r>
        <w:t xml:space="preserve"> trade instead of the live sheep exports by sea.</w:t>
      </w:r>
      <w:r>
        <w:rPr>
          <w:rStyle w:val="FootnoteReference"/>
        </w:rPr>
        <w:footnoteReference w:id="55"/>
      </w:r>
      <w:r>
        <w:t xml:space="preserve">  </w:t>
      </w:r>
    </w:p>
    <w:p w14:paraId="63A5472C" w14:textId="537A4ED0" w:rsidR="00EA58C7" w:rsidRDefault="00EA58C7" w:rsidP="005D7523">
      <w:pPr>
        <w:pStyle w:val="ChapterBody"/>
        <w:numPr>
          <w:ilvl w:val="1"/>
          <w:numId w:val="4"/>
        </w:numPr>
        <w:ind w:left="850" w:hanging="850"/>
      </w:pPr>
      <w:r>
        <w:t>On 11 May 2024, the then Minister for Agriculture, Fisheries and Forestry, Senator the Hon Murray Watt announced the Australian Government's decision to end live sheep export by sea from 1 May 2028.</w:t>
      </w:r>
      <w:r>
        <w:rPr>
          <w:rStyle w:val="FootnoteReference"/>
        </w:rPr>
        <w:footnoteReference w:id="56"/>
      </w:r>
    </w:p>
    <w:p w14:paraId="56A858EC" w14:textId="77777777" w:rsidR="00EA58C7" w:rsidRPr="00147FBE" w:rsidRDefault="00EA58C7" w:rsidP="005C5C95">
      <w:pPr>
        <w:pStyle w:val="ChapterHeadingTwo"/>
        <w:rPr>
          <w:i/>
          <w:iCs/>
        </w:rPr>
      </w:pPr>
      <w:bookmarkStart w:id="53" w:name="_Toc193814608"/>
      <w:r w:rsidRPr="00147FBE">
        <w:rPr>
          <w:i/>
          <w:iCs/>
        </w:rPr>
        <w:t>Export Control Amendment (Ending Live Sheep Exports by Sea) Act 2024 (Cth)</w:t>
      </w:r>
      <w:bookmarkEnd w:id="53"/>
    </w:p>
    <w:p w14:paraId="13682BD4" w14:textId="0F7A61CB" w:rsidR="00EA58C7" w:rsidRDefault="00EA58C7" w:rsidP="005D7523">
      <w:pPr>
        <w:pStyle w:val="ChapterBody"/>
        <w:numPr>
          <w:ilvl w:val="1"/>
          <w:numId w:val="4"/>
        </w:numPr>
        <w:ind w:left="850" w:hanging="850"/>
      </w:pPr>
      <w:r>
        <w:t>Giving effect to the ban, on 1 July</w:t>
      </w:r>
      <w:r w:rsidRPr="00917179">
        <w:t xml:space="preserve"> 2024</w:t>
      </w:r>
      <w:r>
        <w:t>, the</w:t>
      </w:r>
      <w:r w:rsidRPr="0099465B">
        <w:rPr>
          <w:i/>
          <w:iCs/>
        </w:rPr>
        <w:t xml:space="preserve"> Export Control Amendment (Ending Live Sheep Exports by Sea) Act 2024</w:t>
      </w:r>
      <w:r w:rsidRPr="00917179">
        <w:t xml:space="preserve"> </w:t>
      </w:r>
      <w:r>
        <w:t xml:space="preserve">was passed by the Australian Parliament, amending the </w:t>
      </w:r>
      <w:r w:rsidRPr="0023101D">
        <w:rPr>
          <w:i/>
          <w:iCs/>
        </w:rPr>
        <w:t>Export Control Act 2020</w:t>
      </w:r>
      <w:r>
        <w:t xml:space="preserve"> </w:t>
      </w:r>
      <w:r w:rsidRPr="0023101D">
        <w:rPr>
          <w:i/>
          <w:iCs/>
        </w:rPr>
        <w:t>(</w:t>
      </w:r>
      <w:r>
        <w:rPr>
          <w:i/>
          <w:iCs/>
        </w:rPr>
        <w:t>Cth</w:t>
      </w:r>
      <w:r w:rsidRPr="0023101D">
        <w:rPr>
          <w:i/>
          <w:iCs/>
        </w:rPr>
        <w:t>)</w:t>
      </w:r>
      <w:r>
        <w:t xml:space="preserve"> to institute an absolute prohibition from 1 May 2028 on Australian live sheep exports by sea.</w:t>
      </w:r>
      <w:r>
        <w:rPr>
          <w:rStyle w:val="FootnoteReference"/>
        </w:rPr>
        <w:footnoteReference w:id="57"/>
      </w:r>
    </w:p>
    <w:p w14:paraId="1E66328B" w14:textId="77777777" w:rsidR="00EA58C7" w:rsidRDefault="00EA58C7" w:rsidP="005D7523">
      <w:pPr>
        <w:pStyle w:val="ChapterBody"/>
        <w:numPr>
          <w:ilvl w:val="1"/>
          <w:numId w:val="4"/>
        </w:numPr>
        <w:ind w:left="850" w:hanging="850"/>
      </w:pPr>
      <w:r>
        <w:t>The rules regulating the live sheep exports by sea that are currently in place will continue to apply until 30 April 2028. The Amending Act does not affect the live exports of sheep by means other than by sea and will not apply to animals other than sheep.</w:t>
      </w:r>
      <w:r>
        <w:rPr>
          <w:rStyle w:val="FootnoteReference"/>
        </w:rPr>
        <w:footnoteReference w:id="58"/>
      </w:r>
    </w:p>
    <w:p w14:paraId="51ADBFC2" w14:textId="77777777" w:rsidR="00EA58C7" w:rsidRDefault="00EA58C7" w:rsidP="005D7523">
      <w:pPr>
        <w:pStyle w:val="ChapterBody"/>
        <w:numPr>
          <w:ilvl w:val="1"/>
          <w:numId w:val="4"/>
        </w:numPr>
        <w:ind w:left="850" w:hanging="850"/>
      </w:pPr>
      <w:r w:rsidRPr="009A788D">
        <w:t xml:space="preserve">The Amending Act also establishes a scheme under which the </w:t>
      </w:r>
      <w:r>
        <w:t>Australian Government</w:t>
      </w:r>
      <w:r w:rsidRPr="009A788D">
        <w:t xml:space="preserve"> can make arrangements and grants in relation to phasing out </w:t>
      </w:r>
      <w:r>
        <w:t>live sheep exports</w:t>
      </w:r>
      <w:r w:rsidRPr="009A788D">
        <w:t xml:space="preserve"> by sea</w:t>
      </w:r>
      <w:r>
        <w:t xml:space="preserve"> and establishes the parameters for the type of assistance the Minister (Commonwealth) may make available during the transition. This assistance may include: </w:t>
      </w:r>
    </w:p>
    <w:p w14:paraId="11A25756" w14:textId="77777777" w:rsidR="00EA58C7" w:rsidRDefault="00EA58C7" w:rsidP="005D7523">
      <w:pPr>
        <w:pStyle w:val="ChapterBullet"/>
        <w:numPr>
          <w:ilvl w:val="0"/>
          <w:numId w:val="3"/>
        </w:numPr>
      </w:pPr>
      <w:r>
        <w:t xml:space="preserve">assisting sheep producers and sheep supply chain businesses to prepare for or adapt to the prohibition by taking up domestic or international market </w:t>
      </w:r>
      <w:proofErr w:type="gramStart"/>
      <w:r>
        <w:t>opportunities</w:t>
      </w:r>
      <w:proofErr w:type="gramEnd"/>
      <w:r>
        <w:t xml:space="preserve"> </w:t>
      </w:r>
    </w:p>
    <w:p w14:paraId="1BFD3A43" w14:textId="77777777" w:rsidR="00EA58C7" w:rsidRDefault="00EA58C7" w:rsidP="005D7523">
      <w:pPr>
        <w:pStyle w:val="ChapterBullet"/>
        <w:numPr>
          <w:ilvl w:val="0"/>
          <w:numId w:val="3"/>
        </w:numPr>
      </w:pPr>
      <w:r>
        <w:lastRenderedPageBreak/>
        <w:t xml:space="preserve">assisting businesses to prepare for or adapt to the prohibition by developing greater sheep processing capacity within </w:t>
      </w:r>
      <w:proofErr w:type="gramStart"/>
      <w:r>
        <w:t>Australia</w:t>
      </w:r>
      <w:proofErr w:type="gramEnd"/>
    </w:p>
    <w:p w14:paraId="5CB0E2C5" w14:textId="77777777" w:rsidR="00EA58C7" w:rsidRDefault="00EA58C7" w:rsidP="005D7523">
      <w:pPr>
        <w:pStyle w:val="ChapterBullet"/>
        <w:numPr>
          <w:ilvl w:val="0"/>
          <w:numId w:val="3"/>
        </w:numPr>
      </w:pPr>
      <w:r>
        <w:t>enhancing demand in domestic and international markets for Australian sheep products</w:t>
      </w:r>
    </w:p>
    <w:p w14:paraId="08F895E2" w14:textId="77777777" w:rsidR="00EA58C7" w:rsidRDefault="00EA58C7" w:rsidP="005D7523">
      <w:pPr>
        <w:pStyle w:val="ChapterBullet"/>
        <w:numPr>
          <w:ilvl w:val="0"/>
          <w:numId w:val="3"/>
        </w:numPr>
      </w:pPr>
      <w:r>
        <w:t>exploring or developing opportunities to diversify markets for Australian agriculture and food in the Middle East and North African region.</w:t>
      </w:r>
      <w:r>
        <w:rPr>
          <w:rStyle w:val="FootnoteReference"/>
        </w:rPr>
        <w:footnoteReference w:id="59"/>
      </w:r>
    </w:p>
    <w:p w14:paraId="439AAB4F" w14:textId="77777777" w:rsidR="00EA58C7" w:rsidRDefault="00EA58C7" w:rsidP="005D7523">
      <w:pPr>
        <w:pStyle w:val="ChapterBody"/>
        <w:numPr>
          <w:ilvl w:val="1"/>
          <w:numId w:val="4"/>
        </w:numPr>
        <w:ind w:left="850" w:hanging="850"/>
      </w:pPr>
      <w:r>
        <w:t>As part of the transition, the Australian Government announced a transition support package of $107 million over five years which aims to 'support an orderly phase out of live sheep exports by sea, so that individuals, supply chain businesses and communities are well positioned and ready when the trade ends'.</w:t>
      </w:r>
      <w:r>
        <w:rPr>
          <w:rStyle w:val="FootnoteReference"/>
        </w:rPr>
        <w:footnoteReference w:id="60"/>
      </w:r>
      <w:r>
        <w:t xml:space="preserve"> </w:t>
      </w:r>
    </w:p>
    <w:p w14:paraId="1FAAD5FC" w14:textId="77777777" w:rsidR="00EA58C7" w:rsidRDefault="00EA58C7" w:rsidP="005D7523">
      <w:pPr>
        <w:pStyle w:val="ChapterBody"/>
        <w:numPr>
          <w:ilvl w:val="1"/>
          <w:numId w:val="4"/>
        </w:numPr>
        <w:ind w:left="850" w:hanging="850"/>
      </w:pPr>
      <w:r>
        <w:t xml:space="preserve">According to the transition plan, the allocation of funds </w:t>
      </w:r>
      <w:proofErr w:type="gramStart"/>
      <w:r>
        <w:t>are</w:t>
      </w:r>
      <w:proofErr w:type="gramEnd"/>
      <w:r>
        <w:t>:</w:t>
      </w:r>
    </w:p>
    <w:p w14:paraId="77DFE7AE" w14:textId="77777777" w:rsidR="00EA58C7" w:rsidRDefault="00EA58C7" w:rsidP="005D7523">
      <w:pPr>
        <w:pStyle w:val="ChapterBullet"/>
        <w:numPr>
          <w:ilvl w:val="0"/>
          <w:numId w:val="3"/>
        </w:numPr>
      </w:pPr>
      <w:r>
        <w:t>$97.3 million to support sheep producers and the supply chain, particularly in Western Australia</w:t>
      </w:r>
    </w:p>
    <w:p w14:paraId="63C7F4D2" w14:textId="77777777" w:rsidR="00EA58C7" w:rsidRDefault="00EA58C7" w:rsidP="005D7523">
      <w:pPr>
        <w:pStyle w:val="ChapterBullet"/>
        <w:numPr>
          <w:ilvl w:val="0"/>
          <w:numId w:val="3"/>
        </w:numPr>
      </w:pPr>
      <w:r>
        <w:t xml:space="preserve">$27 million to enhance market demand within Australia and internationally for sheep products, food and </w:t>
      </w:r>
      <w:proofErr w:type="gramStart"/>
      <w:r>
        <w:t>fibre</w:t>
      </w:r>
      <w:proofErr w:type="gramEnd"/>
    </w:p>
    <w:p w14:paraId="09080AD0" w14:textId="77777777" w:rsidR="00EA58C7" w:rsidRDefault="00EA58C7" w:rsidP="005D7523">
      <w:pPr>
        <w:pStyle w:val="ChapterBullet"/>
        <w:numPr>
          <w:ilvl w:val="0"/>
          <w:numId w:val="3"/>
        </w:numPr>
      </w:pPr>
      <w:r>
        <w:t xml:space="preserve">$2.6 million to maintain sheep standards during land transport and international </w:t>
      </w:r>
      <w:proofErr w:type="gramStart"/>
      <w:r>
        <w:t>engagement</w:t>
      </w:r>
      <w:proofErr w:type="gramEnd"/>
    </w:p>
    <w:p w14:paraId="14937DF8" w14:textId="7019E6F3" w:rsidR="00EA58C7" w:rsidRDefault="00EA58C7" w:rsidP="005D7523">
      <w:pPr>
        <w:pStyle w:val="ChapterBullet"/>
        <w:numPr>
          <w:ilvl w:val="0"/>
          <w:numId w:val="3"/>
        </w:numPr>
      </w:pPr>
      <w:r>
        <w:t xml:space="preserve">$1.7 million to establish of a Transition Advocate, responsible for facilitating the communication between industry and the Australian Government and </w:t>
      </w:r>
      <w:r w:rsidR="006034F0">
        <w:t>providing advice</w:t>
      </w:r>
      <w:r>
        <w:t xml:space="preserve"> to the Australian Government on the phase-out's </w:t>
      </w:r>
      <w:proofErr w:type="gramStart"/>
      <w:r>
        <w:t>progress</w:t>
      </w:r>
      <w:proofErr w:type="gramEnd"/>
    </w:p>
    <w:p w14:paraId="7954539B" w14:textId="77777777" w:rsidR="00EA58C7" w:rsidRDefault="00EA58C7" w:rsidP="005D7523">
      <w:pPr>
        <w:pStyle w:val="ChapterBullet"/>
        <w:numPr>
          <w:ilvl w:val="0"/>
          <w:numId w:val="3"/>
        </w:numPr>
      </w:pPr>
      <w:r>
        <w:t>$11.1 million for implementation and engagement.</w:t>
      </w:r>
      <w:r>
        <w:rPr>
          <w:rStyle w:val="FootnoteReference"/>
        </w:rPr>
        <w:footnoteReference w:id="61"/>
      </w:r>
    </w:p>
    <w:p w14:paraId="33184A36" w14:textId="77777777" w:rsidR="00EA58C7" w:rsidRDefault="00EA58C7" w:rsidP="005D7523">
      <w:pPr>
        <w:pStyle w:val="ChapterBody"/>
        <w:numPr>
          <w:ilvl w:val="1"/>
          <w:numId w:val="4"/>
        </w:numPr>
        <w:ind w:left="850" w:hanging="850"/>
      </w:pPr>
      <w:r>
        <w:t xml:space="preserve">As of </w:t>
      </w:r>
      <w:r w:rsidRPr="005B182C">
        <w:t>November 2024</w:t>
      </w:r>
      <w:r>
        <w:t>, the Australian Government announced a further $32.7 million to the transition package, bringing the total to $139.7 million to assist industry with the transition to phase-out live sheep exports by sea.</w:t>
      </w:r>
      <w:r>
        <w:rPr>
          <w:rStyle w:val="FootnoteReference"/>
        </w:rPr>
        <w:footnoteReference w:id="62"/>
      </w:r>
      <w:r>
        <w:t xml:space="preserve"> </w:t>
      </w:r>
    </w:p>
    <w:p w14:paraId="45E3B87B" w14:textId="77777777" w:rsidR="00EA58C7" w:rsidRDefault="00EA58C7" w:rsidP="002A4E93">
      <w:pPr>
        <w:pStyle w:val="BodyCopy"/>
        <w:sectPr w:rsidR="00EA58C7" w:rsidSect="009A6673">
          <w:footerReference w:type="even" r:id="rId20"/>
          <w:footerReference w:type="default" r:id="rId21"/>
          <w:headerReference w:type="first" r:id="rId22"/>
          <w:footerReference w:type="first" r:id="rId23"/>
          <w:type w:val="oddPage"/>
          <w:pgSz w:w="11906" w:h="16838" w:code="9"/>
          <w:pgMar w:top="2268" w:right="1134" w:bottom="1134" w:left="1134" w:header="720" w:footer="573" w:gutter="0"/>
          <w:pgNumType w:start="1"/>
          <w:cols w:space="720"/>
          <w:docGrid w:linePitch="360"/>
        </w:sectPr>
      </w:pPr>
    </w:p>
    <w:p w14:paraId="4C292FBC" w14:textId="77777777" w:rsidR="00EA58C7" w:rsidRDefault="00EA58C7" w:rsidP="005D7523">
      <w:pPr>
        <w:pStyle w:val="ChapterTitle"/>
        <w:numPr>
          <w:ilvl w:val="0"/>
          <w:numId w:val="4"/>
        </w:numPr>
        <w:rPr>
          <w:lang w:val="en-US"/>
        </w:rPr>
      </w:pPr>
      <w:bookmarkStart w:id="54" w:name="_Toc193814609"/>
      <w:r>
        <w:rPr>
          <w:lang w:val="en-US"/>
        </w:rPr>
        <w:lastRenderedPageBreak/>
        <w:t>Impact on New South Wales of the Australian Government phase-out of live sheep exports by sea</w:t>
      </w:r>
      <w:bookmarkEnd w:id="54"/>
    </w:p>
    <w:p w14:paraId="63190C19" w14:textId="22BCAD1F" w:rsidR="00EA58C7" w:rsidRDefault="00EA58C7" w:rsidP="005C5C95">
      <w:pPr>
        <w:pStyle w:val="ChapterIntro"/>
        <w:jc w:val="both"/>
        <w:rPr>
          <w:lang w:val="en-US"/>
        </w:rPr>
      </w:pPr>
      <w:r>
        <w:rPr>
          <w:lang w:val="en-US"/>
        </w:rPr>
        <w:t>The previous chapter documented the elements of the Australian Government's package of support to assist the sheep industry as it transitions away from live sheep exports by sea, as a result of the prohibition which will take effect from 1 May 2024. This package mainly targets Western Australia producers, where all live sheep exports currently occur.</w:t>
      </w:r>
    </w:p>
    <w:p w14:paraId="52F1FBE3" w14:textId="372D995A" w:rsidR="00EA58C7" w:rsidRDefault="00EA58C7" w:rsidP="005C5C95">
      <w:pPr>
        <w:pStyle w:val="ChapterIntro"/>
        <w:jc w:val="both"/>
        <w:rPr>
          <w:lang w:val="en-US"/>
        </w:rPr>
      </w:pPr>
      <w:r>
        <w:rPr>
          <w:lang w:val="en-US"/>
        </w:rPr>
        <w:t xml:space="preserve">In light of this, this inquiry examined the impact of the phase-out on New South Wales, to consider the economic implications to the state's sheep industry. In examining the impact on New South Wales, contrasting stakeholder views emerged, who either support or oppose the phase-out of live sheep exports by sea. Through these views, this chapter firstly sets out the support for the phase-out, </w:t>
      </w:r>
      <w:r w:rsidR="000D0129">
        <w:rPr>
          <w:lang w:val="en-US"/>
        </w:rPr>
        <w:t xml:space="preserve">which rest on </w:t>
      </w:r>
      <w:r>
        <w:rPr>
          <w:lang w:val="en-US"/>
        </w:rPr>
        <w:t>animal welfare concerns regarding the live sheep exports trade. The chapter then considers the varying views regarding the anticipated economic impact of the phase-out.</w:t>
      </w:r>
    </w:p>
    <w:p w14:paraId="28592761" w14:textId="17C3AD1A" w:rsidR="00EA58C7" w:rsidRDefault="00EA58C7" w:rsidP="005C5C95">
      <w:pPr>
        <w:pStyle w:val="ChapterHeadingOne"/>
        <w:rPr>
          <w:lang w:val="en-US"/>
        </w:rPr>
      </w:pPr>
      <w:bookmarkStart w:id="55" w:name="_Toc193814610"/>
      <w:r>
        <w:rPr>
          <w:lang w:val="en-US"/>
        </w:rPr>
        <w:t xml:space="preserve">Support for </w:t>
      </w:r>
      <w:r w:rsidRPr="00C5384E">
        <w:rPr>
          <w:lang w:val="en-US"/>
        </w:rPr>
        <w:t xml:space="preserve">the phase-out </w:t>
      </w:r>
      <w:r>
        <w:rPr>
          <w:lang w:val="en-US"/>
        </w:rPr>
        <w:t xml:space="preserve">based on animal </w:t>
      </w:r>
      <w:proofErr w:type="gramStart"/>
      <w:r>
        <w:rPr>
          <w:lang w:val="en-US"/>
        </w:rPr>
        <w:t>welfare</w:t>
      </w:r>
      <w:bookmarkEnd w:id="55"/>
      <w:proofErr w:type="gramEnd"/>
    </w:p>
    <w:p w14:paraId="7F488E00" w14:textId="6F680A4D" w:rsidR="00EA58C7" w:rsidRDefault="00EA58C7" w:rsidP="005D7523">
      <w:pPr>
        <w:pStyle w:val="ChapterBody"/>
        <w:numPr>
          <w:ilvl w:val="1"/>
          <w:numId w:val="4"/>
        </w:numPr>
        <w:ind w:left="850" w:hanging="850"/>
      </w:pPr>
      <w:r>
        <w:t xml:space="preserve">During the inquiry, stakeholders either supported the phase-out of live sheep exports by sea or had strong objections to it. This section focuses on the key reasons for stakeholders' support </w:t>
      </w:r>
      <w:r w:rsidR="009B5911">
        <w:t xml:space="preserve">for </w:t>
      </w:r>
      <w:r>
        <w:t>the phase-out of live sheep exports</w:t>
      </w:r>
      <w:r w:rsidR="003058E3">
        <w:t>,</w:t>
      </w:r>
      <w:r>
        <w:t xml:space="preserve"> all of which largely relate to animal welfare</w:t>
      </w:r>
      <w:r w:rsidR="003058E3">
        <w:t>,</w:t>
      </w:r>
      <w:r>
        <w:t xml:space="preserve"> and the counter arguments to these views.</w:t>
      </w:r>
    </w:p>
    <w:p w14:paraId="1D7C8712" w14:textId="3F0156D2" w:rsidR="00EA58C7" w:rsidRPr="00BD2D6D" w:rsidRDefault="00EA58C7" w:rsidP="005D7523">
      <w:pPr>
        <w:pStyle w:val="ChapterBody"/>
        <w:numPr>
          <w:ilvl w:val="1"/>
          <w:numId w:val="4"/>
        </w:numPr>
        <w:ind w:left="850" w:hanging="850"/>
      </w:pPr>
      <w:r>
        <w:t xml:space="preserve">The committee heard from </w:t>
      </w:r>
      <w:r w:rsidRPr="00BD2D6D">
        <w:rPr>
          <w:lang w:val="en-US"/>
        </w:rPr>
        <w:t xml:space="preserve">a significant number of </w:t>
      </w:r>
      <w:r>
        <w:rPr>
          <w:lang w:val="en-US"/>
        </w:rPr>
        <w:t xml:space="preserve">individuals and animal welfare </w:t>
      </w:r>
      <w:r w:rsidRPr="00BD2D6D">
        <w:rPr>
          <w:lang w:val="en-US"/>
        </w:rPr>
        <w:t xml:space="preserve">stakeholders </w:t>
      </w:r>
      <w:r>
        <w:rPr>
          <w:lang w:val="en-US"/>
        </w:rPr>
        <w:t xml:space="preserve">including RSPCA Australia, Australian Alliance for Animals, World Animal Protection Australia, and Animal Australia Federation </w:t>
      </w:r>
      <w:r w:rsidRPr="00BD2D6D">
        <w:rPr>
          <w:lang w:val="en-US"/>
        </w:rPr>
        <w:t xml:space="preserve">who strongly </w:t>
      </w:r>
      <w:r w:rsidR="00E57B23">
        <w:rPr>
          <w:lang w:val="en-US"/>
        </w:rPr>
        <w:t xml:space="preserve">endorse </w:t>
      </w:r>
      <w:r w:rsidRPr="00BD2D6D">
        <w:rPr>
          <w:lang w:val="en-US"/>
        </w:rPr>
        <w:t>the phase-out of live sheep exports by sea.</w:t>
      </w:r>
      <w:r>
        <w:rPr>
          <w:rStyle w:val="FootnoteReference"/>
          <w:lang w:val="en-US"/>
        </w:rPr>
        <w:footnoteReference w:id="63"/>
      </w:r>
      <w:r w:rsidRPr="00BD2D6D">
        <w:rPr>
          <w:lang w:val="en-US"/>
        </w:rPr>
        <w:t xml:space="preserve"> Indeed, the committee's online questionnaire received 97 per cent support for the phase-out.</w:t>
      </w:r>
      <w:r>
        <w:rPr>
          <w:rStyle w:val="FootnoteReference"/>
          <w:lang w:val="en-US"/>
        </w:rPr>
        <w:footnoteReference w:id="64"/>
      </w:r>
      <w:r w:rsidRPr="00BD2D6D">
        <w:rPr>
          <w:lang w:val="en-US"/>
        </w:rPr>
        <w:t xml:space="preserve"> </w:t>
      </w:r>
    </w:p>
    <w:p w14:paraId="4D5674C3" w14:textId="24385E9C" w:rsidR="00EA58C7" w:rsidRPr="00FA2C8F" w:rsidRDefault="00EA58C7" w:rsidP="005D7523">
      <w:pPr>
        <w:pStyle w:val="ChapterBody"/>
        <w:numPr>
          <w:ilvl w:val="1"/>
          <w:numId w:val="4"/>
        </w:numPr>
        <w:ind w:left="850" w:hanging="850"/>
      </w:pPr>
      <w:r w:rsidRPr="00BD2D6D">
        <w:rPr>
          <w:lang w:val="en-US"/>
        </w:rPr>
        <w:t xml:space="preserve">A significant number of </w:t>
      </w:r>
      <w:r>
        <w:rPr>
          <w:lang w:val="en-US"/>
        </w:rPr>
        <w:t>inquiry participants highlighted</w:t>
      </w:r>
      <w:r w:rsidRPr="00BD2D6D">
        <w:rPr>
          <w:lang w:val="en-US"/>
        </w:rPr>
        <w:t xml:space="preserve"> 'harmful' and 'unethical' </w:t>
      </w:r>
      <w:r>
        <w:rPr>
          <w:lang w:val="en-US"/>
        </w:rPr>
        <w:t>practices which they see as</w:t>
      </w:r>
      <w:r w:rsidRPr="00BD2D6D">
        <w:rPr>
          <w:lang w:val="en-US"/>
        </w:rPr>
        <w:t xml:space="preserve"> </w:t>
      </w:r>
      <w:r>
        <w:rPr>
          <w:lang w:val="en-US"/>
        </w:rPr>
        <w:t>inherent</w:t>
      </w:r>
      <w:r w:rsidRPr="00BD2D6D">
        <w:rPr>
          <w:lang w:val="en-US"/>
        </w:rPr>
        <w:t xml:space="preserve"> </w:t>
      </w:r>
      <w:r>
        <w:rPr>
          <w:lang w:val="en-US"/>
        </w:rPr>
        <w:t>to</w:t>
      </w:r>
      <w:r w:rsidRPr="00BD2D6D">
        <w:rPr>
          <w:lang w:val="en-US"/>
        </w:rPr>
        <w:t xml:space="preserve"> the live sheep exports industry.</w:t>
      </w:r>
      <w:r w:rsidRPr="00FA2C8F">
        <w:rPr>
          <w:vertAlign w:val="superscript"/>
          <w:lang w:val="en-US"/>
        </w:rPr>
        <w:footnoteReference w:id="65"/>
      </w:r>
      <w:r w:rsidRPr="00BD2D6D">
        <w:rPr>
          <w:lang w:val="en-US"/>
        </w:rPr>
        <w:t xml:space="preserve"> </w:t>
      </w:r>
      <w:r w:rsidRPr="00FA2C8F">
        <w:t>In particular</w:t>
      </w:r>
      <w:r>
        <w:t>,</w:t>
      </w:r>
      <w:r w:rsidRPr="00FA2C8F">
        <w:t xml:space="preserve"> </w:t>
      </w:r>
      <w:r w:rsidR="005E52DD">
        <w:t xml:space="preserve">these </w:t>
      </w:r>
      <w:r>
        <w:t>stakeholders highlighted</w:t>
      </w:r>
      <w:r w:rsidRPr="00FA2C8F">
        <w:t xml:space="preserve"> that the long journeys and multiple periods of confinement associated with live export</w:t>
      </w:r>
      <w:r>
        <w:t>s</w:t>
      </w:r>
      <w:r w:rsidRPr="00FA2C8F">
        <w:t xml:space="preserve"> by sea result in </w:t>
      </w:r>
      <w:r>
        <w:t>issues such as</w:t>
      </w:r>
      <w:r w:rsidRPr="00FA2C8F">
        <w:t xml:space="preserve">: </w:t>
      </w:r>
    </w:p>
    <w:p w14:paraId="08CA31AA" w14:textId="77777777" w:rsidR="00EA58C7" w:rsidRPr="00FA2C8F" w:rsidRDefault="00EA58C7" w:rsidP="005D7523">
      <w:pPr>
        <w:pStyle w:val="ChapterBullet"/>
        <w:numPr>
          <w:ilvl w:val="0"/>
          <w:numId w:val="3"/>
        </w:numPr>
      </w:pPr>
      <w:r>
        <w:t>e</w:t>
      </w:r>
      <w:r w:rsidRPr="00FA2C8F">
        <w:t>xposure to heat stress</w:t>
      </w:r>
    </w:p>
    <w:p w14:paraId="4FDFEB8C" w14:textId="77777777" w:rsidR="00EA58C7" w:rsidRPr="00FA2C8F" w:rsidRDefault="00EA58C7" w:rsidP="005D7523">
      <w:pPr>
        <w:pStyle w:val="ChapterBullet"/>
        <w:numPr>
          <w:ilvl w:val="0"/>
          <w:numId w:val="3"/>
        </w:numPr>
      </w:pPr>
      <w:r>
        <w:t>p</w:t>
      </w:r>
      <w:r w:rsidRPr="00FA2C8F">
        <w:t>revalence of injuries and diseases</w:t>
      </w:r>
    </w:p>
    <w:p w14:paraId="5C5C3AD1" w14:textId="77777777" w:rsidR="00EA58C7" w:rsidRPr="00FA2C8F" w:rsidRDefault="00EA58C7" w:rsidP="005D7523">
      <w:pPr>
        <w:pStyle w:val="ChapterBullet"/>
        <w:numPr>
          <w:ilvl w:val="0"/>
          <w:numId w:val="3"/>
        </w:numPr>
      </w:pPr>
      <w:r>
        <w:t>o</w:t>
      </w:r>
      <w:r w:rsidRPr="00FA2C8F">
        <w:t>ngoing mortality rates</w:t>
      </w:r>
    </w:p>
    <w:p w14:paraId="59493F69" w14:textId="77777777" w:rsidR="00EA58C7" w:rsidRDefault="00EA58C7" w:rsidP="005D7523">
      <w:pPr>
        <w:pStyle w:val="ChapterBullet"/>
        <w:numPr>
          <w:ilvl w:val="0"/>
          <w:numId w:val="3"/>
        </w:numPr>
      </w:pPr>
      <w:r>
        <w:lastRenderedPageBreak/>
        <w:t>poor t</w:t>
      </w:r>
      <w:r w:rsidRPr="00FA2C8F">
        <w:t>reatment of sheep in export countries.</w:t>
      </w:r>
      <w:r w:rsidRPr="00FA2C8F">
        <w:rPr>
          <w:vertAlign w:val="superscript"/>
        </w:rPr>
        <w:footnoteReference w:id="66"/>
      </w:r>
    </w:p>
    <w:p w14:paraId="6A129707" w14:textId="6BDA2C33" w:rsidR="00EA58C7" w:rsidRPr="000F7F57" w:rsidRDefault="00EA58C7" w:rsidP="005D7523">
      <w:pPr>
        <w:pStyle w:val="ChapterBody"/>
        <w:numPr>
          <w:ilvl w:val="1"/>
          <w:numId w:val="4"/>
        </w:numPr>
        <w:ind w:left="850" w:hanging="850"/>
        <w:rPr>
          <w:lang w:val="en-US"/>
        </w:rPr>
      </w:pPr>
      <w:r>
        <w:rPr>
          <w:lang w:val="en-US"/>
        </w:rPr>
        <w:t>To illustrate the point, the RSPCA Australia described the poor health outcomes from</w:t>
      </w:r>
      <w:r w:rsidRPr="000F7F57">
        <w:rPr>
          <w:lang w:val="en-US"/>
        </w:rPr>
        <w:t xml:space="preserve"> the live </w:t>
      </w:r>
      <w:r>
        <w:rPr>
          <w:lang w:val="en-US"/>
        </w:rPr>
        <w:t xml:space="preserve">sheep </w:t>
      </w:r>
      <w:r w:rsidRPr="000F7F57">
        <w:rPr>
          <w:lang w:val="en-US"/>
        </w:rPr>
        <w:t>export process</w:t>
      </w:r>
      <w:r>
        <w:rPr>
          <w:lang w:val="en-US"/>
        </w:rPr>
        <w:t xml:space="preserve">, caused by long voyages from Australia to the Middle East, which is one of the longest </w:t>
      </w:r>
      <w:proofErr w:type="gramStart"/>
      <w:r>
        <w:rPr>
          <w:lang w:val="en-US"/>
        </w:rPr>
        <w:t>export</w:t>
      </w:r>
      <w:proofErr w:type="gramEnd"/>
      <w:r>
        <w:rPr>
          <w:lang w:val="en-US"/>
        </w:rPr>
        <w:t xml:space="preserve"> by sea transport routes, </w:t>
      </w:r>
      <w:r w:rsidR="005E52DD">
        <w:rPr>
          <w:lang w:val="en-US"/>
        </w:rPr>
        <w:t xml:space="preserve">along with </w:t>
      </w:r>
      <w:r>
        <w:rPr>
          <w:lang w:val="en-US"/>
        </w:rPr>
        <w:t>substandard vessel conditions resulting in injury and diseases, and inadequate treatment in import countries:</w:t>
      </w:r>
    </w:p>
    <w:p w14:paraId="6638D95B" w14:textId="5211F661" w:rsidR="00EA58C7" w:rsidRDefault="00324CE0" w:rsidP="00817A63">
      <w:pPr>
        <w:pStyle w:val="ChapterQuotation"/>
        <w:rPr>
          <w:lang w:val="en-US"/>
        </w:rPr>
      </w:pPr>
      <w:r>
        <w:rPr>
          <w:lang w:val="en-US"/>
        </w:rPr>
        <w:t>[T]</w:t>
      </w:r>
      <w:r w:rsidR="00EA58C7">
        <w:rPr>
          <w:lang w:val="en-US"/>
        </w:rPr>
        <w:t>he poor sheep welfare outcomes, from sheep being on these vessels … include, but are not limited to … heat stress, starvation, infection, disease, injury, high stocking densities, 24/7 exposure to artificial light and engine noise, all of this leading to cumulative stressors for the animals. At the end of it, in most countries in the Middle East, sheep are exposed to fully conscious slaughter.</w:t>
      </w:r>
      <w:r w:rsidR="00EA58C7">
        <w:rPr>
          <w:rStyle w:val="FootnoteReference"/>
          <w:lang w:val="en-US"/>
        </w:rPr>
        <w:footnoteReference w:id="67"/>
      </w:r>
    </w:p>
    <w:p w14:paraId="2DF774E4" w14:textId="44E8B53E" w:rsidR="00EA58C7" w:rsidRPr="00F25394" w:rsidRDefault="00EA58C7" w:rsidP="005D7523">
      <w:pPr>
        <w:pStyle w:val="ChapterBody"/>
        <w:numPr>
          <w:ilvl w:val="1"/>
          <w:numId w:val="4"/>
        </w:numPr>
        <w:ind w:left="850" w:hanging="850"/>
        <w:rPr>
          <w:lang w:val="en-US"/>
        </w:rPr>
      </w:pPr>
      <w:r>
        <w:rPr>
          <w:lang w:val="en-US"/>
        </w:rPr>
        <w:t xml:space="preserve">Individual stakeholders also highlighted the shift in community support away from live sheep exports based on animal welfare concerns. For example, individual participants stated: </w:t>
      </w:r>
    </w:p>
    <w:p w14:paraId="094C19D6" w14:textId="77777777" w:rsidR="00EA58C7" w:rsidRDefault="00EA58C7" w:rsidP="005D7523">
      <w:pPr>
        <w:pStyle w:val="ChapterQuotationBullet"/>
        <w:numPr>
          <w:ilvl w:val="0"/>
          <w:numId w:val="8"/>
        </w:numPr>
        <w:spacing w:before="240"/>
        <w:rPr>
          <w:lang w:val="en-US"/>
        </w:rPr>
      </w:pPr>
      <w:r w:rsidRPr="001305AC">
        <w:rPr>
          <w:lang w:val="en-US"/>
        </w:rPr>
        <w:t>The live sheep export</w:t>
      </w:r>
      <w:r>
        <w:rPr>
          <w:lang w:val="en-US"/>
        </w:rPr>
        <w:t>[s]</w:t>
      </w:r>
      <w:r w:rsidRPr="001305AC">
        <w:rPr>
          <w:lang w:val="en-US"/>
        </w:rPr>
        <w:t xml:space="preserve"> trade has lost its social licence to continue. It is well known that the animals suffer appalling conditions, heat, stress, unable to lie down, standing in faeces for weeks at a time only to be slaughtered in cruel conditions at their destination</w:t>
      </w:r>
      <w:r>
        <w:rPr>
          <w:lang w:val="en-US"/>
        </w:rPr>
        <w:t>.</w:t>
      </w:r>
      <w:r>
        <w:rPr>
          <w:rStyle w:val="FootnoteReference"/>
          <w:lang w:val="en-US"/>
        </w:rPr>
        <w:footnoteReference w:id="68"/>
      </w:r>
    </w:p>
    <w:p w14:paraId="4787D366" w14:textId="77777777" w:rsidR="00EA58C7" w:rsidRDefault="00EA58C7" w:rsidP="005C5C95">
      <w:pPr>
        <w:pStyle w:val="ChapterQuotationBullet"/>
        <w:numPr>
          <w:ilvl w:val="0"/>
          <w:numId w:val="0"/>
        </w:numPr>
        <w:ind w:left="1985"/>
        <w:rPr>
          <w:lang w:val="en-US"/>
        </w:rPr>
      </w:pPr>
    </w:p>
    <w:p w14:paraId="40C5D3C9" w14:textId="77777777" w:rsidR="00EA58C7" w:rsidRDefault="00EA58C7" w:rsidP="005D7523">
      <w:pPr>
        <w:pStyle w:val="ChapterQuotationBullet"/>
        <w:numPr>
          <w:ilvl w:val="0"/>
          <w:numId w:val="8"/>
        </w:numPr>
        <w:rPr>
          <w:lang w:val="en-US"/>
        </w:rPr>
      </w:pPr>
      <w:r w:rsidRPr="001305AC">
        <w:rPr>
          <w:lang w:val="en-US"/>
        </w:rPr>
        <w:t>The live export</w:t>
      </w:r>
      <w:r>
        <w:rPr>
          <w:lang w:val="en-US"/>
        </w:rPr>
        <w:t>[s]</w:t>
      </w:r>
      <w:r w:rsidRPr="001305AC">
        <w:rPr>
          <w:lang w:val="en-US"/>
        </w:rPr>
        <w:t xml:space="preserve"> industry has been marred by repeated incidents of cruelty, overcrowding, heat stress, and inadequate veterinary care during long sea voyages. Thousands of sheep have suffered and died in transit, raising serious ethical concerns. Phasing out live exports would alleviate this suffering and reflect Australia’s commitment to high standards of animal welfare, aligning with the growing societal expectation for humane treatment of animals.</w:t>
      </w:r>
      <w:r>
        <w:rPr>
          <w:rStyle w:val="FootnoteReference"/>
          <w:lang w:val="en-US"/>
        </w:rPr>
        <w:footnoteReference w:id="69"/>
      </w:r>
      <w:r w:rsidRPr="001305AC">
        <w:rPr>
          <w:lang w:val="en-US"/>
        </w:rPr>
        <w:t xml:space="preserve"> </w:t>
      </w:r>
    </w:p>
    <w:p w14:paraId="005A96CC" w14:textId="77777777" w:rsidR="00EA58C7" w:rsidRDefault="00EA58C7" w:rsidP="00D94754">
      <w:pPr>
        <w:pStyle w:val="ChapterQuotationBullet"/>
        <w:numPr>
          <w:ilvl w:val="0"/>
          <w:numId w:val="0"/>
        </w:numPr>
        <w:ind w:left="1985"/>
        <w:rPr>
          <w:lang w:val="en-US"/>
        </w:rPr>
      </w:pPr>
    </w:p>
    <w:p w14:paraId="2E57BC3E" w14:textId="77777777" w:rsidR="00EA58C7" w:rsidRPr="00A40D4F" w:rsidRDefault="00EA58C7" w:rsidP="005D7523">
      <w:pPr>
        <w:pStyle w:val="ChapterQuotationBullet"/>
        <w:numPr>
          <w:ilvl w:val="0"/>
          <w:numId w:val="8"/>
        </w:numPr>
        <w:rPr>
          <w:lang w:val="en-US"/>
        </w:rPr>
      </w:pPr>
      <w:r w:rsidRPr="00102406">
        <w:rPr>
          <w:lang w:val="en-US"/>
        </w:rPr>
        <w:t>The practice of live animal export</w:t>
      </w:r>
      <w:r>
        <w:rPr>
          <w:lang w:val="en-US"/>
        </w:rPr>
        <w:t>[s]</w:t>
      </w:r>
      <w:r w:rsidRPr="00102406">
        <w:rPr>
          <w:lang w:val="en-US"/>
        </w:rPr>
        <w:t xml:space="preserve"> </w:t>
      </w:r>
      <w:proofErr w:type="gramStart"/>
      <w:r w:rsidRPr="00102406">
        <w:rPr>
          <w:lang w:val="en-US"/>
        </w:rPr>
        <w:t>subjects</w:t>
      </w:r>
      <w:proofErr w:type="gramEnd"/>
      <w:r w:rsidRPr="00102406">
        <w:rPr>
          <w:lang w:val="en-US"/>
        </w:rPr>
        <w:t xml:space="preserve"> countless animals to conditions that cause significant su</w:t>
      </w:r>
      <w:r>
        <w:rPr>
          <w:rFonts w:eastAsia="Garamond" w:cs="Garamond"/>
          <w:lang w:val="en-US"/>
        </w:rPr>
        <w:t>ff</w:t>
      </w:r>
      <w:r w:rsidRPr="00102406">
        <w:rPr>
          <w:lang w:val="en-US"/>
        </w:rPr>
        <w:t>ering.</w:t>
      </w:r>
      <w:r>
        <w:rPr>
          <w:lang w:val="en-US"/>
        </w:rPr>
        <w:t xml:space="preserve"> … </w:t>
      </w:r>
      <w:r w:rsidRPr="00EC1A38">
        <w:rPr>
          <w:lang w:val="en-US"/>
        </w:rPr>
        <w:t>This su</w:t>
      </w:r>
      <w:r>
        <w:rPr>
          <w:rFonts w:eastAsia="Garamond" w:cs="Garamond"/>
          <w:lang w:val="en-US"/>
        </w:rPr>
        <w:t>ff</w:t>
      </w:r>
      <w:r w:rsidRPr="00EC1A38">
        <w:rPr>
          <w:lang w:val="en-US"/>
        </w:rPr>
        <w:t>ering is not a mere byproduct of the industry—it is inherent to it. No regulatory framework has e</w:t>
      </w:r>
      <w:r>
        <w:rPr>
          <w:rFonts w:eastAsia="Garamond" w:cs="Garamond"/>
          <w:lang w:val="en-US"/>
        </w:rPr>
        <w:t>ff</w:t>
      </w:r>
      <w:r w:rsidRPr="00EC1A38">
        <w:rPr>
          <w:lang w:val="en-US"/>
        </w:rPr>
        <w:t>ectively mitigated these issues, as the complexities of international transport and di</w:t>
      </w:r>
      <w:r>
        <w:rPr>
          <w:rFonts w:eastAsia="Garamond" w:cs="Garamond"/>
          <w:lang w:val="en-US"/>
        </w:rPr>
        <w:t>ff</w:t>
      </w:r>
      <w:r w:rsidRPr="00EC1A38">
        <w:rPr>
          <w:lang w:val="en-US"/>
        </w:rPr>
        <w:t>ering welfare standards abroad render complete oversight unfeasible.</w:t>
      </w:r>
      <w:r>
        <w:rPr>
          <w:rStyle w:val="FootnoteReference"/>
          <w:lang w:val="en-US"/>
        </w:rPr>
        <w:footnoteReference w:id="70"/>
      </w:r>
    </w:p>
    <w:p w14:paraId="76DD6FD6" w14:textId="38A9822E" w:rsidR="00EA58C7" w:rsidRDefault="00EA58C7" w:rsidP="005D7523">
      <w:pPr>
        <w:pStyle w:val="ChapterBody"/>
        <w:numPr>
          <w:ilvl w:val="1"/>
          <w:numId w:val="4"/>
        </w:numPr>
        <w:ind w:left="850" w:hanging="850"/>
      </w:pPr>
      <w:r>
        <w:t>Consistent with these views, RSP</w:t>
      </w:r>
      <w:r w:rsidR="00D70849">
        <w:t>C</w:t>
      </w:r>
      <w:r>
        <w:t>A Australia advocated the end of live sheep exports because of the 'inherent animal welfare issues caused by the trade' and argued that the general public supported the phase-out.</w:t>
      </w:r>
      <w:r>
        <w:rPr>
          <w:rStyle w:val="FootnoteReference"/>
        </w:rPr>
        <w:footnoteReference w:id="71"/>
      </w:r>
      <w:r>
        <w:t xml:space="preserve"> Dr Suzanne Fowler, Chief Science Officer, RSP</w:t>
      </w:r>
      <w:r w:rsidR="00D70849">
        <w:t>C</w:t>
      </w:r>
      <w:r>
        <w:t>A Australia told the committee:</w:t>
      </w:r>
    </w:p>
    <w:p w14:paraId="281860C0" w14:textId="77777777" w:rsidR="00EA58C7" w:rsidRDefault="00EA58C7" w:rsidP="005C5C95">
      <w:pPr>
        <w:pStyle w:val="ChapterQuotation"/>
      </w:pPr>
      <w:r>
        <w:lastRenderedPageBreak/>
        <w:t>We expect this inquiry to reinforce the same thing that the Australian public have been saying for decades: that live sheep export belongs in the past because of the inherent and unfixable animal welfare issues.</w:t>
      </w:r>
      <w:r>
        <w:rPr>
          <w:rStyle w:val="FootnoteReference"/>
        </w:rPr>
        <w:footnoteReference w:id="72"/>
      </w:r>
    </w:p>
    <w:p w14:paraId="4A4470E7" w14:textId="59F3E9DD" w:rsidR="00EA58C7" w:rsidRDefault="00EA58C7" w:rsidP="005D7523">
      <w:pPr>
        <w:pStyle w:val="ChapterBody"/>
        <w:numPr>
          <w:ilvl w:val="1"/>
          <w:numId w:val="4"/>
        </w:numPr>
        <w:ind w:left="850" w:hanging="850"/>
      </w:pPr>
      <w:r>
        <w:t>By contrast</w:t>
      </w:r>
      <w:r w:rsidRPr="00374ECB">
        <w:t xml:space="preserve">, </w:t>
      </w:r>
      <w:r>
        <w:t xml:space="preserve">Mr Scott Kompo-Harms, Deputy Chief Executive Officer, Australian Livestock Exporter Council (ALEC), gave evidence to the committee that research charting </w:t>
      </w:r>
      <w:r w:rsidRPr="00374ECB">
        <w:t xml:space="preserve">community sentiment </w:t>
      </w:r>
      <w:r>
        <w:t xml:space="preserve">regarding live sheep exports is 'more nuanced' than animal welfare proponents suggest. In doing so, he cited a research program, managed by </w:t>
      </w:r>
      <w:r w:rsidR="00915886">
        <w:t xml:space="preserve">the </w:t>
      </w:r>
      <w:r>
        <w:t>Livestock Export Research and Development Program for LiveCorp and Meat &amp; Livestock Australia, that conducted running community</w:t>
      </w:r>
      <w:r w:rsidR="006D4812">
        <w:t xml:space="preserve"> </w:t>
      </w:r>
      <w:r>
        <w:t>sentiment research on the live export trade since 2019.</w:t>
      </w:r>
      <w:r>
        <w:rPr>
          <w:rStyle w:val="FootnoteReference"/>
        </w:rPr>
        <w:footnoteReference w:id="73"/>
      </w:r>
      <w:r>
        <w:t xml:space="preserve"> Mr Kompo-Harms highlighted that 79 per cent of participants agreed that the live exports industry makes an important contribution to Australia, and that </w:t>
      </w:r>
      <w:r w:rsidR="00DD36A7">
        <w:t xml:space="preserve">around </w:t>
      </w:r>
      <w:r w:rsidR="005F4830">
        <w:t>70 per cent</w:t>
      </w:r>
      <w:r>
        <w:t xml:space="preserve"> of participants agreed the benefits of the live export trade outweigh, or are equal to, the costs.</w:t>
      </w:r>
      <w:r>
        <w:rPr>
          <w:rStyle w:val="FootnoteReference"/>
        </w:rPr>
        <w:footnoteReference w:id="74"/>
      </w:r>
      <w:r>
        <w:t xml:space="preserve"> </w:t>
      </w:r>
    </w:p>
    <w:p w14:paraId="3EAC2EE0" w14:textId="4130C40F" w:rsidR="00EA58C7" w:rsidRPr="00B56221" w:rsidRDefault="00EA58C7" w:rsidP="005D7523">
      <w:pPr>
        <w:pStyle w:val="ChapterBody"/>
        <w:numPr>
          <w:ilvl w:val="1"/>
          <w:numId w:val="4"/>
        </w:numPr>
        <w:ind w:left="850" w:hanging="850"/>
      </w:pPr>
      <w:r>
        <w:t>In support of the phase-out, animal welfare groups and individual submission authors also argued that current regulatory framework that governs the live sheep exports industry, as set out in chapter 1, remains inadequate to protect animal welfare</w:t>
      </w:r>
      <w:r w:rsidR="000425D9">
        <w:t>,</w:t>
      </w:r>
      <w:r>
        <w:t xml:space="preserve"> pointing to non-compliance and continued adverse outcomes for sheep in spite of increased regulation.</w:t>
      </w:r>
      <w:r>
        <w:rPr>
          <w:rStyle w:val="FootnoteReference"/>
        </w:rPr>
        <w:footnoteReference w:id="75"/>
      </w:r>
      <w:r>
        <w:t xml:space="preserve"> For example, Dr Fowler, RSPCA Australia, referred to RSPCA reports analysing </w:t>
      </w:r>
      <w:r w:rsidRPr="00655FCF">
        <w:t xml:space="preserve">Independent Observer reports from 2018-23 </w:t>
      </w:r>
      <w:r>
        <w:t>that documented</w:t>
      </w:r>
      <w:r w:rsidRPr="00655FCF">
        <w:t xml:space="preserve"> ongoing animal welfare </w:t>
      </w:r>
      <w:r>
        <w:t>problems</w:t>
      </w:r>
      <w:r w:rsidRPr="00655FCF">
        <w:t xml:space="preserve"> on export vessels</w:t>
      </w:r>
      <w:r>
        <w:t xml:space="preserve">, </w:t>
      </w:r>
      <w:r w:rsidR="004A0D31">
        <w:t>refut</w:t>
      </w:r>
      <w:r w:rsidR="00041E35">
        <w:t>ing</w:t>
      </w:r>
      <w:r>
        <w:t xml:space="preserve"> </w:t>
      </w:r>
      <w:r w:rsidR="00041E35">
        <w:t>'</w:t>
      </w:r>
      <w:r>
        <w:t>the fact that animal welfare issues [in the industry] have been fixed'.</w:t>
      </w:r>
      <w:r>
        <w:rPr>
          <w:rStyle w:val="FootnoteReference"/>
        </w:rPr>
        <w:footnoteReference w:id="76"/>
      </w:r>
    </w:p>
    <w:p w14:paraId="6E8F22DC" w14:textId="77777777" w:rsidR="00EA58C7" w:rsidRDefault="00EA58C7" w:rsidP="005D7523">
      <w:pPr>
        <w:pStyle w:val="ChapterBody"/>
        <w:numPr>
          <w:ilvl w:val="1"/>
          <w:numId w:val="4"/>
        </w:numPr>
        <w:ind w:left="850" w:hanging="850"/>
        <w:rPr>
          <w:lang w:val="en-US"/>
        </w:rPr>
      </w:pPr>
      <w:r>
        <w:rPr>
          <w:lang w:val="en-US"/>
        </w:rPr>
        <w:t>At the same time</w:t>
      </w:r>
      <w:r w:rsidRPr="00FA2C8F">
        <w:rPr>
          <w:lang w:val="en-US"/>
        </w:rPr>
        <w:t xml:space="preserve">, the committee </w:t>
      </w:r>
      <w:r>
        <w:rPr>
          <w:lang w:val="en-US"/>
        </w:rPr>
        <w:t>heard from</w:t>
      </w:r>
      <w:r w:rsidRPr="00FA2C8F">
        <w:rPr>
          <w:lang w:val="en-US"/>
        </w:rPr>
        <w:t xml:space="preserve"> industry stakeholders </w:t>
      </w:r>
      <w:r>
        <w:rPr>
          <w:lang w:val="en-US"/>
        </w:rPr>
        <w:t xml:space="preserve">who </w:t>
      </w:r>
      <w:r w:rsidRPr="00FA2C8F">
        <w:rPr>
          <w:lang w:val="en-US"/>
        </w:rPr>
        <w:t xml:space="preserve">acknowledge and share </w:t>
      </w:r>
      <w:r>
        <w:rPr>
          <w:lang w:val="en-US"/>
        </w:rPr>
        <w:t>animal welfare</w:t>
      </w:r>
      <w:r w:rsidRPr="00FA2C8F">
        <w:rPr>
          <w:lang w:val="en-US"/>
        </w:rPr>
        <w:t xml:space="preserve"> concerns</w:t>
      </w:r>
      <w:r>
        <w:rPr>
          <w:lang w:val="en-US"/>
        </w:rPr>
        <w:t xml:space="preserve"> but nevertheless maintain their strong objection to the phase-out of live sheep exports</w:t>
      </w:r>
      <w:r w:rsidRPr="00FA2C8F">
        <w:rPr>
          <w:lang w:val="en-US"/>
        </w:rPr>
        <w:t>.</w:t>
      </w:r>
      <w:r w:rsidRPr="00FA2C8F">
        <w:rPr>
          <w:vertAlign w:val="superscript"/>
          <w:lang w:val="en-US"/>
        </w:rPr>
        <w:footnoteReference w:id="77"/>
      </w:r>
      <w:r w:rsidRPr="00FA2C8F">
        <w:rPr>
          <w:lang w:val="en-US"/>
        </w:rPr>
        <w:t xml:space="preserve"> </w:t>
      </w:r>
    </w:p>
    <w:p w14:paraId="043949D0" w14:textId="0F5CCAFB" w:rsidR="00EA58C7" w:rsidRPr="002436E1" w:rsidRDefault="00EA58C7" w:rsidP="005D7523">
      <w:pPr>
        <w:pStyle w:val="ChapterBody"/>
        <w:numPr>
          <w:ilvl w:val="1"/>
          <w:numId w:val="4"/>
        </w:numPr>
        <w:ind w:left="850" w:hanging="850"/>
        <w:rPr>
          <w:lang w:val="en-US"/>
        </w:rPr>
      </w:pPr>
      <w:r>
        <w:rPr>
          <w:lang w:val="en-US"/>
        </w:rPr>
        <w:t xml:space="preserve">For example, the </w:t>
      </w:r>
      <w:r w:rsidRPr="00FA2C8F">
        <w:rPr>
          <w:lang w:val="en-US"/>
        </w:rPr>
        <w:t xml:space="preserve">National Farmers Federation </w:t>
      </w:r>
      <w:r>
        <w:rPr>
          <w:lang w:val="en-US"/>
        </w:rPr>
        <w:t>expressed their opposition to the phase-out, however, they also emphasised that the health and well-being of animals is 'entrenched' in Australian agriculture and that the industry is committed to continuous improvements in welfare outcomes through significant investments in projects and research. The Federation called on the committee to recognise the significant progress the live export industry has made due to its own initiatives, regulatory reviews and research which have delivered improved animal welfare outcomes</w:t>
      </w:r>
      <w:r w:rsidRPr="002436E1">
        <w:rPr>
          <w:lang w:val="en-US"/>
        </w:rPr>
        <w:t>.</w:t>
      </w:r>
      <w:r w:rsidRPr="00FA2C8F">
        <w:rPr>
          <w:vertAlign w:val="superscript"/>
          <w:lang w:val="en-US"/>
        </w:rPr>
        <w:footnoteReference w:id="78"/>
      </w:r>
      <w:r w:rsidRPr="002436E1">
        <w:rPr>
          <w:lang w:val="en-US"/>
        </w:rPr>
        <w:t xml:space="preserve"> </w:t>
      </w:r>
    </w:p>
    <w:p w14:paraId="24D155A7" w14:textId="5CD1460E" w:rsidR="00EA58C7" w:rsidRDefault="00EA58C7" w:rsidP="005D7523">
      <w:pPr>
        <w:pStyle w:val="ChapterBody"/>
        <w:numPr>
          <w:ilvl w:val="1"/>
          <w:numId w:val="4"/>
        </w:numPr>
        <w:ind w:left="850" w:hanging="850"/>
        <w:rPr>
          <w:lang w:val="en-US"/>
        </w:rPr>
      </w:pPr>
      <w:r w:rsidRPr="00D63C65">
        <w:rPr>
          <w:lang w:val="en-US"/>
        </w:rPr>
        <w:lastRenderedPageBreak/>
        <w:t xml:space="preserve">In </w:t>
      </w:r>
      <w:r>
        <w:rPr>
          <w:lang w:val="en-US"/>
        </w:rPr>
        <w:t>support of this view</w:t>
      </w:r>
      <w:r w:rsidRPr="00D63C65">
        <w:rPr>
          <w:lang w:val="en-US"/>
        </w:rPr>
        <w:t xml:space="preserve">, </w:t>
      </w:r>
      <w:r>
        <w:rPr>
          <w:lang w:val="en-US"/>
        </w:rPr>
        <w:t xml:space="preserve">other </w:t>
      </w:r>
      <w:r w:rsidRPr="00D63C65">
        <w:rPr>
          <w:lang w:val="en-US"/>
        </w:rPr>
        <w:t>industry stakeholders point</w:t>
      </w:r>
      <w:r>
        <w:rPr>
          <w:lang w:val="en-US"/>
        </w:rPr>
        <w:t>ed</w:t>
      </w:r>
      <w:r w:rsidRPr="00D63C65">
        <w:rPr>
          <w:lang w:val="en-US"/>
        </w:rPr>
        <w:t xml:space="preserve"> to industry initiatives and regulatory </w:t>
      </w:r>
      <w:r>
        <w:rPr>
          <w:lang w:val="en-US"/>
        </w:rPr>
        <w:t>enhancements, as outlined in chapter 1, as having achieved</w:t>
      </w:r>
      <w:r w:rsidRPr="00D63C65">
        <w:rPr>
          <w:lang w:val="en-US"/>
        </w:rPr>
        <w:t xml:space="preserve"> </w:t>
      </w:r>
      <w:r>
        <w:rPr>
          <w:lang w:val="en-US"/>
        </w:rPr>
        <w:t>significant</w:t>
      </w:r>
      <w:r w:rsidRPr="00D63C65">
        <w:rPr>
          <w:lang w:val="en-US"/>
        </w:rPr>
        <w:t xml:space="preserve"> improvements in animal welfare outcomes in recent years, in particular reduced mortality rates.</w:t>
      </w:r>
      <w:r>
        <w:rPr>
          <w:rStyle w:val="FootnoteReference"/>
          <w:lang w:val="en-US"/>
        </w:rPr>
        <w:footnoteReference w:id="79"/>
      </w:r>
      <w:r w:rsidRPr="00D63C65">
        <w:rPr>
          <w:lang w:val="en-US"/>
        </w:rPr>
        <w:t xml:space="preserve"> </w:t>
      </w:r>
      <w:r>
        <w:rPr>
          <w:lang w:val="en-US"/>
        </w:rPr>
        <w:t>Ms Bonnie Skinner, CEO, Sheep Producers Australia, for example, argued:</w:t>
      </w:r>
    </w:p>
    <w:p w14:paraId="0DCFBE23" w14:textId="77777777" w:rsidR="00EA58C7" w:rsidRDefault="00EA58C7" w:rsidP="005C5C95">
      <w:pPr>
        <w:pStyle w:val="ChapterQuotationBullet"/>
        <w:numPr>
          <w:ilvl w:val="0"/>
          <w:numId w:val="0"/>
        </w:numPr>
        <w:ind w:left="1418"/>
        <w:rPr>
          <w:lang w:val="en-US"/>
        </w:rPr>
      </w:pPr>
    </w:p>
    <w:p w14:paraId="75BE0FB7" w14:textId="77777777" w:rsidR="00EA58C7" w:rsidRDefault="00EA58C7" w:rsidP="005C5C95">
      <w:pPr>
        <w:pStyle w:val="ChapterQuotationBullet"/>
        <w:numPr>
          <w:ilvl w:val="0"/>
          <w:numId w:val="0"/>
        </w:numPr>
        <w:ind w:left="1418"/>
        <w:rPr>
          <w:lang w:val="en-US"/>
        </w:rPr>
      </w:pPr>
      <w:r>
        <w:rPr>
          <w:lang w:val="en-US"/>
        </w:rPr>
        <w:t>I think the suite of reforms that have been addressed since 2018 are certainly comprehensive and have already addressed a number of issues that we saw were contributing to poorer welfare outcomes, including space available for each animal on vessels and improved ventilation requirements.</w:t>
      </w:r>
      <w:r>
        <w:rPr>
          <w:rStyle w:val="FootnoteReference"/>
          <w:lang w:val="en-US"/>
        </w:rPr>
        <w:footnoteReference w:id="80"/>
      </w:r>
    </w:p>
    <w:p w14:paraId="176DD8DE" w14:textId="6379742E" w:rsidR="00EA58C7" w:rsidRPr="00D63C65" w:rsidRDefault="00EA58C7" w:rsidP="005D7523">
      <w:pPr>
        <w:pStyle w:val="ChapterBody"/>
        <w:numPr>
          <w:ilvl w:val="1"/>
          <w:numId w:val="4"/>
        </w:numPr>
        <w:ind w:left="850" w:hanging="850"/>
        <w:rPr>
          <w:lang w:val="en-US"/>
        </w:rPr>
      </w:pPr>
      <w:r w:rsidRPr="00D63C65">
        <w:rPr>
          <w:lang w:val="en-US"/>
        </w:rPr>
        <w:t xml:space="preserve">To </w:t>
      </w:r>
      <w:proofErr w:type="spellStart"/>
      <w:r w:rsidRPr="00D63C65">
        <w:rPr>
          <w:lang w:val="en-US"/>
        </w:rPr>
        <w:t>emphasise</w:t>
      </w:r>
      <w:proofErr w:type="spellEnd"/>
      <w:r w:rsidRPr="00D63C65">
        <w:rPr>
          <w:lang w:val="en-US"/>
        </w:rPr>
        <w:t xml:space="preserve"> the point, </w:t>
      </w:r>
      <w:proofErr w:type="spellStart"/>
      <w:r w:rsidRPr="00D63C65">
        <w:rPr>
          <w:lang w:val="en-US"/>
        </w:rPr>
        <w:t>LiveCorp</w:t>
      </w:r>
      <w:proofErr w:type="spellEnd"/>
      <w:r w:rsidRPr="00D63C65">
        <w:rPr>
          <w:lang w:val="en-US"/>
        </w:rPr>
        <w:t xml:space="preserve"> highlighted that there has been an 88 per cent </w:t>
      </w:r>
      <w:proofErr w:type="gramStart"/>
      <w:r w:rsidRPr="00D63C65">
        <w:rPr>
          <w:lang w:val="en-US"/>
        </w:rPr>
        <w:t>drop in</w:t>
      </w:r>
      <w:proofErr w:type="gramEnd"/>
      <w:r w:rsidRPr="00D63C65">
        <w:rPr>
          <w:lang w:val="en-US"/>
        </w:rPr>
        <w:t xml:space="preserve"> voyage mortality rates on live sheep export vessels since 2000, including a 66 per cent improvement since 2018, as </w:t>
      </w:r>
      <w:r>
        <w:rPr>
          <w:lang w:val="en-US"/>
        </w:rPr>
        <w:t>indicated</w:t>
      </w:r>
      <w:r w:rsidRPr="00D63C65">
        <w:rPr>
          <w:lang w:val="en-US"/>
        </w:rPr>
        <w:t xml:space="preserve"> in the Figure 1</w:t>
      </w:r>
      <w:r>
        <w:rPr>
          <w:lang w:val="en-US"/>
        </w:rPr>
        <w:t xml:space="preserve"> below, coinciding with the industry's moratorium on live sheep exports over the Northern Hemisphere summer and further regulatory reforms (as outlined in chapter 1)</w:t>
      </w:r>
      <w:r w:rsidRPr="00D63C65">
        <w:rPr>
          <w:lang w:val="en-US"/>
        </w:rPr>
        <w:t>.</w:t>
      </w:r>
    </w:p>
    <w:p w14:paraId="6C257A03" w14:textId="77777777" w:rsidR="00EA58C7" w:rsidRPr="00D63C65" w:rsidRDefault="00EA58C7" w:rsidP="00EA58C7">
      <w:pPr>
        <w:pStyle w:val="ChapterFigureHeading"/>
        <w:tabs>
          <w:tab w:val="clear" w:pos="1418"/>
          <w:tab w:val="num" w:pos="1985"/>
        </w:tabs>
        <w:ind w:left="1985" w:hanging="1134"/>
        <w:rPr>
          <w:lang w:val="en-US"/>
        </w:rPr>
      </w:pPr>
      <w:r w:rsidRPr="00D63C65">
        <w:rPr>
          <w:noProof/>
          <w:lang w:val="en-US"/>
        </w:rPr>
        <w:drawing>
          <wp:anchor distT="0" distB="0" distL="114300" distR="114300" simplePos="0" relativeHeight="251658241" behindDoc="0" locked="0" layoutInCell="1" allowOverlap="1" wp14:anchorId="4F56BDC3" wp14:editId="14CF9FCA">
            <wp:simplePos x="0" y="0"/>
            <wp:positionH relativeFrom="column">
              <wp:posOffset>556260</wp:posOffset>
            </wp:positionH>
            <wp:positionV relativeFrom="paragraph">
              <wp:posOffset>457200</wp:posOffset>
            </wp:positionV>
            <wp:extent cx="4143375" cy="2243455"/>
            <wp:effectExtent l="0" t="0" r="0" b="0"/>
            <wp:wrapTopAndBottom/>
            <wp:docPr id="1883757620" name="Picture 1" descr="Line graph displaying live sheep voyage mortality rates  from 2000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57620" name="Picture 1" descr="Line graph displaying live sheep voyage mortality rates  from 2000 to 20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3375" cy="224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3C65">
        <w:rPr>
          <w:lang w:val="en-US"/>
        </w:rPr>
        <w:t>Live sheep voyage mortality rates since 2000</w:t>
      </w:r>
    </w:p>
    <w:p w14:paraId="74C6BC39" w14:textId="77777777" w:rsidR="00EA58C7" w:rsidRPr="00FA2C8F" w:rsidRDefault="00EA58C7" w:rsidP="005C5C95">
      <w:pPr>
        <w:pStyle w:val="FigureSource"/>
        <w:rPr>
          <w:lang w:val="en-US"/>
        </w:rPr>
      </w:pPr>
      <w:r w:rsidRPr="00D63C65">
        <w:rPr>
          <w:lang w:val="en-US"/>
        </w:rPr>
        <w:t xml:space="preserve">Source: Submission 160, </w:t>
      </w:r>
      <w:proofErr w:type="spellStart"/>
      <w:r w:rsidRPr="00D63C65">
        <w:rPr>
          <w:lang w:val="en-US"/>
        </w:rPr>
        <w:t>LiveCorp</w:t>
      </w:r>
      <w:proofErr w:type="spellEnd"/>
      <w:r w:rsidRPr="00D63C65">
        <w:rPr>
          <w:lang w:val="en-US"/>
        </w:rPr>
        <w:t>, p 7.</w:t>
      </w:r>
    </w:p>
    <w:p w14:paraId="072FCFB8" w14:textId="77777777" w:rsidR="00EA58C7" w:rsidRPr="000F4B12" w:rsidRDefault="00EA58C7" w:rsidP="005D7523">
      <w:pPr>
        <w:pStyle w:val="ChapterBody"/>
        <w:numPr>
          <w:ilvl w:val="1"/>
          <w:numId w:val="4"/>
        </w:numPr>
        <w:ind w:left="850" w:hanging="850"/>
      </w:pPr>
      <w:r>
        <w:rPr>
          <w:lang w:val="en-US"/>
        </w:rPr>
        <w:t>I</w:t>
      </w:r>
      <w:r w:rsidRPr="002F0504">
        <w:rPr>
          <w:lang w:val="en-US"/>
        </w:rPr>
        <w:t xml:space="preserve">ndustry stakeholders </w:t>
      </w:r>
      <w:r>
        <w:rPr>
          <w:lang w:val="en-US"/>
        </w:rPr>
        <w:t xml:space="preserve">thus </w:t>
      </w:r>
      <w:r w:rsidRPr="002F0504">
        <w:rPr>
          <w:lang w:val="en-US"/>
        </w:rPr>
        <w:t>argue</w:t>
      </w:r>
      <w:r>
        <w:rPr>
          <w:lang w:val="en-US"/>
        </w:rPr>
        <w:t>d</w:t>
      </w:r>
      <w:r w:rsidRPr="002F0504">
        <w:rPr>
          <w:lang w:val="en-US"/>
        </w:rPr>
        <w:t xml:space="preserve"> strongly </w:t>
      </w:r>
      <w:r w:rsidRPr="00FA2C8F">
        <w:rPr>
          <w:lang w:val="en-US"/>
        </w:rPr>
        <w:t xml:space="preserve">that </w:t>
      </w:r>
      <w:r>
        <w:rPr>
          <w:lang w:val="en-US"/>
        </w:rPr>
        <w:t xml:space="preserve">the various </w:t>
      </w:r>
      <w:r w:rsidRPr="00FA2C8F">
        <w:rPr>
          <w:lang w:val="en-US"/>
        </w:rPr>
        <w:t xml:space="preserve">updates to the policy and regulatory framework </w:t>
      </w:r>
      <w:r>
        <w:rPr>
          <w:lang w:val="en-US"/>
        </w:rPr>
        <w:t xml:space="preserve">that preceded the announcement of the ban </w:t>
      </w:r>
      <w:r w:rsidRPr="00FA2C8F">
        <w:rPr>
          <w:lang w:val="en-US"/>
        </w:rPr>
        <w:t xml:space="preserve">were </w:t>
      </w:r>
      <w:r>
        <w:rPr>
          <w:lang w:val="en-US"/>
        </w:rPr>
        <w:t>sufficient to address</w:t>
      </w:r>
      <w:r w:rsidRPr="00FA2C8F">
        <w:rPr>
          <w:lang w:val="en-US"/>
        </w:rPr>
        <w:t xml:space="preserve"> animal welfare concerns</w:t>
      </w:r>
      <w:r>
        <w:rPr>
          <w:lang w:val="en-US"/>
        </w:rPr>
        <w:t>, especially when weighed against the anticipated economic impacts of the ban</w:t>
      </w:r>
      <w:r w:rsidRPr="00FA2C8F">
        <w:rPr>
          <w:lang w:val="en-US"/>
        </w:rPr>
        <w:t>.</w:t>
      </w:r>
      <w:r w:rsidRPr="00FA2C8F">
        <w:rPr>
          <w:vertAlign w:val="superscript"/>
          <w:lang w:val="en-US"/>
        </w:rPr>
        <w:footnoteReference w:id="81"/>
      </w:r>
      <w:r>
        <w:rPr>
          <w:lang w:val="en-US"/>
        </w:rPr>
        <w:t xml:space="preserve"> I</w:t>
      </w:r>
      <w:r w:rsidRPr="00785F60">
        <w:rPr>
          <w:lang w:val="en-US"/>
        </w:rPr>
        <w:t>ndustry stakeholders</w:t>
      </w:r>
      <w:r>
        <w:rPr>
          <w:lang w:val="en-US"/>
        </w:rPr>
        <w:t>'</w:t>
      </w:r>
      <w:r w:rsidRPr="00785F60">
        <w:rPr>
          <w:lang w:val="en-US"/>
        </w:rPr>
        <w:t xml:space="preserve"> </w:t>
      </w:r>
      <w:r>
        <w:rPr>
          <w:lang w:val="en-US"/>
        </w:rPr>
        <w:t>significant</w:t>
      </w:r>
      <w:r w:rsidRPr="00785F60">
        <w:rPr>
          <w:lang w:val="en-US"/>
        </w:rPr>
        <w:t xml:space="preserve"> concerns about the economic impact of the phase-out of live sheep exports by sea </w:t>
      </w:r>
      <w:r>
        <w:rPr>
          <w:lang w:val="en-US"/>
        </w:rPr>
        <w:t>are</w:t>
      </w:r>
      <w:r w:rsidRPr="00F8394F">
        <w:rPr>
          <w:lang w:val="en-US"/>
        </w:rPr>
        <w:t xml:space="preserve"> </w:t>
      </w:r>
      <w:r>
        <w:rPr>
          <w:lang w:val="en-US"/>
        </w:rPr>
        <w:t>documented</w:t>
      </w:r>
      <w:r w:rsidRPr="00F8394F">
        <w:rPr>
          <w:lang w:val="en-US"/>
        </w:rPr>
        <w:t xml:space="preserve"> in the next section</w:t>
      </w:r>
      <w:r>
        <w:rPr>
          <w:lang w:val="en-US"/>
        </w:rPr>
        <w:t>.</w:t>
      </w:r>
      <w:r>
        <w:rPr>
          <w:rStyle w:val="FootnoteReference"/>
          <w:lang w:val="en-US"/>
        </w:rPr>
        <w:footnoteReference w:id="82"/>
      </w:r>
      <w:r>
        <w:rPr>
          <w:lang w:val="en-US"/>
        </w:rPr>
        <w:t xml:space="preserve"> </w:t>
      </w:r>
    </w:p>
    <w:p w14:paraId="504086CE" w14:textId="77777777" w:rsidR="00EA58C7" w:rsidRDefault="00EA58C7" w:rsidP="005D7523">
      <w:pPr>
        <w:pStyle w:val="ChapterBody"/>
        <w:numPr>
          <w:ilvl w:val="1"/>
          <w:numId w:val="4"/>
        </w:numPr>
        <w:ind w:left="850" w:hanging="850"/>
      </w:pPr>
      <w:r>
        <w:lastRenderedPageBreak/>
        <w:t>On a separate issue, individuals and animal welfare groups also raised how other international jurisdictions such as New Zealand, United Kingdom and Denmark have transitioned away from live exports whilst sustaining their agricultural industry and maintaining positive economic outcomes.</w:t>
      </w:r>
      <w:r>
        <w:rPr>
          <w:rStyle w:val="FootnoteReference"/>
        </w:rPr>
        <w:footnoteReference w:id="83"/>
      </w:r>
      <w:r>
        <w:t xml:space="preserve"> For example, Australia Against Live Exports advised how these jurisdictions transitioned from the live export markets:</w:t>
      </w:r>
    </w:p>
    <w:p w14:paraId="5680792E" w14:textId="77777777" w:rsidR="00EA58C7" w:rsidRDefault="00EA58C7" w:rsidP="005C5C95">
      <w:pPr>
        <w:pStyle w:val="ChapterQuotation"/>
      </w:pPr>
      <w:r>
        <w:t>New Zealand: After banning live exports for slaughter in 2003, New Zealand's meat export industry has thrived. The country has seen growth in its processed meat exports and has developed a reputation for high-quality, ethically produced meat products.</w:t>
      </w:r>
    </w:p>
    <w:p w14:paraId="19B5CC94" w14:textId="77777777" w:rsidR="00EA58C7" w:rsidRDefault="00EA58C7" w:rsidP="005C5C95">
      <w:pPr>
        <w:pStyle w:val="ChapterQuotation"/>
      </w:pPr>
      <w:r>
        <w:t>United Kingdom: The United Kingdom's restrictions on live exports have led to increased investment in local abattoirs and meat processing facilities, creating jobs and adding value to the local economy while improving animal welfare standards.</w:t>
      </w:r>
    </w:p>
    <w:p w14:paraId="6E760EB2" w14:textId="77777777" w:rsidR="00EA58C7" w:rsidRDefault="00EA58C7" w:rsidP="005C5C95">
      <w:pPr>
        <w:pStyle w:val="ChapterQuotation"/>
      </w:pPr>
      <w:r>
        <w:t>Denmark: The Danish pork industry successfully transitioned from live pig exports to processed meat exports, increasing the value of their products and improving their global reputation for animal welfare.</w:t>
      </w:r>
      <w:r>
        <w:rPr>
          <w:rStyle w:val="FootnoteReference"/>
        </w:rPr>
        <w:footnoteReference w:id="84"/>
      </w:r>
    </w:p>
    <w:p w14:paraId="421EC710" w14:textId="62038855" w:rsidR="00EA58C7" w:rsidRDefault="00EA58C7" w:rsidP="005D7523">
      <w:pPr>
        <w:pStyle w:val="ChapterBody"/>
        <w:numPr>
          <w:ilvl w:val="1"/>
          <w:numId w:val="4"/>
        </w:numPr>
        <w:ind w:left="850" w:hanging="850"/>
      </w:pPr>
      <w:r>
        <w:t xml:space="preserve">Linked to this, stakeholders proposed that the impact of the phase-out of live sheep exports will improve Australia's global reputation. For instance, one respondent in the committee's online questionnaire said that banning live sheep exports demonstrates leadership on the international stage, where expectations of animal welfare are becoming more and more salient: </w:t>
      </w:r>
    </w:p>
    <w:p w14:paraId="31C78927" w14:textId="14B49832" w:rsidR="00EA58C7" w:rsidRDefault="00EA58C7" w:rsidP="005C5C95">
      <w:pPr>
        <w:pStyle w:val="ChapterQuotation"/>
      </w:pPr>
      <w:r>
        <w:t>Australia</w:t>
      </w:r>
      <w:r w:rsidR="00096530">
        <w:t>'</w:t>
      </w:r>
      <w:r>
        <w:t>s reputation on the global stage is increasingly intertwined with ethical business practices and social responsibility. Continuing live sheep exports risks damaging Australia's international standing as a country that prioritises humane practices. Phasing out the industry would demonstrate leadership in ethical trade and align with the values of modern consumers, both at home and abroad, who are becoming more conscious of animal welfare and the ethical sourcing of their food.</w:t>
      </w:r>
      <w:r>
        <w:rPr>
          <w:rStyle w:val="FootnoteReference"/>
        </w:rPr>
        <w:footnoteReference w:id="85"/>
      </w:r>
    </w:p>
    <w:p w14:paraId="4EE57CED" w14:textId="04997779" w:rsidR="00EA58C7" w:rsidRDefault="00EA58C7" w:rsidP="005D7523">
      <w:pPr>
        <w:pStyle w:val="ChapterBody"/>
        <w:numPr>
          <w:ilvl w:val="1"/>
          <w:numId w:val="4"/>
        </w:numPr>
        <w:ind w:left="850" w:hanging="850"/>
      </w:pPr>
      <w:proofErr w:type="gramStart"/>
      <w:r>
        <w:t>Again</w:t>
      </w:r>
      <w:proofErr w:type="gramEnd"/>
      <w:r>
        <w:t xml:space="preserve"> by contrast, industry stakeholders went as a far as to suggest that the phase-out would negatively impact Australia's global trading reputation. For example, Sheep Producers Australia argued that as the industry's reputation was built on the consistent delivery of high-quality products and reliable supply for many decades, the disruption of the trade and associated flow-on effects to the supply chain arising from the phase-out is eroding the trust that trading partners place </w:t>
      </w:r>
      <w:r w:rsidR="00482C17">
        <w:t>i</w:t>
      </w:r>
      <w:r>
        <w:t>n Australia.</w:t>
      </w:r>
      <w:r>
        <w:rPr>
          <w:rStyle w:val="FootnoteReference"/>
        </w:rPr>
        <w:footnoteReference w:id="86"/>
      </w:r>
      <w:r>
        <w:t xml:space="preserve">  </w:t>
      </w:r>
    </w:p>
    <w:p w14:paraId="54F66F2E" w14:textId="4863F716" w:rsidR="00EA58C7" w:rsidRPr="006A2629" w:rsidRDefault="00EA58C7" w:rsidP="005C5C95">
      <w:pPr>
        <w:pStyle w:val="ChapterHeadingOne"/>
        <w:rPr>
          <w:lang w:val="en-US"/>
        </w:rPr>
      </w:pPr>
      <w:bookmarkStart w:id="56" w:name="_Toc193814611"/>
      <w:r>
        <w:rPr>
          <w:lang w:val="en-US"/>
        </w:rPr>
        <w:t>Anticipated e</w:t>
      </w:r>
      <w:r w:rsidRPr="006A2629">
        <w:rPr>
          <w:lang w:val="en-US"/>
        </w:rPr>
        <w:t>conomic impact</w:t>
      </w:r>
      <w:r>
        <w:rPr>
          <w:lang w:val="en-US"/>
        </w:rPr>
        <w:t>s</w:t>
      </w:r>
      <w:r w:rsidRPr="006A2629">
        <w:rPr>
          <w:lang w:val="en-US"/>
        </w:rPr>
        <w:t xml:space="preserve"> of the phase-out</w:t>
      </w:r>
      <w:r>
        <w:rPr>
          <w:lang w:val="en-US"/>
        </w:rPr>
        <w:t xml:space="preserve"> on New South Wales</w:t>
      </w:r>
      <w:bookmarkEnd w:id="56"/>
    </w:p>
    <w:p w14:paraId="0D1424CF" w14:textId="74AADAA7" w:rsidR="00EA58C7" w:rsidRDefault="00EA58C7" w:rsidP="005D7523">
      <w:pPr>
        <w:pStyle w:val="ChapterBody"/>
        <w:numPr>
          <w:ilvl w:val="1"/>
          <w:numId w:val="4"/>
        </w:numPr>
        <w:ind w:left="850" w:hanging="850"/>
        <w:rPr>
          <w:lang w:val="en-US"/>
        </w:rPr>
      </w:pPr>
      <w:r>
        <w:rPr>
          <w:lang w:val="en-US"/>
        </w:rPr>
        <w:t xml:space="preserve">The inquiry aired significant debate regarding the </w:t>
      </w:r>
      <w:r w:rsidR="00C35576">
        <w:rPr>
          <w:lang w:val="en-US"/>
        </w:rPr>
        <w:t xml:space="preserve">anticipated </w:t>
      </w:r>
      <w:r>
        <w:rPr>
          <w:lang w:val="en-US"/>
        </w:rPr>
        <w:t xml:space="preserve">economic impacts of the phase-out of live sheep exports on New South Wales. While some participants such as animal welfare groups argued that there would be no economic impact on New South Wales, other participants </w:t>
      </w:r>
      <w:r>
        <w:rPr>
          <w:lang w:val="en-US"/>
        </w:rPr>
        <w:lastRenderedPageBreak/>
        <w:t xml:space="preserve">such as industry stakeholders made the case that there will be significant impact. This section documents these views. </w:t>
      </w:r>
    </w:p>
    <w:p w14:paraId="58D4DEA8" w14:textId="4B5242C5" w:rsidR="00EA58C7" w:rsidRDefault="00EA58C7" w:rsidP="005C5C95">
      <w:pPr>
        <w:pStyle w:val="ChapterHeadingTwo"/>
        <w:rPr>
          <w:lang w:val="en-US"/>
        </w:rPr>
      </w:pPr>
      <w:bookmarkStart w:id="57" w:name="_Toc193814612"/>
      <w:r>
        <w:rPr>
          <w:lang w:val="en-US"/>
        </w:rPr>
        <w:t>No impacts</w:t>
      </w:r>
      <w:bookmarkEnd w:id="57"/>
      <w:r w:rsidDel="00BA518B">
        <w:rPr>
          <w:lang w:val="en-US"/>
        </w:rPr>
        <w:t xml:space="preserve"> </w:t>
      </w:r>
    </w:p>
    <w:p w14:paraId="796EBB7A" w14:textId="7B28901C" w:rsidR="00EA58C7" w:rsidRDefault="00EA58C7" w:rsidP="005D7523">
      <w:pPr>
        <w:pStyle w:val="ChapterBody"/>
        <w:numPr>
          <w:ilvl w:val="1"/>
          <w:numId w:val="4"/>
        </w:numPr>
        <w:ind w:left="850" w:hanging="850"/>
      </w:pPr>
      <w:r w:rsidRPr="00230A03">
        <w:rPr>
          <w:lang w:val="en-US"/>
        </w:rPr>
        <w:t xml:space="preserve">The committee heard from </w:t>
      </w:r>
      <w:r w:rsidRPr="00230A03">
        <w:rPr>
          <w:iCs/>
        </w:rPr>
        <w:t xml:space="preserve">numerous </w:t>
      </w:r>
      <w:r>
        <w:rPr>
          <w:iCs/>
        </w:rPr>
        <w:t xml:space="preserve">individuals and animal welfare </w:t>
      </w:r>
      <w:r w:rsidRPr="00230A03">
        <w:rPr>
          <w:iCs/>
        </w:rPr>
        <w:t>stakeholders</w:t>
      </w:r>
      <w:r>
        <w:rPr>
          <w:iCs/>
        </w:rPr>
        <w:t>, including RSPCA Australia, the Australian Alliance for Animals, and the Animals Australia Federation,</w:t>
      </w:r>
      <w:r>
        <w:rPr>
          <w:rStyle w:val="FootnoteReference"/>
          <w:iCs/>
        </w:rPr>
        <w:footnoteReference w:id="87"/>
      </w:r>
      <w:r w:rsidRPr="00230A03">
        <w:rPr>
          <w:iCs/>
        </w:rPr>
        <w:t xml:space="preserve"> </w:t>
      </w:r>
      <w:r>
        <w:rPr>
          <w:iCs/>
        </w:rPr>
        <w:t xml:space="preserve">who </w:t>
      </w:r>
      <w:r w:rsidRPr="00230A03">
        <w:rPr>
          <w:iCs/>
        </w:rPr>
        <w:t xml:space="preserve">emphasised that </w:t>
      </w:r>
      <w:r>
        <w:t>given New South Wales does not export live sheep by sea, there will be 'little to no effect on the New South Wales sheep industry' from the phase-out.</w:t>
      </w:r>
      <w:r>
        <w:rPr>
          <w:rStyle w:val="FootnoteReference"/>
        </w:rPr>
        <w:footnoteReference w:id="88"/>
      </w:r>
      <w:r>
        <w:t xml:space="preserve"> </w:t>
      </w:r>
    </w:p>
    <w:p w14:paraId="281B3F78" w14:textId="41422597" w:rsidR="00EA58C7" w:rsidRDefault="00EA58C7" w:rsidP="005D7523">
      <w:pPr>
        <w:pStyle w:val="ChapterBody"/>
        <w:numPr>
          <w:ilvl w:val="1"/>
          <w:numId w:val="4"/>
        </w:numPr>
        <w:ind w:left="850" w:hanging="850"/>
      </w:pPr>
      <w:r>
        <w:t xml:space="preserve">In support of this position, Dr Jed Goodfellow, Director, Policy and Government Relations, Australian Alliance for Animals, referred to a Pegasus Economics report commissioned by Animals Australia, which specifically analysed the likely impact of the phase-out of live sheep exports on New South Wales. He told the committee that the report concluded that there are unlikely to be any undue market disruptions to New South Wales due a number of factors including: the industry's limited exposure to the trade; the small and declining value of the trade; and the </w:t>
      </w:r>
      <w:proofErr w:type="gramStart"/>
      <w:r>
        <w:t>three year</w:t>
      </w:r>
      <w:proofErr w:type="gramEnd"/>
      <w:r>
        <w:t xml:space="preserve"> period until the prohibition takes effect, enabling the industry to make the necessary adjustments.</w:t>
      </w:r>
      <w:r>
        <w:rPr>
          <w:rStyle w:val="FootnoteReference"/>
        </w:rPr>
        <w:footnoteReference w:id="89"/>
      </w:r>
    </w:p>
    <w:p w14:paraId="385E93B8" w14:textId="21A8F6B6" w:rsidR="00EA58C7" w:rsidRDefault="00EA58C7" w:rsidP="005D7523">
      <w:pPr>
        <w:pStyle w:val="ChapterBody"/>
        <w:numPr>
          <w:ilvl w:val="1"/>
          <w:numId w:val="4"/>
        </w:numPr>
        <w:ind w:left="850" w:hanging="850"/>
      </w:pPr>
      <w:r>
        <w:t>Several other stakeholders also highlighted that the live sheep exports trade accounts for a very small amount of Australia's agricultural exports.</w:t>
      </w:r>
      <w:r>
        <w:rPr>
          <w:rStyle w:val="FootnoteReference"/>
        </w:rPr>
        <w:footnoteReference w:id="90"/>
      </w:r>
      <w:r>
        <w:t xml:space="preserve"> For example, </w:t>
      </w:r>
      <w:r w:rsidRPr="008412D3">
        <w:t>People Against Cruelty in Animal Transport (Trading as Stop Live Exports)</w:t>
      </w:r>
      <w:r>
        <w:t xml:space="preserve"> advised that live sheep exports accounted for 0.1 per cent of Australia's agricultural exports in 2022-23.</w:t>
      </w:r>
      <w:r>
        <w:rPr>
          <w:rStyle w:val="FootnoteReference"/>
        </w:rPr>
        <w:footnoteReference w:id="91"/>
      </w:r>
      <w:r>
        <w:t xml:space="preserve"> </w:t>
      </w:r>
    </w:p>
    <w:p w14:paraId="1F55CB5E" w14:textId="18A416FA" w:rsidR="00EA58C7" w:rsidRPr="00687940" w:rsidRDefault="00EA58C7" w:rsidP="005D7523">
      <w:pPr>
        <w:pStyle w:val="ChapterBody"/>
        <w:numPr>
          <w:ilvl w:val="1"/>
          <w:numId w:val="4"/>
        </w:numPr>
        <w:ind w:left="850" w:hanging="850"/>
        <w:rPr>
          <w:lang w:val="en-US"/>
        </w:rPr>
      </w:pPr>
      <w:r>
        <w:t xml:space="preserve">In this regard, stakeholders proposed that the industry could easily transition towards the growing </w:t>
      </w:r>
      <w:r w:rsidR="00D70849">
        <w:t>sheepmeat</w:t>
      </w:r>
      <w:r>
        <w:t xml:space="preserve"> export market.</w:t>
      </w:r>
      <w:r w:rsidR="000B7BFA">
        <w:rPr>
          <w:rStyle w:val="FootnoteReference"/>
        </w:rPr>
        <w:footnoteReference w:id="92"/>
      </w:r>
      <w:r>
        <w:t xml:space="preserve"> As noted in chapter 1, the value of </w:t>
      </w:r>
      <w:r w:rsidR="00D70849">
        <w:t>sheepmeat</w:t>
      </w:r>
      <w:r>
        <w:t xml:space="preserve"> export</w:t>
      </w:r>
      <w:r w:rsidR="00A914D9">
        <w:t>s</w:t>
      </w:r>
      <w:r>
        <w:t xml:space="preserve"> in 2022-23 was $4.5 billion nationally, and Australian </w:t>
      </w:r>
      <w:r w:rsidR="00D70849">
        <w:t>sheepmeat</w:t>
      </w:r>
      <w:r>
        <w:t xml:space="preserve"> export volumes are expected to continue to rise.</w:t>
      </w:r>
      <w:r>
        <w:rPr>
          <w:rStyle w:val="FootnoteReference"/>
        </w:rPr>
        <w:footnoteReference w:id="93"/>
      </w:r>
      <w:r>
        <w:t xml:space="preserve"> </w:t>
      </w:r>
    </w:p>
    <w:p w14:paraId="3967A09A" w14:textId="4A601AF4" w:rsidR="00EA58C7" w:rsidRPr="00687940" w:rsidRDefault="00EA58C7" w:rsidP="005D7523">
      <w:pPr>
        <w:pStyle w:val="ChapterBody"/>
        <w:numPr>
          <w:ilvl w:val="1"/>
          <w:numId w:val="4"/>
        </w:numPr>
        <w:ind w:left="850" w:hanging="850"/>
        <w:rPr>
          <w:lang w:val="en-US"/>
        </w:rPr>
      </w:pPr>
      <w:r>
        <w:lastRenderedPageBreak/>
        <w:t xml:space="preserve">To emphasise the point, Dr Goodfellow underscored the vastly greater value of </w:t>
      </w:r>
      <w:r w:rsidR="00D70849">
        <w:t>sheepmeat</w:t>
      </w:r>
      <w:r>
        <w:t xml:space="preserve"> exports </w:t>
      </w:r>
      <w:r w:rsidR="009F1EAA">
        <w:t xml:space="preserve">for the </w:t>
      </w:r>
      <w:r>
        <w:t>Australia</w:t>
      </w:r>
      <w:r w:rsidR="009F1EAA">
        <w:t>n economy</w:t>
      </w:r>
      <w:r>
        <w:t xml:space="preserve"> compared to live sheep exports:</w:t>
      </w:r>
    </w:p>
    <w:p w14:paraId="57890A69" w14:textId="3835F3CB" w:rsidR="00EA58C7" w:rsidRDefault="00EA58C7" w:rsidP="005C5C95">
      <w:pPr>
        <w:pStyle w:val="ChapterQuotation"/>
      </w:pPr>
      <w:r>
        <w:t xml:space="preserve">The reality is we export 75 times the value in </w:t>
      </w:r>
      <w:r w:rsidR="00D70849">
        <w:t>sheepmeat</w:t>
      </w:r>
      <w:r>
        <w:t xml:space="preserve"> as we do live sheep. I say that again. It's not double the value. It's not triple the value. It's 75 times the value. Australian </w:t>
      </w:r>
      <w:r w:rsidR="00D70849">
        <w:t>sheepmeat</w:t>
      </w:r>
      <w:r>
        <w:t xml:space="preserve"> exports are expected to hit $5.6 billion in value this financial year. The value of the live sheep trade is $74 million. It makes up a tiny fraction of the Australian sheep industry and export markets.</w:t>
      </w:r>
      <w:r>
        <w:rPr>
          <w:rStyle w:val="FootnoteReference"/>
        </w:rPr>
        <w:footnoteReference w:id="94"/>
      </w:r>
      <w:r>
        <w:t xml:space="preserve"> </w:t>
      </w:r>
    </w:p>
    <w:p w14:paraId="3F614F83" w14:textId="25E575D1" w:rsidR="00EA58C7" w:rsidRDefault="00EA58C7" w:rsidP="005D7523">
      <w:pPr>
        <w:pStyle w:val="ChapterBody"/>
        <w:numPr>
          <w:ilvl w:val="1"/>
          <w:numId w:val="4"/>
        </w:numPr>
        <w:ind w:left="850" w:hanging="850"/>
      </w:pPr>
      <w:r>
        <w:t xml:space="preserve">Mr Goodfellow also highlighted the positive economic benefits now taking place in Western Australia (the only state that exports live sheep by sea) flowing from the shift to </w:t>
      </w:r>
      <w:r w:rsidR="00D70849">
        <w:t>sheepmeat</w:t>
      </w:r>
      <w:r>
        <w:t xml:space="preserve"> processing, and argued that the economic risks to New South Wales are minimal: </w:t>
      </w:r>
    </w:p>
    <w:p w14:paraId="1334279D" w14:textId="6A2EE1D7" w:rsidR="00EA58C7" w:rsidRDefault="00D70849" w:rsidP="005C5C95">
      <w:pPr>
        <w:pStyle w:val="ChapterQuotation"/>
      </w:pPr>
      <w:r>
        <w:t>Sheepmeat</w:t>
      </w:r>
      <w:r w:rsidR="00EA58C7">
        <w:t xml:space="preserve"> exports from Western Australia alone are valued at over $648 million and are forecast to grow. Major </w:t>
      </w:r>
      <w:r>
        <w:t>sheepmeat</w:t>
      </w:r>
      <w:r w:rsidR="00EA58C7">
        <w:t xml:space="preserve"> processors in Western Australia … are investing over $100 million in their operations to expand their infrastructure and capacity. That's local investment creating local jobs and value-adding to local supply chains. The Australasian Meat Industry Employees Union estimates that the increased investment will create somewhere in the order of 500 to 800 additional direct jobs and many more indirect jobs as a result of the transition.</w:t>
      </w:r>
    </w:p>
    <w:p w14:paraId="52E06F67" w14:textId="77777777" w:rsidR="00EA58C7" w:rsidRDefault="00EA58C7" w:rsidP="005C5C95">
      <w:pPr>
        <w:pStyle w:val="ChapterQuotation"/>
        <w:rPr>
          <w:lang w:val="en-US"/>
        </w:rPr>
      </w:pPr>
      <w:proofErr w:type="gramStart"/>
      <w:r w:rsidRPr="006C3BE7">
        <w:rPr>
          <w:lang w:val="en-US"/>
        </w:rPr>
        <w:t>Evidently</w:t>
      </w:r>
      <w:proofErr w:type="gramEnd"/>
      <w:r w:rsidRPr="006C3BE7">
        <w:rPr>
          <w:lang w:val="en-US"/>
        </w:rPr>
        <w:t xml:space="preserve"> they have confidence in the future of the W</w:t>
      </w:r>
      <w:r>
        <w:rPr>
          <w:lang w:val="en-US"/>
        </w:rPr>
        <w:t xml:space="preserve">estern </w:t>
      </w:r>
      <w:r w:rsidRPr="006C3BE7">
        <w:rPr>
          <w:lang w:val="en-US"/>
        </w:rPr>
        <w:t>A</w:t>
      </w:r>
      <w:r>
        <w:rPr>
          <w:lang w:val="en-US"/>
        </w:rPr>
        <w:t>ustralian</w:t>
      </w:r>
      <w:r w:rsidRPr="006C3BE7">
        <w:rPr>
          <w:lang w:val="en-US"/>
        </w:rPr>
        <w:t xml:space="preserve"> sheep industry, so the idea that this is going to impact the New South Wales industry in any significant way is really based on speculation. The reality is there haven't been any exports of sheep from New South Wales ports for decades, so the exposure of the New South Wales industry to the trade is quite low.</w:t>
      </w:r>
      <w:r>
        <w:rPr>
          <w:rStyle w:val="FootnoteReference"/>
          <w:lang w:val="en-US"/>
        </w:rPr>
        <w:footnoteReference w:id="95"/>
      </w:r>
    </w:p>
    <w:p w14:paraId="071E9332" w14:textId="7F5724D1" w:rsidR="00EA58C7" w:rsidRPr="001D0023" w:rsidRDefault="00EA58C7" w:rsidP="005D7523">
      <w:pPr>
        <w:pStyle w:val="ChapterBody"/>
        <w:numPr>
          <w:ilvl w:val="1"/>
          <w:numId w:val="4"/>
        </w:numPr>
        <w:ind w:left="850" w:hanging="850"/>
        <w:rPr>
          <w:lang w:val="en-US"/>
        </w:rPr>
      </w:pPr>
      <w:r w:rsidRPr="001D0023">
        <w:rPr>
          <w:lang w:val="en-US"/>
        </w:rPr>
        <w:t xml:space="preserve">Additionally, </w:t>
      </w:r>
      <w:r>
        <w:rPr>
          <w:lang w:val="en-US"/>
        </w:rPr>
        <w:t xml:space="preserve">animal welfare </w:t>
      </w:r>
      <w:r w:rsidRPr="001D0023">
        <w:rPr>
          <w:lang w:val="en-US"/>
        </w:rPr>
        <w:t>stakeholders reiterated the significant decline of the live exports trade over the last two decades</w:t>
      </w:r>
      <w:r>
        <w:rPr>
          <w:lang w:val="en-US"/>
        </w:rPr>
        <w:t xml:space="preserve"> to argue that the live exports market is becoming less and less viable</w:t>
      </w:r>
      <w:r w:rsidRPr="001D0023">
        <w:rPr>
          <w:lang w:val="en-US"/>
        </w:rPr>
        <w:t>.</w:t>
      </w:r>
      <w:r>
        <w:rPr>
          <w:rStyle w:val="FootnoteReference"/>
          <w:lang w:val="en-US"/>
        </w:rPr>
        <w:footnoteReference w:id="96"/>
      </w:r>
      <w:r w:rsidRPr="001D0023">
        <w:rPr>
          <w:lang w:val="en-US"/>
        </w:rPr>
        <w:t xml:space="preserve"> According to Dr Lynn Simpson, retired live export veterinarian, </w:t>
      </w:r>
      <w:r>
        <w:rPr>
          <w:lang w:val="en-US"/>
        </w:rPr>
        <w:t>the</w:t>
      </w:r>
      <w:r w:rsidRPr="001D0023">
        <w:rPr>
          <w:lang w:val="en-US"/>
        </w:rPr>
        <w:t xml:space="preserve"> decline </w:t>
      </w:r>
      <w:r>
        <w:rPr>
          <w:lang w:val="en-US"/>
        </w:rPr>
        <w:t xml:space="preserve">of the trade is closely tied to </w:t>
      </w:r>
      <w:r w:rsidRPr="001D0023">
        <w:rPr>
          <w:lang w:val="en-US"/>
        </w:rPr>
        <w:t xml:space="preserve">the </w:t>
      </w:r>
      <w:r>
        <w:rPr>
          <w:lang w:val="en-US"/>
        </w:rPr>
        <w:t xml:space="preserve">reducing </w:t>
      </w:r>
      <w:r w:rsidRPr="001D0023">
        <w:rPr>
          <w:lang w:val="en-US"/>
        </w:rPr>
        <w:t xml:space="preserve">number of exporter ships </w:t>
      </w:r>
      <w:r>
        <w:rPr>
          <w:lang w:val="en-US"/>
        </w:rPr>
        <w:t xml:space="preserve">as they age. Dr Simpson </w:t>
      </w:r>
      <w:r w:rsidRPr="001D0023">
        <w:rPr>
          <w:lang w:val="en-US"/>
        </w:rPr>
        <w:t xml:space="preserve">forecast </w:t>
      </w:r>
      <w:r>
        <w:rPr>
          <w:lang w:val="en-US"/>
        </w:rPr>
        <w:t xml:space="preserve">that </w:t>
      </w:r>
      <w:r w:rsidRPr="001D0023">
        <w:rPr>
          <w:lang w:val="en-US"/>
        </w:rPr>
        <w:t xml:space="preserve">no further ships </w:t>
      </w:r>
      <w:r>
        <w:rPr>
          <w:lang w:val="en-US"/>
        </w:rPr>
        <w:t>will</w:t>
      </w:r>
      <w:r w:rsidRPr="001D0023">
        <w:rPr>
          <w:lang w:val="en-US"/>
        </w:rPr>
        <w:t xml:space="preserve"> be built for the purposes of live sheep exports</w:t>
      </w:r>
      <w:r w:rsidR="009E6C80">
        <w:rPr>
          <w:lang w:val="en-US"/>
        </w:rPr>
        <w:t>. She s</w:t>
      </w:r>
      <w:r>
        <w:rPr>
          <w:lang w:val="en-US"/>
        </w:rPr>
        <w:t>poke of the very small number of ships now available for exporting sheep, along with their poor economy of scale, to suggest that the trade will be soon 'redundant'</w:t>
      </w:r>
      <w:r w:rsidRPr="001D0023">
        <w:rPr>
          <w:lang w:val="en-US"/>
        </w:rPr>
        <w:t>:</w:t>
      </w:r>
    </w:p>
    <w:p w14:paraId="3B01914C" w14:textId="77777777" w:rsidR="00EA58C7" w:rsidRPr="00865503" w:rsidRDefault="00EA58C7" w:rsidP="005C5C95">
      <w:pPr>
        <w:pStyle w:val="ChapterQuotation"/>
        <w:rPr>
          <w:lang w:val="en-US"/>
        </w:rPr>
      </w:pPr>
      <w:r w:rsidRPr="00865503">
        <w:rPr>
          <w:lang w:val="en-US"/>
        </w:rPr>
        <w:t xml:space="preserve">The global number of ships has plummeted recently. Hundreds of ships existed when I first started with the trade in the 1990s, with 80-plus ships trading in Australia alone in the 1990s. Now there are only 111 ships on the entire planet that do live export, with only about 18 of those appearing to be willing and able to trade from Australia. </w:t>
      </w:r>
      <w:r>
        <w:rPr>
          <w:lang w:val="en-US"/>
        </w:rPr>
        <w:t xml:space="preserve">… </w:t>
      </w:r>
    </w:p>
    <w:p w14:paraId="462FE9ED" w14:textId="77777777" w:rsidR="00EA58C7" w:rsidRDefault="00EA58C7" w:rsidP="005C5C95">
      <w:pPr>
        <w:pStyle w:val="ChapterQuotation"/>
        <w:rPr>
          <w:lang w:val="en-US"/>
        </w:rPr>
      </w:pPr>
      <w:r w:rsidRPr="00865503">
        <w:rPr>
          <w:lang w:val="en-US"/>
        </w:rPr>
        <w:t xml:space="preserve">Since 2010, 65 per cent of the carrying capacity for livestock from Australia has left. Those ships no longer return here. The remaining ships are mostly small, suited to the short-haul cattle trade and engaged in that. Small ships are not financially viable for long-haul sheep exports. You really need an economy of scale for sheep to make money. </w:t>
      </w:r>
      <w:r w:rsidRPr="00865503">
        <w:rPr>
          <w:lang w:val="en-US"/>
        </w:rPr>
        <w:lastRenderedPageBreak/>
        <w:t>You need lots of them on a ship, not small consignments. This is making our sheep export trade essentially redundant</w:t>
      </w:r>
      <w:r>
        <w:rPr>
          <w:lang w:val="en-US"/>
        </w:rPr>
        <w:t>.</w:t>
      </w:r>
      <w:r>
        <w:rPr>
          <w:rStyle w:val="FootnoteReference"/>
          <w:lang w:val="en-US"/>
        </w:rPr>
        <w:footnoteReference w:id="97"/>
      </w:r>
    </w:p>
    <w:p w14:paraId="372DF05B" w14:textId="6ECFEC06" w:rsidR="00EA58C7" w:rsidRDefault="00EA58C7" w:rsidP="005C5C95">
      <w:pPr>
        <w:pStyle w:val="ChapterHeadingTwo"/>
      </w:pPr>
      <w:bookmarkStart w:id="58" w:name="_Toc193814613"/>
      <w:r>
        <w:t>Significant impacts</w:t>
      </w:r>
      <w:bookmarkEnd w:id="58"/>
      <w:r w:rsidDel="00C56136">
        <w:t xml:space="preserve"> </w:t>
      </w:r>
    </w:p>
    <w:p w14:paraId="786AA2EE" w14:textId="11C069B4" w:rsidR="00EA58C7" w:rsidRDefault="00EA58C7" w:rsidP="005D7523">
      <w:pPr>
        <w:pStyle w:val="ChapterBody"/>
        <w:numPr>
          <w:ilvl w:val="1"/>
          <w:numId w:val="4"/>
        </w:numPr>
        <w:ind w:left="850" w:hanging="850"/>
      </w:pPr>
      <w:r>
        <w:t>By contrast, many industry stakeholders, such as NSW Farmers, ALEC, Sheep Producers Australia, Wool Producers Australia, the National Farmers Federation and LiveCorp all expressed strong concern that t</w:t>
      </w:r>
      <w:r w:rsidRPr="00E84081">
        <w:t>he phase-out of live sheep exports by sea will</w:t>
      </w:r>
      <w:r>
        <w:t xml:space="preserve"> significantly impact the New South Wales economy, highlighting the link between sheep markets in Western Australia and the eastern states.</w:t>
      </w:r>
      <w:r>
        <w:rPr>
          <w:rStyle w:val="FootnoteReference"/>
        </w:rPr>
        <w:footnoteReference w:id="98"/>
      </w:r>
      <w:r>
        <w:t xml:space="preserve"> </w:t>
      </w:r>
    </w:p>
    <w:p w14:paraId="2DF9766E" w14:textId="0129AF46" w:rsidR="00EA58C7" w:rsidRDefault="00EA58C7" w:rsidP="005D7523">
      <w:pPr>
        <w:pStyle w:val="ChapterBody"/>
        <w:numPr>
          <w:ilvl w:val="1"/>
          <w:numId w:val="4"/>
        </w:numPr>
        <w:ind w:left="850" w:hanging="850"/>
      </w:pPr>
      <w:r>
        <w:t>According to NSW Farmers, 'there are several quantifiable market and social impacts of the phase-out to New South Wales'</w:t>
      </w:r>
      <w:r>
        <w:rPr>
          <w:rStyle w:val="FootnoteReference"/>
        </w:rPr>
        <w:footnoteReference w:id="99"/>
      </w:r>
      <w:r>
        <w:t xml:space="preserve"> confirmed by economic impact modelling undertaken by their organisation. In their submission, they quantified a number of anticipated economic costs for New South Wales, set out below. This modelling </w:t>
      </w:r>
      <w:r w:rsidR="00BA3980">
        <w:t xml:space="preserve">was </w:t>
      </w:r>
      <w:r>
        <w:t xml:space="preserve">supported by other industry stakeholders including the National Farmers Federation, Sheep Producers Australia and </w:t>
      </w:r>
      <w:proofErr w:type="spellStart"/>
      <w:r>
        <w:t>WoolProducers</w:t>
      </w:r>
      <w:proofErr w:type="spellEnd"/>
      <w:r>
        <w:t xml:space="preserve"> Australia.</w:t>
      </w:r>
      <w:r>
        <w:rPr>
          <w:rStyle w:val="FootnoteReference"/>
        </w:rPr>
        <w:footnoteReference w:id="100"/>
      </w:r>
    </w:p>
    <w:p w14:paraId="56411813" w14:textId="77777777" w:rsidR="00EA58C7" w:rsidRDefault="00EA58C7" w:rsidP="005D7523">
      <w:pPr>
        <w:pStyle w:val="ChapterBullet"/>
        <w:numPr>
          <w:ilvl w:val="0"/>
          <w:numId w:val="3"/>
        </w:numPr>
      </w:pPr>
      <w:r>
        <w:t xml:space="preserve">$15.03 million from reduced availability of lambs for restocking following </w:t>
      </w:r>
      <w:proofErr w:type="gramStart"/>
      <w:r>
        <w:t>drought</w:t>
      </w:r>
      <w:proofErr w:type="gramEnd"/>
    </w:p>
    <w:p w14:paraId="1A4580FF" w14:textId="77777777" w:rsidR="00EA58C7" w:rsidRDefault="00EA58C7" w:rsidP="005D7523">
      <w:pPr>
        <w:pStyle w:val="ChapterBullet"/>
        <w:numPr>
          <w:ilvl w:val="0"/>
          <w:numId w:val="3"/>
        </w:numPr>
      </w:pPr>
      <w:r>
        <w:t xml:space="preserve">$125.5 million from a supply glut of sheep entering the domestic market from Western Australia as it restructures its flock in the short </w:t>
      </w:r>
      <w:proofErr w:type="gramStart"/>
      <w:r>
        <w:t>term</w:t>
      </w:r>
      <w:proofErr w:type="gramEnd"/>
    </w:p>
    <w:p w14:paraId="77728648" w14:textId="77777777" w:rsidR="00EA58C7" w:rsidRDefault="00EA58C7" w:rsidP="005D7523">
      <w:pPr>
        <w:pStyle w:val="ChapterBullet"/>
        <w:numPr>
          <w:ilvl w:val="0"/>
          <w:numId w:val="3"/>
        </w:numPr>
      </w:pPr>
      <w:r>
        <w:t xml:space="preserve">$3.12 million per year from increased shearing costs to New South Wales producers as a result of workforce shortages </w:t>
      </w:r>
    </w:p>
    <w:p w14:paraId="7F967B94" w14:textId="77777777" w:rsidR="00EA58C7" w:rsidRDefault="00EA58C7" w:rsidP="005D7523">
      <w:pPr>
        <w:pStyle w:val="ChapterBullet"/>
        <w:numPr>
          <w:ilvl w:val="0"/>
          <w:numId w:val="3"/>
        </w:numPr>
      </w:pPr>
      <w:r>
        <w:t>$21.15 million in social and community costs.</w:t>
      </w:r>
      <w:r>
        <w:rPr>
          <w:rStyle w:val="FootnoteReference"/>
        </w:rPr>
        <w:footnoteReference w:id="101"/>
      </w:r>
    </w:p>
    <w:p w14:paraId="4B0FCDAF" w14:textId="77777777" w:rsidR="00EA58C7" w:rsidRDefault="00EA58C7" w:rsidP="005D7523">
      <w:pPr>
        <w:pStyle w:val="ChapterBody"/>
        <w:numPr>
          <w:ilvl w:val="1"/>
          <w:numId w:val="4"/>
        </w:numPr>
        <w:ind w:left="850" w:hanging="850"/>
      </w:pPr>
      <w:r>
        <w:t xml:space="preserve">In this context, industry stakeholders emphasised </w:t>
      </w:r>
      <w:r w:rsidRPr="00C201B1">
        <w:t xml:space="preserve">the economic benefit to New South Wales </w:t>
      </w:r>
      <w:r>
        <w:t>from interstate transfers of sheep between the east and west coasts of Australia, and conversely, the economic costs to New South Wales from the likely disruption to these transfers following the phase-out.</w:t>
      </w:r>
      <w:r>
        <w:rPr>
          <w:rStyle w:val="FootnoteReference"/>
        </w:rPr>
        <w:footnoteReference w:id="102"/>
      </w:r>
      <w:r>
        <w:t xml:space="preserve">  </w:t>
      </w:r>
    </w:p>
    <w:p w14:paraId="38528239" w14:textId="2FC0E74A" w:rsidR="00EA58C7" w:rsidRDefault="00EA58C7" w:rsidP="005D7523">
      <w:pPr>
        <w:pStyle w:val="ChapterBody"/>
        <w:numPr>
          <w:ilvl w:val="1"/>
          <w:numId w:val="4"/>
        </w:numPr>
        <w:ind w:left="850" w:hanging="850"/>
      </w:pPr>
      <w:r>
        <w:t xml:space="preserve">NSW Farmers informed the committee that while interstate trade of sheep between New South Wales and Western Australia is typically small, during years of drought large numbers of sheep may be moved from Western Australia to New South Wales and vice versa, for restocking and </w:t>
      </w:r>
      <w:r>
        <w:lastRenderedPageBreak/>
        <w:t>destocking purposes.</w:t>
      </w:r>
      <w:r>
        <w:rPr>
          <w:rStyle w:val="FootnoteReference"/>
        </w:rPr>
        <w:footnoteReference w:id="103"/>
      </w:r>
      <w:r>
        <w:t xml:space="preserve"> They explained that trade numbers fluctuate depending on the climate in either region, for example, conditions characterised by:</w:t>
      </w:r>
    </w:p>
    <w:p w14:paraId="505AA1C4" w14:textId="77777777" w:rsidR="00EA58C7" w:rsidRDefault="00EA58C7" w:rsidP="005D7523">
      <w:pPr>
        <w:pStyle w:val="ChapterBullet"/>
        <w:numPr>
          <w:ilvl w:val="0"/>
          <w:numId w:val="3"/>
        </w:numPr>
      </w:pPr>
      <w:r>
        <w:t xml:space="preserve">high demand and prices in New South Wales, such as when the state is recovering from drought, and farmers require lambs for </w:t>
      </w:r>
      <w:proofErr w:type="gramStart"/>
      <w:r>
        <w:t>restocking</w:t>
      </w:r>
      <w:proofErr w:type="gramEnd"/>
    </w:p>
    <w:p w14:paraId="3FFCCCF8" w14:textId="77777777" w:rsidR="00EA58C7" w:rsidRDefault="00EA58C7" w:rsidP="005D7523">
      <w:pPr>
        <w:pStyle w:val="ChapterBullet"/>
        <w:numPr>
          <w:ilvl w:val="0"/>
          <w:numId w:val="3"/>
        </w:numPr>
      </w:pPr>
      <w:r>
        <w:t>oversupply of sheep and therefore low prices in Western Australia, such as when drought conditions in that state drive producers to destock.</w:t>
      </w:r>
      <w:r>
        <w:rPr>
          <w:rStyle w:val="FootnoteReference"/>
        </w:rPr>
        <w:footnoteReference w:id="104"/>
      </w:r>
    </w:p>
    <w:p w14:paraId="60502E18" w14:textId="17C7A632" w:rsidR="00EA58C7" w:rsidRDefault="00EA58C7" w:rsidP="005D7523">
      <w:pPr>
        <w:pStyle w:val="ChapterBody"/>
        <w:numPr>
          <w:ilvl w:val="1"/>
          <w:numId w:val="4"/>
        </w:numPr>
        <w:ind w:left="850" w:hanging="850"/>
      </w:pPr>
      <w:r>
        <w:t>Referring</w:t>
      </w:r>
      <w:r w:rsidR="00D70849">
        <w:t xml:space="preserve"> to</w:t>
      </w:r>
      <w:r>
        <w:t xml:space="preserve"> these specific conditions, NSW Farmers advised the committee that in 2020-21, 1.</w:t>
      </w:r>
      <w:r w:rsidR="009F058C">
        <w:t>3</w:t>
      </w:r>
      <w:r>
        <w:t xml:space="preserve">6 million sheep moved from Western Australia to the eastern states, the large majority </w:t>
      </w:r>
      <w:r w:rsidR="003A50A6">
        <w:t xml:space="preserve">going to </w:t>
      </w:r>
      <w:r>
        <w:t xml:space="preserve">New South Wales. </w:t>
      </w:r>
      <w:r w:rsidR="00DD5FED">
        <w:t>T</w:t>
      </w:r>
      <w:r>
        <w:t xml:space="preserve">hey argued that </w:t>
      </w:r>
      <w:r w:rsidR="00DD5FED">
        <w:t>i</w:t>
      </w:r>
      <w:r w:rsidR="00DD5FED" w:rsidRPr="00DD5FED">
        <w:t xml:space="preserve">n this instance, </w:t>
      </w:r>
      <w:r w:rsidR="00797D80">
        <w:t>New South Wales</w:t>
      </w:r>
      <w:r>
        <w:t xml:space="preserve"> benefited from this supply as the cost of sheep from the west coast was cheaper. As such, if similar drought conditions were to occur in the future, and the Western Australia's sheep flock decreased due to the phase-out, New South Wales </w:t>
      </w:r>
      <w:r w:rsidR="00BD2ED7">
        <w:t xml:space="preserve">farmers </w:t>
      </w:r>
      <w:r>
        <w:t xml:space="preserve">could only restock </w:t>
      </w:r>
      <w:r w:rsidR="00BD2ED7">
        <w:t xml:space="preserve">from </w:t>
      </w:r>
      <w:r>
        <w:t xml:space="preserve">within the state, </w:t>
      </w:r>
      <w:r w:rsidR="00C21BF9">
        <w:t xml:space="preserve">at greater cost </w:t>
      </w:r>
      <w:r w:rsidR="002C4450">
        <w:t>than</w:t>
      </w:r>
      <w:r w:rsidR="00D81F35">
        <w:t xml:space="preserve"> if</w:t>
      </w:r>
      <w:r>
        <w:t xml:space="preserve"> the sheep </w:t>
      </w:r>
      <w:r w:rsidR="00D81F35">
        <w:t xml:space="preserve">were available </w:t>
      </w:r>
      <w:r>
        <w:t>from Western Australia</w:t>
      </w:r>
      <w:r w:rsidR="00D81F35">
        <w:t>.</w:t>
      </w:r>
      <w:r>
        <w:rPr>
          <w:rStyle w:val="FootnoteReference"/>
        </w:rPr>
        <w:footnoteReference w:id="105"/>
      </w:r>
    </w:p>
    <w:p w14:paraId="7F052D0D" w14:textId="77777777" w:rsidR="00EA58C7" w:rsidRDefault="00EA58C7" w:rsidP="00B65DDA">
      <w:pPr>
        <w:pStyle w:val="ChapterQuotation"/>
      </w:pPr>
      <w:r>
        <w:t xml:space="preserve">In typical years, the number of sheep moving from Western Australia to New South Wales is small. However, in years following drought, large numbers of sheep can move from Western Australia to New South Wales. For example, in 2020 and 2021, approximately 1.36 million sheep moved from Western Australia to the eastern states, the large majority of which arrived in New South Wales. Farmers in New South Wales benefitted from this supply of sheep from Western Australia, since the price of restocker lambs from Western Australia was $56.10 (38 per cent) cheaper than in New South Wales or Victoria. </w:t>
      </w:r>
    </w:p>
    <w:p w14:paraId="049E3FDE" w14:textId="77777777" w:rsidR="00EA58C7" w:rsidRDefault="00EA58C7" w:rsidP="00B65DDA">
      <w:pPr>
        <w:pStyle w:val="ChapterQuotation"/>
      </w:pPr>
      <w:r>
        <w:t>Assuming that the size of the sheep flock in Western Australia will be 5 per cent lower than in previous years, a commensurate decrease in the supply of restocker lambs from Western Australia would mean that following a similar drought, farmers in New South Wales would need to source 135,000 additional sheep locally at an additional cost of $7.57 million than if sheep were available from Western Australia. Assuming that such a drought occurs once every 10 years, and a discount rate of 5 per cent, then the Present Value of more expensive restocker lambs to New South Wales is $15.03 million.</w:t>
      </w:r>
      <w:r>
        <w:rPr>
          <w:rStyle w:val="FootnoteReference"/>
        </w:rPr>
        <w:footnoteReference w:id="106"/>
      </w:r>
    </w:p>
    <w:p w14:paraId="4604C9BE" w14:textId="4E4E70D7" w:rsidR="00EA58C7" w:rsidRDefault="00EA58C7" w:rsidP="005D7523">
      <w:pPr>
        <w:pStyle w:val="ChapterBody"/>
        <w:numPr>
          <w:ilvl w:val="1"/>
          <w:numId w:val="4"/>
        </w:numPr>
        <w:ind w:left="850" w:hanging="850"/>
      </w:pPr>
      <w:r>
        <w:t>Similar to this position, LiveCorp argued that the future viability and sustainability of New South Wales' sheep and wool sector depends on the Western Australian flock acting as a 'reservoir' from which producers in eastern Australian states can draw on an 'as needs' basis. In its view, the phase-out of live sheep exports would inevitably reduce this reservoir, reducing New South Wales producers</w:t>
      </w:r>
      <w:r w:rsidR="00544198">
        <w:t>'</w:t>
      </w:r>
      <w:r>
        <w:t xml:space="preserve"> ability to utilise sheep transfers from the west to rapidly rebuild flocks, thus increasing their exposure to the impact of eastern states droughts: </w:t>
      </w:r>
      <w:r w:rsidRPr="00062233">
        <w:rPr>
          <w:rStyle w:val="FootnoteReference"/>
        </w:rPr>
        <w:t xml:space="preserve"> </w:t>
      </w:r>
    </w:p>
    <w:p w14:paraId="40BC4A4D" w14:textId="77777777" w:rsidR="00EA58C7" w:rsidRDefault="00EA58C7" w:rsidP="00E6650D">
      <w:pPr>
        <w:pStyle w:val="ChapterQuotation"/>
      </w:pPr>
      <w:r>
        <w:t>The significant flock in Western Australia confers on the entire Australian sheep industry an important mechanism to reduce the risks and cushion the impact of regular Australian droughts, by allowing the eastern Australian flock to recover more quickly from drought than otherwise would be the case.</w:t>
      </w:r>
      <w:r>
        <w:rPr>
          <w:rStyle w:val="FootnoteReference"/>
        </w:rPr>
        <w:footnoteReference w:id="107"/>
      </w:r>
      <w:r>
        <w:t xml:space="preserve"> </w:t>
      </w:r>
    </w:p>
    <w:p w14:paraId="127B425E" w14:textId="77777777" w:rsidR="00EA58C7" w:rsidRDefault="00EA58C7" w:rsidP="005D7523">
      <w:pPr>
        <w:pStyle w:val="ChapterBody"/>
        <w:numPr>
          <w:ilvl w:val="1"/>
          <w:numId w:val="4"/>
        </w:numPr>
        <w:ind w:left="850" w:hanging="850"/>
      </w:pPr>
      <w:r>
        <w:lastRenderedPageBreak/>
        <w:t>LiveCorp further argued that the phase-out will also have the longer term and greater impact of 'increasing the perceived risks of farming generally', changing the risk profile of animal producers.</w:t>
      </w:r>
      <w:r>
        <w:rPr>
          <w:rStyle w:val="FootnoteReference"/>
        </w:rPr>
        <w:footnoteReference w:id="108"/>
      </w:r>
    </w:p>
    <w:p w14:paraId="1DADD430" w14:textId="2E55F459" w:rsidR="00EA58C7" w:rsidRDefault="00EA58C7" w:rsidP="005D7523">
      <w:pPr>
        <w:pStyle w:val="ChapterBody"/>
        <w:numPr>
          <w:ilvl w:val="1"/>
          <w:numId w:val="4"/>
        </w:numPr>
        <w:ind w:left="850" w:hanging="850"/>
      </w:pPr>
      <w:r>
        <w:t>Likewise, Mr Scott Kompo-Harms of ALEC explained the market dynamics and heightened risk for New South Wales farmers, stating:</w:t>
      </w:r>
    </w:p>
    <w:p w14:paraId="30B1E638" w14:textId="77777777" w:rsidR="00EA58C7" w:rsidRPr="007272BB" w:rsidRDefault="00EA58C7" w:rsidP="00E6650D">
      <w:pPr>
        <w:pStyle w:val="ChapterQuotation"/>
      </w:pPr>
      <w:r>
        <w:t xml:space="preserve">It's that loss of live exports as a risk mitigation measure for Western Australian producers, and that then leads to them to reduce their flock numbers. Once their flock numbers reduce, it becomes a lot harder for New South Wales producers to restock after a drought, so their production becomes </w:t>
      </w:r>
      <w:proofErr w:type="gramStart"/>
      <w:r>
        <w:t>more risky</w:t>
      </w:r>
      <w:proofErr w:type="gramEnd"/>
      <w:r>
        <w:t>.</w:t>
      </w:r>
      <w:r>
        <w:rPr>
          <w:rStyle w:val="FootnoteReference"/>
        </w:rPr>
        <w:footnoteReference w:id="109"/>
      </w:r>
    </w:p>
    <w:p w14:paraId="33D9AF56" w14:textId="0F20959F" w:rsidR="00EA58C7" w:rsidRDefault="00EA58C7" w:rsidP="005D7523">
      <w:pPr>
        <w:pStyle w:val="ChapterBody"/>
        <w:numPr>
          <w:ilvl w:val="1"/>
          <w:numId w:val="4"/>
        </w:numPr>
        <w:ind w:left="850" w:hanging="850"/>
      </w:pPr>
      <w:r>
        <w:t xml:space="preserve">In addition to the long-term impact on supply, industry stakeholders highlighted the potential short-term impact of an oversupply or short-term glut in the sheep market in New South Wales following the phase-out of live sheep exports. NSW Farmers, </w:t>
      </w:r>
      <w:proofErr w:type="spellStart"/>
      <w:r>
        <w:t>WoolProducers</w:t>
      </w:r>
      <w:proofErr w:type="spellEnd"/>
      <w:r>
        <w:t xml:space="preserve"> Australia and ALEC pointed to evidence that Western Australian producers will restructure their sheep flocks in response to the phase-out, resulting in an increase of sheep moving through the market across Australia, with the effect of suppressing the market price of sheep in New South Wales.</w:t>
      </w:r>
      <w:r>
        <w:rPr>
          <w:rStyle w:val="FootnoteReference"/>
        </w:rPr>
        <w:footnoteReference w:id="110"/>
      </w:r>
      <w:r>
        <w:t xml:space="preserve"> </w:t>
      </w:r>
    </w:p>
    <w:p w14:paraId="41284A89" w14:textId="77777777" w:rsidR="00EA58C7" w:rsidRDefault="00EA58C7" w:rsidP="005D7523">
      <w:pPr>
        <w:pStyle w:val="ChapterBody"/>
        <w:numPr>
          <w:ilvl w:val="1"/>
          <w:numId w:val="4"/>
        </w:numPr>
        <w:ind w:left="850" w:hanging="850"/>
      </w:pPr>
      <w:r>
        <w:t>In this regard, Mr Kompo-Harms observed that 'New South Wales clearly have been suffering', with sheep prices in the state already suppressed.</w:t>
      </w:r>
      <w:r>
        <w:rPr>
          <w:rStyle w:val="FootnoteReference"/>
        </w:rPr>
        <w:footnoteReference w:id="111"/>
      </w:r>
      <w:r>
        <w:t xml:space="preserve"> </w:t>
      </w:r>
    </w:p>
    <w:p w14:paraId="41C050DF" w14:textId="6D90B4B2" w:rsidR="00EA58C7" w:rsidRDefault="00EA58C7" w:rsidP="005D7523">
      <w:pPr>
        <w:pStyle w:val="ChapterBody"/>
        <w:numPr>
          <w:ilvl w:val="1"/>
          <w:numId w:val="4"/>
        </w:numPr>
        <w:ind w:left="850" w:hanging="850"/>
      </w:pPr>
      <w:r>
        <w:rPr>
          <w:lang w:val="en-US"/>
        </w:rPr>
        <w:t>I</w:t>
      </w:r>
      <w:r w:rsidRPr="006D5589">
        <w:rPr>
          <w:lang w:val="en-US"/>
        </w:rPr>
        <w:t xml:space="preserve">ndustry stakeholders suggested that </w:t>
      </w:r>
      <w:r>
        <w:rPr>
          <w:lang w:val="en-US"/>
        </w:rPr>
        <w:t>another</w:t>
      </w:r>
      <w:r w:rsidRPr="006D5589">
        <w:rPr>
          <w:lang w:val="en-US"/>
        </w:rPr>
        <w:t xml:space="preserve"> economic impact of the phase-out on New South Wales relates to</w:t>
      </w:r>
      <w:r>
        <w:t xml:space="preserve"> the wool harvesting labour supply. Mr Adam Dawes, General Manager, Wool Producers Australia, reasoned that as the flock numbers for wool harvesting in Western Australia decline as a result of the phase-out, workers could leave the industry, with the effect that the wool harvesting labour force would diminish in Western Australia, increasing the reliance on interstate shearers, and driving up cost to farmers in New South Wales.</w:t>
      </w:r>
      <w:r>
        <w:rPr>
          <w:rStyle w:val="FootnoteReference"/>
        </w:rPr>
        <w:footnoteReference w:id="112"/>
      </w:r>
    </w:p>
    <w:p w14:paraId="09EB5275" w14:textId="47B602F3" w:rsidR="00EA58C7" w:rsidRDefault="00EA58C7" w:rsidP="005D7523">
      <w:pPr>
        <w:pStyle w:val="ChapterBody"/>
        <w:numPr>
          <w:ilvl w:val="1"/>
          <w:numId w:val="4"/>
        </w:numPr>
        <w:ind w:left="850" w:hanging="850"/>
        <w:rPr>
          <w:lang w:val="en-US"/>
        </w:rPr>
      </w:pPr>
      <w:r>
        <w:rPr>
          <w:lang w:val="en-US"/>
        </w:rPr>
        <w:t xml:space="preserve">To further emphasise the phase-out's significant impacts on the state, </w:t>
      </w:r>
      <w:proofErr w:type="spellStart"/>
      <w:r>
        <w:rPr>
          <w:lang w:val="en-US"/>
        </w:rPr>
        <w:t>Mr</w:t>
      </w:r>
      <w:proofErr w:type="spellEnd"/>
      <w:r>
        <w:rPr>
          <w:lang w:val="en-US"/>
        </w:rPr>
        <w:t xml:space="preserve"> </w:t>
      </w:r>
      <w:proofErr w:type="spellStart"/>
      <w:r>
        <w:rPr>
          <w:lang w:val="en-US"/>
        </w:rPr>
        <w:t>Kompo</w:t>
      </w:r>
      <w:proofErr w:type="spellEnd"/>
      <w:r>
        <w:rPr>
          <w:lang w:val="en-US"/>
        </w:rPr>
        <w:t xml:space="preserve">-Harms expressed the strong view that regional communities will </w:t>
      </w:r>
      <w:r w:rsidR="00141F21">
        <w:rPr>
          <w:lang w:val="en-US"/>
        </w:rPr>
        <w:t>ultimatel</w:t>
      </w:r>
      <w:r w:rsidR="003869B4">
        <w:rPr>
          <w:lang w:val="en-US"/>
        </w:rPr>
        <w:t xml:space="preserve">y </w:t>
      </w:r>
      <w:r w:rsidR="002C7AB4">
        <w:rPr>
          <w:lang w:val="en-US"/>
        </w:rPr>
        <w:t xml:space="preserve">feel the pain </w:t>
      </w:r>
      <w:r w:rsidR="003869B4">
        <w:rPr>
          <w:lang w:val="en-US"/>
        </w:rPr>
        <w:t xml:space="preserve">as </w:t>
      </w:r>
      <w:r w:rsidR="001C2669">
        <w:rPr>
          <w:lang w:val="en-US"/>
        </w:rPr>
        <w:t xml:space="preserve">the effects on </w:t>
      </w:r>
      <w:r w:rsidR="006F6D97">
        <w:rPr>
          <w:lang w:val="en-US"/>
        </w:rPr>
        <w:t xml:space="preserve">farming and </w:t>
      </w:r>
      <w:r w:rsidR="001C2669">
        <w:rPr>
          <w:lang w:val="en-US"/>
        </w:rPr>
        <w:t>associated industries fi</w:t>
      </w:r>
      <w:r w:rsidR="00B003BF">
        <w:rPr>
          <w:lang w:val="en-US"/>
        </w:rPr>
        <w:t xml:space="preserve">lter </w:t>
      </w:r>
      <w:r w:rsidR="006F6D97">
        <w:rPr>
          <w:lang w:val="en-US"/>
        </w:rPr>
        <w:t xml:space="preserve">down </w:t>
      </w:r>
      <w:r>
        <w:rPr>
          <w:lang w:val="en-US"/>
        </w:rPr>
        <w:t>as far as social and community groups:</w:t>
      </w:r>
    </w:p>
    <w:p w14:paraId="23C70502" w14:textId="77777777" w:rsidR="00EA58C7" w:rsidRDefault="00EA58C7" w:rsidP="00C31459">
      <w:pPr>
        <w:pStyle w:val="ChapterQuotation"/>
        <w:rPr>
          <w:lang w:val="en-US"/>
        </w:rPr>
      </w:pPr>
      <w:r>
        <w:rPr>
          <w:lang w:val="en-US"/>
        </w:rPr>
        <w:t>Where the real pain will be felt is in the regions. It is the business that supply producers in the sheep and wool industries that will suffer and magnify the effects. Shearers will shear fewer sheep. Livestock truckies will transport fewer sheep. Regional towns will have less money flowing through their coffers. Community groups and sporting clubs will have less sponsorship available to them and fewer members, as the people who used to support them fight to survive.</w:t>
      </w:r>
      <w:r>
        <w:rPr>
          <w:rStyle w:val="FootnoteReference"/>
          <w:lang w:val="en-US"/>
        </w:rPr>
        <w:footnoteReference w:id="113"/>
      </w:r>
      <w:r>
        <w:rPr>
          <w:lang w:val="en-US"/>
        </w:rPr>
        <w:t xml:space="preserve">  </w:t>
      </w:r>
    </w:p>
    <w:p w14:paraId="2517E18A" w14:textId="1C918734" w:rsidR="00EA58C7" w:rsidRPr="00F82011" w:rsidRDefault="00EA58C7" w:rsidP="005D7523">
      <w:pPr>
        <w:pStyle w:val="ChapterBody"/>
        <w:numPr>
          <w:ilvl w:val="1"/>
          <w:numId w:val="4"/>
        </w:numPr>
        <w:ind w:left="850" w:hanging="850"/>
        <w:rPr>
          <w:lang w:val="en-US"/>
        </w:rPr>
      </w:pPr>
      <w:r>
        <w:rPr>
          <w:lang w:val="en-US"/>
        </w:rPr>
        <w:lastRenderedPageBreak/>
        <w:t>Notwithstanding their opposition to the phase-out of live sheep exports, NSW Farmers called for the Australian Government to adequately and specifically support the New South Wales sheep industry, beyond the funds targeting the Western Australian sheep industry.</w:t>
      </w:r>
      <w:r>
        <w:rPr>
          <w:rStyle w:val="FootnoteReference"/>
          <w:lang w:val="en-US"/>
        </w:rPr>
        <w:footnoteReference w:id="114"/>
      </w:r>
      <w:r>
        <w:rPr>
          <w:lang w:val="en-US"/>
        </w:rPr>
        <w:t xml:space="preserve"> </w:t>
      </w:r>
      <w:r w:rsidRPr="00053122">
        <w:rPr>
          <w:lang w:val="en-US"/>
        </w:rPr>
        <w:t xml:space="preserve">Specifically, they argued that a minimum of $53 million be should </w:t>
      </w:r>
      <w:r>
        <w:rPr>
          <w:lang w:val="en-US"/>
        </w:rPr>
        <w:t>allocated</w:t>
      </w:r>
      <w:r w:rsidRPr="00053122">
        <w:rPr>
          <w:lang w:val="en-US"/>
        </w:rPr>
        <w:t xml:space="preserve"> to New South Wales in addition to what has been announced </w:t>
      </w:r>
      <w:r w:rsidR="0025281F">
        <w:rPr>
          <w:lang w:val="en-US"/>
        </w:rPr>
        <w:t>in</w:t>
      </w:r>
      <w:r w:rsidRPr="00053122">
        <w:rPr>
          <w:lang w:val="en-US"/>
        </w:rPr>
        <w:t xml:space="preserve"> the transition package, as outlined in </w:t>
      </w:r>
      <w:r w:rsidR="00BF71F1">
        <w:rPr>
          <w:lang w:val="en-US"/>
        </w:rPr>
        <w:t xml:space="preserve"> </w:t>
      </w:r>
      <w:r>
        <w:rPr>
          <w:lang w:val="en-US"/>
        </w:rPr>
        <w:t>c</w:t>
      </w:r>
      <w:r w:rsidRPr="00053122">
        <w:rPr>
          <w:lang w:val="en-US"/>
        </w:rPr>
        <w:t>hapter 1</w:t>
      </w:r>
      <w:r w:rsidRPr="00F82011">
        <w:rPr>
          <w:lang w:val="en-US"/>
        </w:rPr>
        <w:t>.</w:t>
      </w:r>
      <w:r>
        <w:rPr>
          <w:rStyle w:val="FootnoteReference"/>
          <w:lang w:val="en-US"/>
        </w:rPr>
        <w:footnoteReference w:id="115"/>
      </w:r>
    </w:p>
    <w:p w14:paraId="20342D5F" w14:textId="7226BD44" w:rsidR="00EA58C7" w:rsidRPr="006A507B" w:rsidRDefault="00EA58C7" w:rsidP="005C5C95">
      <w:pPr>
        <w:pStyle w:val="ChapterHeadingTwo"/>
        <w:rPr>
          <w:lang w:val="en-US"/>
        </w:rPr>
      </w:pPr>
      <w:bookmarkStart w:id="59" w:name="_Toc193814614"/>
      <w:r>
        <w:rPr>
          <w:lang w:val="en-US"/>
        </w:rPr>
        <w:t>NSW Department of Primary Industries and Regional Development's expectations</w:t>
      </w:r>
      <w:bookmarkEnd w:id="59"/>
      <w:r>
        <w:rPr>
          <w:lang w:val="en-US"/>
        </w:rPr>
        <w:t xml:space="preserve">  </w:t>
      </w:r>
    </w:p>
    <w:p w14:paraId="0CBD5EDF" w14:textId="7B18FCB8" w:rsidR="00EA58C7" w:rsidRPr="003E7C10" w:rsidRDefault="00EA58C7" w:rsidP="005D7523">
      <w:pPr>
        <w:pStyle w:val="ChapterBody"/>
        <w:numPr>
          <w:ilvl w:val="1"/>
          <w:numId w:val="4"/>
        </w:numPr>
        <w:ind w:left="850" w:hanging="850"/>
        <w:rPr>
          <w:lang w:val="en-US"/>
        </w:rPr>
      </w:pPr>
      <w:r w:rsidRPr="003E7C10">
        <w:rPr>
          <w:lang w:val="en-US"/>
        </w:rPr>
        <w:t>Representatives of the NSW Department of Primary Industries and Regional Development (DPIRD) advised the committee that based on their analysis</w:t>
      </w:r>
      <w:r>
        <w:rPr>
          <w:lang w:val="en-US"/>
        </w:rPr>
        <w:t>,</w:t>
      </w:r>
      <w:r w:rsidRPr="003E7C10">
        <w:rPr>
          <w:lang w:val="en-US"/>
        </w:rPr>
        <w:t xml:space="preserve"> the key potential impact </w:t>
      </w:r>
      <w:r>
        <w:rPr>
          <w:lang w:val="en-US"/>
        </w:rPr>
        <w:t>of the phase-out of Australian live sheep exports by sea will be</w:t>
      </w:r>
      <w:r w:rsidRPr="003E7C10">
        <w:rPr>
          <w:lang w:val="en-US"/>
        </w:rPr>
        <w:t xml:space="preserve"> an increase in sheep numbers transported from Western Australia to eastern states, </w:t>
      </w:r>
      <w:r>
        <w:rPr>
          <w:lang w:val="en-US"/>
        </w:rPr>
        <w:t>including</w:t>
      </w:r>
      <w:r w:rsidRPr="003E7C10">
        <w:rPr>
          <w:lang w:val="en-US"/>
        </w:rPr>
        <w:t xml:space="preserve"> New South Wales, leading </w:t>
      </w:r>
      <w:r w:rsidR="0063433C">
        <w:rPr>
          <w:lang w:val="en-US"/>
        </w:rPr>
        <w:t>to</w:t>
      </w:r>
      <w:r w:rsidRPr="003E7C10">
        <w:rPr>
          <w:lang w:val="en-US"/>
        </w:rPr>
        <w:t xml:space="preserve"> higher supplies and lower prices. However, </w:t>
      </w:r>
      <w:r>
        <w:t>the department emphasised that</w:t>
      </w:r>
      <w:r w:rsidR="001179E2">
        <w:t xml:space="preserve"> it expects</w:t>
      </w:r>
      <w:r>
        <w:t xml:space="preserve"> such impacts </w:t>
      </w:r>
      <w:r w:rsidR="001179E2">
        <w:t>to</w:t>
      </w:r>
      <w:r>
        <w:t xml:space="preserve"> be small and short term in nature.</w:t>
      </w:r>
      <w:r>
        <w:rPr>
          <w:rStyle w:val="FootnoteReference"/>
        </w:rPr>
        <w:footnoteReference w:id="116"/>
      </w:r>
      <w:r>
        <w:t xml:space="preserve"> </w:t>
      </w:r>
    </w:p>
    <w:p w14:paraId="57ED3DD1" w14:textId="77777777" w:rsidR="00EA58C7" w:rsidRPr="00FB3D7F" w:rsidRDefault="00EA58C7" w:rsidP="005D7523">
      <w:pPr>
        <w:pStyle w:val="ChapterBody"/>
        <w:numPr>
          <w:ilvl w:val="1"/>
          <w:numId w:val="4"/>
        </w:numPr>
        <w:ind w:left="850" w:hanging="850"/>
        <w:rPr>
          <w:lang w:val="en-US"/>
        </w:rPr>
      </w:pPr>
      <w:r>
        <w:t>Mr Dougal Gordon, Group Director Livestock Systems, Agriculture and Biosecurity, DPIRD outlined the key factors which formed the basis of the department's conclusion, based on historical data of eastern states' sheep prices when compared to Western Australian sheep numbers transported to eastern states. He concluded that there is 'little observable correlation' between the two.</w:t>
      </w:r>
      <w:r>
        <w:rPr>
          <w:rStyle w:val="FootnoteReference"/>
        </w:rPr>
        <w:footnoteReference w:id="117"/>
      </w:r>
      <w:r>
        <w:t xml:space="preserve"> The six key factors he identified were as follows:</w:t>
      </w:r>
    </w:p>
    <w:p w14:paraId="43696C98" w14:textId="4F65DDB6" w:rsidR="00EA58C7" w:rsidRPr="002E3AB1" w:rsidRDefault="00EA58C7" w:rsidP="005D7523">
      <w:pPr>
        <w:pStyle w:val="ChapterBullet"/>
        <w:numPr>
          <w:ilvl w:val="0"/>
          <w:numId w:val="3"/>
        </w:numPr>
        <w:rPr>
          <w:lang w:val="en-US"/>
        </w:rPr>
      </w:pPr>
      <w:r>
        <w:rPr>
          <w:lang w:val="en-US"/>
        </w:rPr>
        <w:t>The h</w:t>
      </w:r>
      <w:r w:rsidRPr="002E3AB1">
        <w:rPr>
          <w:lang w:val="en-US"/>
        </w:rPr>
        <w:t xml:space="preserve">igh cost to transport sheep from Western Australia to New South Wales, which is between $45 </w:t>
      </w:r>
      <w:r w:rsidR="0032197F">
        <w:rPr>
          <w:lang w:val="en-US"/>
        </w:rPr>
        <w:t xml:space="preserve">and </w:t>
      </w:r>
      <w:r w:rsidRPr="002E3AB1">
        <w:rPr>
          <w:lang w:val="en-US"/>
        </w:rPr>
        <w:t>$55 a head</w:t>
      </w:r>
      <w:r>
        <w:rPr>
          <w:lang w:val="en-US"/>
        </w:rPr>
        <w:t>, representing</w:t>
      </w:r>
      <w:r w:rsidRPr="002E3AB1">
        <w:rPr>
          <w:lang w:val="en-US"/>
        </w:rPr>
        <w:t xml:space="preserve"> </w:t>
      </w:r>
      <w:r>
        <w:rPr>
          <w:lang w:val="en-US"/>
        </w:rPr>
        <w:t>approximately</w:t>
      </w:r>
      <w:r w:rsidRPr="002E3AB1">
        <w:rPr>
          <w:lang w:val="en-US"/>
        </w:rPr>
        <w:t xml:space="preserve"> 85 per cent of the value of the animal</w:t>
      </w:r>
      <w:r>
        <w:rPr>
          <w:lang w:val="en-US"/>
        </w:rPr>
        <w:t>.</w:t>
      </w:r>
      <w:r w:rsidRPr="002E3AB1">
        <w:rPr>
          <w:lang w:val="en-US"/>
        </w:rPr>
        <w:t xml:space="preserve"> </w:t>
      </w:r>
      <w:r>
        <w:rPr>
          <w:lang w:val="en-US"/>
        </w:rPr>
        <w:t xml:space="preserve">This means that </w:t>
      </w:r>
      <w:r w:rsidRPr="002E3AB1">
        <w:rPr>
          <w:lang w:val="en-US"/>
        </w:rPr>
        <w:t xml:space="preserve">the transport of sheep numbers to eastern </w:t>
      </w:r>
      <w:r>
        <w:rPr>
          <w:lang w:val="en-US"/>
        </w:rPr>
        <w:t>s</w:t>
      </w:r>
      <w:r w:rsidRPr="002E3AB1">
        <w:rPr>
          <w:lang w:val="en-US"/>
        </w:rPr>
        <w:t xml:space="preserve">tates occurs rarely, with the majority of those sheep ending up in South Australia, not New South Wales. </w:t>
      </w:r>
    </w:p>
    <w:p w14:paraId="3E77CBC0" w14:textId="77777777" w:rsidR="00EA58C7" w:rsidRDefault="00EA58C7" w:rsidP="005D7523">
      <w:pPr>
        <w:pStyle w:val="ChapterBullet"/>
        <w:numPr>
          <w:ilvl w:val="0"/>
          <w:numId w:val="3"/>
        </w:numPr>
        <w:rPr>
          <w:lang w:val="en-US"/>
        </w:rPr>
      </w:pPr>
      <w:r>
        <w:rPr>
          <w:lang w:val="en-US"/>
        </w:rPr>
        <w:t>The notable r</w:t>
      </w:r>
      <w:r w:rsidRPr="002E3AB1">
        <w:rPr>
          <w:lang w:val="en-US"/>
        </w:rPr>
        <w:t>eduction in live sheep export</w:t>
      </w:r>
      <w:r>
        <w:rPr>
          <w:lang w:val="en-US"/>
        </w:rPr>
        <w:t>s</w:t>
      </w:r>
      <w:r w:rsidRPr="002E3AB1">
        <w:rPr>
          <w:lang w:val="en-US"/>
        </w:rPr>
        <w:t xml:space="preserve"> volumes over time</w:t>
      </w:r>
      <w:r>
        <w:rPr>
          <w:lang w:val="en-US"/>
        </w:rPr>
        <w:t>,</w:t>
      </w:r>
      <w:r w:rsidRPr="002E3AB1">
        <w:rPr>
          <w:lang w:val="en-US"/>
        </w:rPr>
        <w:t xml:space="preserve"> declin</w:t>
      </w:r>
      <w:r>
        <w:rPr>
          <w:lang w:val="en-US"/>
        </w:rPr>
        <w:t>ing</w:t>
      </w:r>
      <w:r w:rsidRPr="002E3AB1">
        <w:rPr>
          <w:lang w:val="en-US"/>
        </w:rPr>
        <w:t xml:space="preserve"> by 92 per cent between 1988 and 2023. </w:t>
      </w:r>
      <w:r>
        <w:rPr>
          <w:lang w:val="en-US"/>
        </w:rPr>
        <w:t>D</w:t>
      </w:r>
      <w:r w:rsidRPr="002E3AB1">
        <w:rPr>
          <w:lang w:val="en-US"/>
        </w:rPr>
        <w:t>espite this reduction, an increase in W</w:t>
      </w:r>
      <w:r>
        <w:rPr>
          <w:lang w:val="en-US"/>
        </w:rPr>
        <w:t xml:space="preserve">estern </w:t>
      </w:r>
      <w:r w:rsidRPr="002E3AB1">
        <w:rPr>
          <w:lang w:val="en-US"/>
        </w:rPr>
        <w:t>A</w:t>
      </w:r>
      <w:r>
        <w:rPr>
          <w:lang w:val="en-US"/>
        </w:rPr>
        <w:t>ustralian</w:t>
      </w:r>
      <w:r w:rsidRPr="002E3AB1">
        <w:rPr>
          <w:lang w:val="en-US"/>
        </w:rPr>
        <w:t xml:space="preserve"> sheep numbers transported </w:t>
      </w:r>
      <w:r>
        <w:rPr>
          <w:lang w:val="en-US"/>
        </w:rPr>
        <w:t>to eastern states</w:t>
      </w:r>
      <w:r w:rsidRPr="002E3AB1">
        <w:rPr>
          <w:lang w:val="en-US"/>
        </w:rPr>
        <w:t xml:space="preserve"> has not occurred</w:t>
      </w:r>
      <w:r>
        <w:rPr>
          <w:lang w:val="en-US"/>
        </w:rPr>
        <w:t>.</w:t>
      </w:r>
    </w:p>
    <w:p w14:paraId="14D05800" w14:textId="77777777" w:rsidR="00EA58C7" w:rsidRPr="002053B3" w:rsidRDefault="00EA58C7" w:rsidP="005D7523">
      <w:pPr>
        <w:pStyle w:val="ChapterBullet"/>
        <w:numPr>
          <w:ilvl w:val="0"/>
          <w:numId w:val="3"/>
        </w:numPr>
        <w:rPr>
          <w:lang w:val="en-US"/>
        </w:rPr>
      </w:pPr>
      <w:r>
        <w:rPr>
          <w:lang w:val="en-US"/>
        </w:rPr>
        <w:t>The d</w:t>
      </w:r>
      <w:r w:rsidRPr="002053B3">
        <w:rPr>
          <w:lang w:val="en-US"/>
        </w:rPr>
        <w:t>eclin</w:t>
      </w:r>
      <w:r>
        <w:rPr>
          <w:lang w:val="en-US"/>
        </w:rPr>
        <w:t>e in</w:t>
      </w:r>
      <w:r w:rsidRPr="002053B3">
        <w:rPr>
          <w:lang w:val="en-US"/>
        </w:rPr>
        <w:t xml:space="preserve"> overall sheep numbers in W</w:t>
      </w:r>
      <w:r>
        <w:rPr>
          <w:lang w:val="en-US"/>
        </w:rPr>
        <w:t xml:space="preserve">estern </w:t>
      </w:r>
      <w:r w:rsidRPr="002053B3">
        <w:rPr>
          <w:lang w:val="en-US"/>
        </w:rPr>
        <w:t>A</w:t>
      </w:r>
      <w:r>
        <w:rPr>
          <w:lang w:val="en-US"/>
        </w:rPr>
        <w:t>ustralia</w:t>
      </w:r>
      <w:r w:rsidRPr="002053B3">
        <w:rPr>
          <w:lang w:val="en-US"/>
        </w:rPr>
        <w:t xml:space="preserve"> over time</w:t>
      </w:r>
      <w:r>
        <w:rPr>
          <w:lang w:val="en-US"/>
        </w:rPr>
        <w:t>, with a</w:t>
      </w:r>
      <w:r w:rsidRPr="002053B3">
        <w:rPr>
          <w:lang w:val="en-US"/>
        </w:rPr>
        <w:t xml:space="preserve"> 30 per cent decline between 2012-13 and 2023-24. Further declines are expected into the future</w:t>
      </w:r>
      <w:r>
        <w:rPr>
          <w:lang w:val="en-US"/>
        </w:rPr>
        <w:t xml:space="preserve"> which</w:t>
      </w:r>
      <w:r w:rsidRPr="002053B3">
        <w:rPr>
          <w:lang w:val="en-US"/>
        </w:rPr>
        <w:t xml:space="preserve"> mean</w:t>
      </w:r>
      <w:r>
        <w:rPr>
          <w:lang w:val="en-US"/>
        </w:rPr>
        <w:t>s</w:t>
      </w:r>
      <w:r w:rsidRPr="002053B3">
        <w:rPr>
          <w:lang w:val="en-US"/>
        </w:rPr>
        <w:t xml:space="preserve"> that there will be a reduced probability of material sheep numbers being transported </w:t>
      </w:r>
      <w:r>
        <w:rPr>
          <w:lang w:val="en-US"/>
        </w:rPr>
        <w:t>to eastern states</w:t>
      </w:r>
      <w:r w:rsidRPr="002053B3">
        <w:rPr>
          <w:lang w:val="en-US"/>
        </w:rPr>
        <w:t xml:space="preserve">. </w:t>
      </w:r>
    </w:p>
    <w:p w14:paraId="17CCA3E9" w14:textId="10BF1397" w:rsidR="00EA58C7" w:rsidRPr="002E3AB1" w:rsidRDefault="00EA58C7" w:rsidP="005D7523">
      <w:pPr>
        <w:pStyle w:val="ChapterBullet"/>
        <w:numPr>
          <w:ilvl w:val="0"/>
          <w:numId w:val="3"/>
        </w:numPr>
        <w:rPr>
          <w:lang w:val="en-US"/>
        </w:rPr>
      </w:pPr>
      <w:r>
        <w:rPr>
          <w:lang w:val="en-US"/>
        </w:rPr>
        <w:t>The d</w:t>
      </w:r>
      <w:r w:rsidRPr="002E3AB1">
        <w:rPr>
          <w:lang w:val="en-US"/>
        </w:rPr>
        <w:t>ifferent type of sheep</w:t>
      </w:r>
      <w:r>
        <w:rPr>
          <w:lang w:val="en-US"/>
        </w:rPr>
        <w:t xml:space="preserve"> </w:t>
      </w:r>
      <w:r w:rsidRPr="002E3AB1">
        <w:rPr>
          <w:lang w:val="en-US"/>
        </w:rPr>
        <w:t xml:space="preserve">exported </w:t>
      </w:r>
      <w:r>
        <w:rPr>
          <w:lang w:val="en-US"/>
        </w:rPr>
        <w:t xml:space="preserve">live </w:t>
      </w:r>
      <w:r w:rsidRPr="002E3AB1">
        <w:rPr>
          <w:lang w:val="en-US"/>
        </w:rPr>
        <w:t xml:space="preserve">versus those transported to eastern </w:t>
      </w:r>
      <w:r>
        <w:rPr>
          <w:lang w:val="en-US"/>
        </w:rPr>
        <w:t>s</w:t>
      </w:r>
      <w:r w:rsidRPr="002E3AB1">
        <w:rPr>
          <w:lang w:val="en-US"/>
        </w:rPr>
        <w:t>tates. For instance, 66 per cent of sheep sold for live export</w:t>
      </w:r>
      <w:r>
        <w:rPr>
          <w:lang w:val="en-US"/>
        </w:rPr>
        <w:t>s</w:t>
      </w:r>
      <w:r w:rsidRPr="002E3AB1">
        <w:rPr>
          <w:lang w:val="en-US"/>
        </w:rPr>
        <w:t xml:space="preserve"> are adult wethers that are intended for slaughter, whilst 58 per cent of sheep transported </w:t>
      </w:r>
      <w:r>
        <w:rPr>
          <w:lang w:val="en-US"/>
        </w:rPr>
        <w:t>to eastern states</w:t>
      </w:r>
      <w:r w:rsidRPr="002E3AB1">
        <w:rPr>
          <w:lang w:val="en-US"/>
        </w:rPr>
        <w:t xml:space="preserve"> are lambs intended for restocking. </w:t>
      </w:r>
    </w:p>
    <w:p w14:paraId="20B8E60E" w14:textId="77777777" w:rsidR="00EA58C7" w:rsidRDefault="00EA58C7" w:rsidP="005D7523">
      <w:pPr>
        <w:pStyle w:val="ChapterBullet"/>
        <w:numPr>
          <w:ilvl w:val="0"/>
          <w:numId w:val="3"/>
        </w:numPr>
        <w:rPr>
          <w:lang w:val="en-US"/>
        </w:rPr>
      </w:pPr>
      <w:r>
        <w:rPr>
          <w:lang w:val="en-US"/>
        </w:rPr>
        <w:t>The increase in</w:t>
      </w:r>
      <w:r w:rsidRPr="002E3AB1">
        <w:rPr>
          <w:lang w:val="en-US"/>
        </w:rPr>
        <w:t xml:space="preserve"> W</w:t>
      </w:r>
      <w:r>
        <w:rPr>
          <w:lang w:val="en-US"/>
        </w:rPr>
        <w:t xml:space="preserve">estern </w:t>
      </w:r>
      <w:r w:rsidRPr="002E3AB1">
        <w:rPr>
          <w:lang w:val="en-US"/>
        </w:rPr>
        <w:t>A</w:t>
      </w:r>
      <w:r>
        <w:rPr>
          <w:lang w:val="en-US"/>
        </w:rPr>
        <w:t>ustralian</w:t>
      </w:r>
      <w:r w:rsidRPr="002E3AB1">
        <w:rPr>
          <w:lang w:val="en-US"/>
        </w:rPr>
        <w:t xml:space="preserve"> meat processing capacity over time, which means that more animals are expected to be processed in </w:t>
      </w:r>
      <w:r>
        <w:rPr>
          <w:lang w:val="en-US"/>
        </w:rPr>
        <w:t>Western Australia</w:t>
      </w:r>
      <w:r w:rsidRPr="002E3AB1">
        <w:rPr>
          <w:lang w:val="en-US"/>
        </w:rPr>
        <w:t xml:space="preserve"> rather than transported </w:t>
      </w:r>
      <w:r>
        <w:rPr>
          <w:lang w:val="en-US"/>
        </w:rPr>
        <w:t>to eastern states</w:t>
      </w:r>
      <w:r w:rsidRPr="002E3AB1">
        <w:rPr>
          <w:lang w:val="en-US"/>
        </w:rPr>
        <w:t xml:space="preserve">. This </w:t>
      </w:r>
      <w:r>
        <w:rPr>
          <w:lang w:val="en-US"/>
        </w:rPr>
        <w:t xml:space="preserve">is being </w:t>
      </w:r>
      <w:r w:rsidRPr="002E3AB1">
        <w:rPr>
          <w:lang w:val="en-US"/>
        </w:rPr>
        <w:t xml:space="preserve">driven by </w:t>
      </w:r>
      <w:r>
        <w:rPr>
          <w:lang w:val="en-US"/>
        </w:rPr>
        <w:t>Australia's</w:t>
      </w:r>
      <w:r w:rsidRPr="002E3AB1">
        <w:rPr>
          <w:lang w:val="en-US"/>
        </w:rPr>
        <w:t xml:space="preserve"> increasing trade of processed mutton and lamb overseas. </w:t>
      </w:r>
    </w:p>
    <w:p w14:paraId="705E7AB4" w14:textId="77777777" w:rsidR="00EA58C7" w:rsidRPr="002E3AB1" w:rsidRDefault="00EA58C7" w:rsidP="005D7523">
      <w:pPr>
        <w:pStyle w:val="ChapterBullet"/>
        <w:numPr>
          <w:ilvl w:val="0"/>
          <w:numId w:val="3"/>
        </w:numPr>
        <w:rPr>
          <w:lang w:val="en-US"/>
        </w:rPr>
      </w:pPr>
      <w:r>
        <w:rPr>
          <w:lang w:val="en-US"/>
        </w:rPr>
        <w:lastRenderedPageBreak/>
        <w:t>The very l</w:t>
      </w:r>
      <w:r w:rsidRPr="002E3AB1">
        <w:rPr>
          <w:lang w:val="en-US"/>
        </w:rPr>
        <w:t xml:space="preserve">arge size of the sheep supply chain in the eastern </w:t>
      </w:r>
      <w:r>
        <w:rPr>
          <w:lang w:val="en-US"/>
        </w:rPr>
        <w:t>s</w:t>
      </w:r>
      <w:r w:rsidRPr="002E3AB1">
        <w:rPr>
          <w:lang w:val="en-US"/>
        </w:rPr>
        <w:t xml:space="preserve">tates relative to the small number of sheep transported east. </w:t>
      </w:r>
      <w:r>
        <w:rPr>
          <w:lang w:val="en-US"/>
        </w:rPr>
        <w:t>T</w:t>
      </w:r>
      <w:r w:rsidRPr="002E3AB1">
        <w:rPr>
          <w:lang w:val="en-US"/>
        </w:rPr>
        <w:t>he average number of W</w:t>
      </w:r>
      <w:r>
        <w:rPr>
          <w:lang w:val="en-US"/>
        </w:rPr>
        <w:t xml:space="preserve">estern </w:t>
      </w:r>
      <w:r w:rsidRPr="002E3AB1">
        <w:rPr>
          <w:lang w:val="en-US"/>
        </w:rPr>
        <w:t>A</w:t>
      </w:r>
      <w:r>
        <w:rPr>
          <w:lang w:val="en-US"/>
        </w:rPr>
        <w:t>ustralian</w:t>
      </w:r>
      <w:r w:rsidRPr="002E3AB1">
        <w:rPr>
          <w:lang w:val="en-US"/>
        </w:rPr>
        <w:t xml:space="preserve"> sheep transported </w:t>
      </w:r>
      <w:r>
        <w:rPr>
          <w:lang w:val="en-US"/>
        </w:rPr>
        <w:t>to eastern states</w:t>
      </w:r>
      <w:r w:rsidRPr="002E3AB1">
        <w:rPr>
          <w:lang w:val="en-US"/>
        </w:rPr>
        <w:t xml:space="preserve"> each year represents on average only 1.7 per cent of New South Wales' annual turn-off</w:t>
      </w:r>
      <w:r>
        <w:rPr>
          <w:lang w:val="en-US"/>
        </w:rPr>
        <w:t>, that is, the number of sheep slaughtered</w:t>
      </w:r>
      <w:r w:rsidRPr="002E3AB1">
        <w:rPr>
          <w:lang w:val="en-US"/>
        </w:rPr>
        <w:t>.</w:t>
      </w:r>
      <w:r>
        <w:rPr>
          <w:lang w:val="en-US"/>
        </w:rPr>
        <w:t xml:space="preserve"> Even if all sheep exported live by Western Australia during 2023-24 were transported east, this would represent only 1.6 per cent of eastern states' annual turn-off.</w:t>
      </w:r>
      <w:r>
        <w:rPr>
          <w:rStyle w:val="FootnoteReference"/>
          <w:lang w:val="en-US"/>
        </w:rPr>
        <w:footnoteReference w:id="118"/>
      </w:r>
      <w:r w:rsidRPr="002E3AB1">
        <w:rPr>
          <w:lang w:val="en-US"/>
        </w:rPr>
        <w:t xml:space="preserve"> </w:t>
      </w:r>
    </w:p>
    <w:p w14:paraId="73964080" w14:textId="592FEAEB" w:rsidR="00EA58C7" w:rsidRPr="00D9331D" w:rsidRDefault="00F879EA" w:rsidP="005D7523">
      <w:pPr>
        <w:pStyle w:val="ChapterBody"/>
        <w:numPr>
          <w:ilvl w:val="1"/>
          <w:numId w:val="4"/>
        </w:numPr>
        <w:ind w:left="850" w:hanging="850"/>
        <w:rPr>
          <w:lang w:val="en-US"/>
        </w:rPr>
      </w:pPr>
      <w:r>
        <w:rPr>
          <w:lang w:val="en-US"/>
        </w:rPr>
        <w:t xml:space="preserve">When questioned by the committee, </w:t>
      </w:r>
      <w:r w:rsidR="00EA58C7" w:rsidRPr="00D9331D">
        <w:rPr>
          <w:lang w:val="en-US"/>
        </w:rPr>
        <w:t xml:space="preserve">Mr Gordon reiterated that </w:t>
      </w:r>
      <w:r w:rsidR="00EA58C7">
        <w:rPr>
          <w:lang w:val="en-US"/>
        </w:rPr>
        <w:t xml:space="preserve">DPIRD expects </w:t>
      </w:r>
      <w:r w:rsidR="00EA58C7" w:rsidRPr="00D9331D">
        <w:rPr>
          <w:lang w:val="en-US"/>
        </w:rPr>
        <w:t>there will be an impact to New South Wales</w:t>
      </w:r>
      <w:r w:rsidR="00EA58C7">
        <w:rPr>
          <w:lang w:val="en-US"/>
        </w:rPr>
        <w:t>.</w:t>
      </w:r>
      <w:r w:rsidR="00EA58C7" w:rsidRPr="00D9331D">
        <w:rPr>
          <w:lang w:val="en-US"/>
        </w:rPr>
        <w:t xml:space="preserve"> </w:t>
      </w:r>
      <w:r w:rsidR="00EA58C7">
        <w:rPr>
          <w:lang w:val="en-US"/>
        </w:rPr>
        <w:t>H</w:t>
      </w:r>
      <w:r w:rsidR="00EA58C7" w:rsidRPr="00D9331D">
        <w:rPr>
          <w:lang w:val="en-US"/>
        </w:rPr>
        <w:t xml:space="preserve">owever, </w:t>
      </w:r>
      <w:r w:rsidR="00EA58C7">
        <w:rPr>
          <w:lang w:val="en-US"/>
        </w:rPr>
        <w:t>it</w:t>
      </w:r>
      <w:r w:rsidR="00EA58C7" w:rsidRPr="00D9331D">
        <w:rPr>
          <w:lang w:val="en-US"/>
        </w:rPr>
        <w:t xml:space="preserve"> expects that </w:t>
      </w:r>
      <w:r w:rsidR="00EA58C7">
        <w:rPr>
          <w:lang w:val="en-US"/>
        </w:rPr>
        <w:t>this</w:t>
      </w:r>
      <w:r w:rsidR="00EA58C7" w:rsidRPr="00D9331D">
        <w:rPr>
          <w:lang w:val="en-US"/>
        </w:rPr>
        <w:t xml:space="preserve"> will be</w:t>
      </w:r>
      <w:r w:rsidR="00EA58C7">
        <w:rPr>
          <w:lang w:val="en-US"/>
        </w:rPr>
        <w:t xml:space="preserve"> minor and will only last</w:t>
      </w:r>
      <w:r w:rsidR="00EA58C7" w:rsidRPr="00D9331D">
        <w:rPr>
          <w:lang w:val="en-US"/>
        </w:rPr>
        <w:t xml:space="preserve"> for the duration of </w:t>
      </w:r>
      <w:r w:rsidR="00EA58C7">
        <w:rPr>
          <w:lang w:val="en-US"/>
        </w:rPr>
        <w:t xml:space="preserve">time that </w:t>
      </w:r>
      <w:r w:rsidR="00EA58C7" w:rsidRPr="00D9331D">
        <w:rPr>
          <w:lang w:val="en-US"/>
        </w:rPr>
        <w:t>the industry transition</w:t>
      </w:r>
      <w:r w:rsidR="00EA58C7">
        <w:rPr>
          <w:lang w:val="en-US"/>
        </w:rPr>
        <w:t>s</w:t>
      </w:r>
      <w:r w:rsidR="00EA58C7" w:rsidRPr="00D9331D">
        <w:rPr>
          <w:lang w:val="en-US"/>
        </w:rPr>
        <w:t>.</w:t>
      </w:r>
      <w:r w:rsidR="00EA58C7">
        <w:rPr>
          <w:rStyle w:val="FootnoteReference"/>
          <w:lang w:val="en-US"/>
        </w:rPr>
        <w:footnoteReference w:id="119"/>
      </w:r>
      <w:r w:rsidR="00EA58C7" w:rsidRPr="00D9331D">
        <w:rPr>
          <w:lang w:val="en-US"/>
        </w:rPr>
        <w:t xml:space="preserve"> </w:t>
      </w:r>
    </w:p>
    <w:p w14:paraId="66356B1B" w14:textId="5C59AEA5" w:rsidR="00EA58C7" w:rsidRPr="00EE4F5A" w:rsidRDefault="00EA58C7" w:rsidP="005D7523">
      <w:pPr>
        <w:pStyle w:val="ChapterBody"/>
        <w:numPr>
          <w:ilvl w:val="1"/>
          <w:numId w:val="4"/>
        </w:numPr>
        <w:ind w:left="850" w:hanging="850"/>
        <w:rPr>
          <w:lang w:val="en-US"/>
        </w:rPr>
      </w:pPr>
      <w:r w:rsidRPr="00EE4F5A">
        <w:rPr>
          <w:lang w:val="en-US"/>
        </w:rPr>
        <w:t xml:space="preserve">Mr Gordon explained that the eastern seaboard operates as a single sheep market rather than separate markets in each state and that the Eastern States Trade Lamb Indicator captures an indexed saleyard price across these states. He </w:t>
      </w:r>
      <w:r>
        <w:rPr>
          <w:lang w:val="en-US"/>
        </w:rPr>
        <w:t xml:space="preserve">further </w:t>
      </w:r>
      <w:r w:rsidRPr="00EE4F5A">
        <w:rPr>
          <w:lang w:val="en-US"/>
        </w:rPr>
        <w:t>explained that</w:t>
      </w:r>
      <w:r>
        <w:rPr>
          <w:lang w:val="en-US"/>
        </w:rPr>
        <w:t xml:space="preserve">, </w:t>
      </w:r>
      <w:r w:rsidRPr="00EE4F5A">
        <w:rPr>
          <w:lang w:val="en-US"/>
        </w:rPr>
        <w:t xml:space="preserve">for Western Australian sheep transported east to impact New South Wales sheep prices, the numbers need to be material compared to the eastern states' turn-off numbers. </w:t>
      </w:r>
      <w:r>
        <w:rPr>
          <w:lang w:val="en-US"/>
        </w:rPr>
        <w:t>According to Mr Gordon, t</w:t>
      </w:r>
      <w:r w:rsidRPr="00EE4F5A">
        <w:rPr>
          <w:lang w:val="en-US"/>
        </w:rPr>
        <w:t>his occurs only rarely and only when W</w:t>
      </w:r>
      <w:r>
        <w:rPr>
          <w:lang w:val="en-US"/>
        </w:rPr>
        <w:t xml:space="preserve">estern </w:t>
      </w:r>
      <w:r w:rsidRPr="00EE4F5A">
        <w:rPr>
          <w:lang w:val="en-US"/>
        </w:rPr>
        <w:t>A</w:t>
      </w:r>
      <w:r>
        <w:rPr>
          <w:lang w:val="en-US"/>
        </w:rPr>
        <w:t>ustralia</w:t>
      </w:r>
      <w:r w:rsidRPr="00EE4F5A">
        <w:rPr>
          <w:lang w:val="en-US"/>
        </w:rPr>
        <w:t xml:space="preserve"> is in drought and New South Wales is seeking to restock post-drought.</w:t>
      </w:r>
      <w:r>
        <w:rPr>
          <w:rStyle w:val="FootnoteReference"/>
          <w:lang w:val="en-US"/>
        </w:rPr>
        <w:footnoteReference w:id="120"/>
      </w:r>
    </w:p>
    <w:p w14:paraId="2A5AC759" w14:textId="0D53A2AD" w:rsidR="00EA58C7" w:rsidRDefault="00EA58C7" w:rsidP="005D7523">
      <w:pPr>
        <w:pStyle w:val="ChapterBody"/>
        <w:numPr>
          <w:ilvl w:val="1"/>
          <w:numId w:val="4"/>
        </w:numPr>
        <w:ind w:left="850" w:hanging="850"/>
        <w:rPr>
          <w:lang w:val="en-US"/>
        </w:rPr>
      </w:pPr>
      <w:r w:rsidRPr="001B10F9">
        <w:rPr>
          <w:lang w:val="en-US"/>
        </w:rPr>
        <w:t xml:space="preserve">Mr Gordon </w:t>
      </w:r>
      <w:r>
        <w:rPr>
          <w:lang w:val="en-US"/>
        </w:rPr>
        <w:t>advised the committee</w:t>
      </w:r>
      <w:r w:rsidRPr="001B10F9">
        <w:rPr>
          <w:lang w:val="en-US"/>
        </w:rPr>
        <w:t xml:space="preserve"> that the increased transfer of sheep to New South Wales in 2020-21 did not significantly impact sheep prices </w:t>
      </w:r>
      <w:r>
        <w:rPr>
          <w:lang w:val="en-US"/>
        </w:rPr>
        <w:t>o</w:t>
      </w:r>
      <w:r w:rsidRPr="001B10F9">
        <w:rPr>
          <w:lang w:val="en-US"/>
        </w:rPr>
        <w:t>n the east coast.</w:t>
      </w:r>
      <w:r>
        <w:rPr>
          <w:rStyle w:val="FootnoteReference"/>
          <w:lang w:val="en-US"/>
        </w:rPr>
        <w:footnoteReference w:id="121"/>
      </w:r>
      <w:r w:rsidRPr="001B10F9">
        <w:rPr>
          <w:lang w:val="en-US"/>
        </w:rPr>
        <w:t xml:space="preserve"> To illustrate the point, </w:t>
      </w:r>
      <w:r>
        <w:rPr>
          <w:lang w:val="en-US"/>
        </w:rPr>
        <w:t xml:space="preserve">he </w:t>
      </w:r>
      <w:r w:rsidRPr="001B10F9">
        <w:rPr>
          <w:lang w:val="en-US"/>
        </w:rPr>
        <w:t>referred to data, as captured in the figure below, comparing sheep transfers and prices since 2011</w:t>
      </w:r>
      <w:r>
        <w:rPr>
          <w:lang w:val="en-US"/>
        </w:rPr>
        <w:t xml:space="preserve"> and stated:</w:t>
      </w:r>
    </w:p>
    <w:p w14:paraId="779E6151" w14:textId="5C948CE7" w:rsidR="00EA58C7" w:rsidRDefault="00EA58C7">
      <w:pPr>
        <w:pStyle w:val="ChapterQuotation"/>
        <w:rPr>
          <w:lang w:val="en-US"/>
        </w:rPr>
      </w:pPr>
      <w:r>
        <w:rPr>
          <w:lang w:val="en-US"/>
        </w:rPr>
        <w:t>What you see therefore in terms of that correlation – if, in fact, that was a material number relative to eastern coast turn-off and laughter – you'd expect a significant or material reduction in prices for sheep on the east coast. That did not occur. There could well have been some impact, but that wasn't significant</w:t>
      </w:r>
      <w:r w:rsidRPr="001B10F9">
        <w:rPr>
          <w:lang w:val="en-US"/>
        </w:rPr>
        <w:t>.</w:t>
      </w:r>
      <w:r>
        <w:rPr>
          <w:rStyle w:val="FootnoteReference"/>
          <w:lang w:val="en-US"/>
        </w:rPr>
        <w:footnoteReference w:id="122"/>
      </w:r>
    </w:p>
    <w:p w14:paraId="12086547" w14:textId="3EEE5E91" w:rsidR="00EA58C7" w:rsidRDefault="000A5645" w:rsidP="00EA58C7">
      <w:pPr>
        <w:pStyle w:val="ChapterFigureHeading"/>
        <w:tabs>
          <w:tab w:val="clear" w:pos="1418"/>
          <w:tab w:val="num" w:pos="1985"/>
        </w:tabs>
        <w:ind w:left="1985" w:hanging="1134"/>
        <w:rPr>
          <w:lang w:val="en-US"/>
        </w:rPr>
      </w:pPr>
      <w:r>
        <w:rPr>
          <w:noProof/>
        </w:rPr>
        <w:lastRenderedPageBreak/>
        <w:drawing>
          <wp:anchor distT="0" distB="0" distL="114300" distR="114300" simplePos="0" relativeHeight="251658242" behindDoc="0" locked="0" layoutInCell="1" allowOverlap="1" wp14:anchorId="0EE17DD8" wp14:editId="26BC6E34">
            <wp:simplePos x="0" y="0"/>
            <wp:positionH relativeFrom="column">
              <wp:posOffset>586740</wp:posOffset>
            </wp:positionH>
            <wp:positionV relativeFrom="paragraph">
              <wp:posOffset>621665</wp:posOffset>
            </wp:positionV>
            <wp:extent cx="5591175" cy="3230245"/>
            <wp:effectExtent l="0" t="0" r="0" b="0"/>
            <wp:wrapTopAndBottom/>
            <wp:docPr id="151078755" name="Picture 1" descr="A graph of sheep and lamb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8755" name="Picture 1" descr="A graph of sheep and lamb numbers"/>
                    <pic:cNvPicPr/>
                  </pic:nvPicPr>
                  <pic:blipFill>
                    <a:blip r:embed="rId25">
                      <a:extLst>
                        <a:ext uri="{28A0092B-C50C-407E-A947-70E740481C1C}">
                          <a14:useLocalDpi xmlns:a14="http://schemas.microsoft.com/office/drawing/2010/main" val="0"/>
                        </a:ext>
                      </a:extLst>
                    </a:blip>
                    <a:stretch>
                      <a:fillRect/>
                    </a:stretch>
                  </pic:blipFill>
                  <pic:spPr>
                    <a:xfrm>
                      <a:off x="0" y="0"/>
                      <a:ext cx="5591175" cy="3230245"/>
                    </a:xfrm>
                    <a:prstGeom prst="rect">
                      <a:avLst/>
                    </a:prstGeom>
                  </pic:spPr>
                </pic:pic>
              </a:graphicData>
            </a:graphic>
            <wp14:sizeRelH relativeFrom="margin">
              <wp14:pctWidth>0</wp14:pctWidth>
            </wp14:sizeRelH>
            <wp14:sizeRelV relativeFrom="margin">
              <wp14:pctHeight>0</wp14:pctHeight>
            </wp14:sizeRelV>
          </wp:anchor>
        </w:drawing>
      </w:r>
      <w:r w:rsidR="00EA58C7">
        <w:rPr>
          <w:lang w:val="en-US"/>
        </w:rPr>
        <w:t>Eastern States Trade Lamb Indicator price vs Western Australian sheep numbers transported east, January 2011 to October 2024</w:t>
      </w:r>
    </w:p>
    <w:p w14:paraId="2CFDE15F" w14:textId="3B081C2C" w:rsidR="00DF1F06" w:rsidRDefault="00EA58C7" w:rsidP="007A2975">
      <w:pPr>
        <w:pStyle w:val="FigureSource"/>
        <w:rPr>
          <w:lang w:val="en-US"/>
        </w:rPr>
      </w:pPr>
      <w:r>
        <w:rPr>
          <w:lang w:val="en-US"/>
        </w:rPr>
        <w:t xml:space="preserve">Source: Tabled document, DPIRD, Key Statistics and two charts, 18 December 2024, p 2. </w:t>
      </w:r>
    </w:p>
    <w:p w14:paraId="495FC936" w14:textId="77777777" w:rsidR="00AD3B78" w:rsidRPr="00AD3B78" w:rsidRDefault="00AD3B78" w:rsidP="00AD3B78">
      <w:pPr>
        <w:pStyle w:val="BodyCopy"/>
        <w:rPr>
          <w:color w:val="000000" w:themeColor="text1"/>
          <w:lang w:val="en-US"/>
        </w:rPr>
      </w:pPr>
    </w:p>
    <w:p w14:paraId="1FEECD61" w14:textId="44ECBEC8" w:rsidR="00EA58C7" w:rsidRDefault="00EA58C7" w:rsidP="005D7523">
      <w:pPr>
        <w:pStyle w:val="ChapterBody"/>
        <w:numPr>
          <w:ilvl w:val="1"/>
          <w:numId w:val="4"/>
        </w:numPr>
        <w:ind w:left="850" w:hanging="850"/>
        <w:rPr>
          <w:lang w:val="en-US"/>
        </w:rPr>
      </w:pPr>
      <w:r>
        <w:rPr>
          <w:lang w:val="en-US"/>
        </w:rPr>
        <w:t xml:space="preserve">In addition, Mr Gordon emphasised DPIRD's expectation that interstate sheep transfers will not be as high as 2020-21 in the future, because the circumstances of that year were highly unusual:  </w:t>
      </w:r>
    </w:p>
    <w:p w14:paraId="2749BD35" w14:textId="66478E12" w:rsidR="00EA58C7" w:rsidRDefault="00EA58C7" w:rsidP="005C5C95">
      <w:pPr>
        <w:pStyle w:val="ChapterQuotation"/>
        <w:rPr>
          <w:lang w:val="en-US"/>
        </w:rPr>
      </w:pPr>
      <w:r>
        <w:rPr>
          <w:lang w:val="en-US"/>
        </w:rPr>
        <w:t>W</w:t>
      </w:r>
      <w:r w:rsidRPr="009F6AEF">
        <w:rPr>
          <w:lang w:val="en-US"/>
        </w:rPr>
        <w:t xml:space="preserve">e don't believe the numbers that will go east into the future will be as material as 2020 and 2021. That was a particular anomaly, and the reason why it's anomalous is because of the fact that they had drought in </w:t>
      </w:r>
      <w:r>
        <w:rPr>
          <w:lang w:val="en-US"/>
        </w:rPr>
        <w:t>[Western Australia</w:t>
      </w:r>
      <w:proofErr w:type="gramStart"/>
      <w:r>
        <w:rPr>
          <w:lang w:val="en-US"/>
        </w:rPr>
        <w:t>]</w:t>
      </w:r>
      <w:proofErr w:type="gramEnd"/>
      <w:r w:rsidRPr="009F6AEF">
        <w:rPr>
          <w:lang w:val="en-US"/>
        </w:rPr>
        <w:t xml:space="preserve"> and we were restocking post-drought—the 2018-19 drought. The other reason </w:t>
      </w:r>
      <w:r>
        <w:rPr>
          <w:lang w:val="en-US"/>
        </w:rPr>
        <w:t>…</w:t>
      </w:r>
      <w:r w:rsidRPr="009F6AEF">
        <w:rPr>
          <w:lang w:val="en-US"/>
        </w:rPr>
        <w:t xml:space="preserve"> is that in </w:t>
      </w:r>
      <w:r>
        <w:rPr>
          <w:lang w:val="en-US"/>
        </w:rPr>
        <w:t>[Western Australia]</w:t>
      </w:r>
      <w:r w:rsidRPr="009F6AEF">
        <w:rPr>
          <w:lang w:val="en-US"/>
        </w:rPr>
        <w:t xml:space="preserve"> at that particular point in time during COVID, the processing sector had significant challenges getting labour, so they didn't process anywhere near the same number of animals during those particular financial years as they would normally.</w:t>
      </w:r>
      <w:r>
        <w:rPr>
          <w:rStyle w:val="FootnoteReference"/>
          <w:lang w:val="en-US"/>
        </w:rPr>
        <w:footnoteReference w:id="123"/>
      </w:r>
    </w:p>
    <w:p w14:paraId="52EC7238" w14:textId="2AA11B97" w:rsidR="00EA58C7" w:rsidRPr="00CA66AF" w:rsidRDefault="00EA58C7" w:rsidP="005D7523">
      <w:pPr>
        <w:pStyle w:val="ChapterBody"/>
        <w:numPr>
          <w:ilvl w:val="1"/>
          <w:numId w:val="4"/>
        </w:numPr>
        <w:ind w:left="850" w:hanging="850"/>
        <w:rPr>
          <w:lang w:val="en-US"/>
        </w:rPr>
      </w:pPr>
      <w:r w:rsidRPr="00CA66AF">
        <w:rPr>
          <w:lang w:val="en-US"/>
        </w:rPr>
        <w:t>When questioned as to why NSW Farmers' and DPIRD have drawn such differing conclusions</w:t>
      </w:r>
      <w:r>
        <w:rPr>
          <w:lang w:val="en-US"/>
        </w:rPr>
        <w:t xml:space="preserve"> about the anticipated economic impact of the phase-out</w:t>
      </w:r>
      <w:r w:rsidRPr="00CA66AF">
        <w:rPr>
          <w:lang w:val="en-US"/>
        </w:rPr>
        <w:t xml:space="preserve">, Mr Gordon and his colleague, Mr Darren Bayley, Acting Executive Director, Agriculture, Primary Industries, DPIRD, pointed to the assumptions underpinning NSW Farmers' modelling and forecasting. In particular they noted that NSW Farmers' assumptions were based on the drought </w:t>
      </w:r>
      <w:r>
        <w:rPr>
          <w:lang w:val="en-US"/>
        </w:rPr>
        <w:t xml:space="preserve">situation </w:t>
      </w:r>
      <w:r w:rsidRPr="00CA66AF">
        <w:rPr>
          <w:lang w:val="en-US"/>
        </w:rPr>
        <w:t>in Western Australia and the restocking to eastern states that occurred at that time. They emphasi</w:t>
      </w:r>
      <w:r>
        <w:rPr>
          <w:lang w:val="en-US"/>
        </w:rPr>
        <w:t>s</w:t>
      </w:r>
      <w:r w:rsidRPr="00CA66AF">
        <w:rPr>
          <w:lang w:val="en-US"/>
        </w:rPr>
        <w:t>ed that DPIRD's analysis was based on current and historical data.</w:t>
      </w:r>
      <w:r>
        <w:rPr>
          <w:rStyle w:val="FootnoteReference"/>
          <w:lang w:val="en-US"/>
        </w:rPr>
        <w:footnoteReference w:id="124"/>
      </w:r>
    </w:p>
    <w:p w14:paraId="53E6B19F" w14:textId="415B137F" w:rsidR="00EA58C7" w:rsidRPr="005C42C6" w:rsidRDefault="00EA58C7" w:rsidP="005D7523">
      <w:pPr>
        <w:pStyle w:val="ChapterBody"/>
        <w:numPr>
          <w:ilvl w:val="1"/>
          <w:numId w:val="4"/>
        </w:numPr>
        <w:ind w:left="850" w:hanging="850"/>
        <w:rPr>
          <w:lang w:val="en-US"/>
        </w:rPr>
      </w:pPr>
      <w:r>
        <w:rPr>
          <w:lang w:val="en-US"/>
        </w:rPr>
        <w:lastRenderedPageBreak/>
        <w:t>One important difference in the numbers cited by industry stakeholders versus DPIRD was the number of sheep transported from Western Australia to New South Wales in 2020-21, following the break in drought conditions in eastern Australia. NSW Farmers and Wool</w:t>
      </w:r>
      <w:r w:rsidR="00084929">
        <w:rPr>
          <w:lang w:val="en-US"/>
        </w:rPr>
        <w:t xml:space="preserve"> </w:t>
      </w:r>
      <w:r>
        <w:rPr>
          <w:lang w:val="en-US"/>
        </w:rPr>
        <w:t>Producers Australia advised the committee that 1.36 million sheep were moved east at that time.</w:t>
      </w:r>
      <w:r>
        <w:rPr>
          <w:rStyle w:val="FootnoteReference"/>
          <w:lang w:val="en-US"/>
        </w:rPr>
        <w:footnoteReference w:id="125"/>
      </w:r>
      <w:r>
        <w:rPr>
          <w:lang w:val="en-US"/>
        </w:rPr>
        <w:t xml:space="preserve"> DPIRD advised that 302,000 came east during 2019-20 and 2020-21.</w:t>
      </w:r>
      <w:r>
        <w:rPr>
          <w:rStyle w:val="FootnoteReference"/>
          <w:lang w:val="en-US"/>
        </w:rPr>
        <w:footnoteReference w:id="126"/>
      </w:r>
    </w:p>
    <w:p w14:paraId="54391473" w14:textId="0D5F4500" w:rsidR="00EA58C7" w:rsidRDefault="00EA58C7" w:rsidP="005D7523">
      <w:pPr>
        <w:pStyle w:val="ChapterBody"/>
        <w:numPr>
          <w:ilvl w:val="1"/>
          <w:numId w:val="4"/>
        </w:numPr>
        <w:ind w:left="850" w:hanging="850"/>
        <w:rPr>
          <w:lang w:val="en-US"/>
        </w:rPr>
      </w:pPr>
      <w:r>
        <w:rPr>
          <w:lang w:val="en-US"/>
        </w:rPr>
        <w:t>In relation to industry concerns about increased farming costs based on the potential reduced wool harvesting labour supply, Mr Gordon acknowledged that there could potentially be other impacts from the phase-out, including on the price of shearers, but that such impacts are difficult to predict.</w:t>
      </w:r>
      <w:r>
        <w:rPr>
          <w:rStyle w:val="FootnoteReference"/>
          <w:lang w:val="en-US"/>
        </w:rPr>
        <w:footnoteReference w:id="127"/>
      </w:r>
      <w:r>
        <w:rPr>
          <w:lang w:val="en-US"/>
        </w:rPr>
        <w:t xml:space="preserve"> Mr Gordon suggested that an increased price for shearers will benefit the communities where shearers are located, including in New South Wales, as it </w:t>
      </w:r>
      <w:r w:rsidR="00546C48">
        <w:rPr>
          <w:lang w:val="en-US"/>
        </w:rPr>
        <w:t>'</w:t>
      </w:r>
      <w:r>
        <w:rPr>
          <w:lang w:val="en-US"/>
        </w:rPr>
        <w:t>will increase the potential availability of shearers because shearers will go where the money is'.</w:t>
      </w:r>
      <w:r>
        <w:rPr>
          <w:rStyle w:val="FootnoteReference"/>
          <w:lang w:val="en-US"/>
        </w:rPr>
        <w:footnoteReference w:id="128"/>
      </w:r>
      <w:r>
        <w:rPr>
          <w:lang w:val="en-US"/>
        </w:rPr>
        <w:t xml:space="preserve"> He went on to emphasise the many complex factors having a bearing on impacts that makes them difficult to predict:</w:t>
      </w:r>
    </w:p>
    <w:p w14:paraId="2CD26B00" w14:textId="77777777" w:rsidR="00EA58C7" w:rsidRDefault="00EA58C7" w:rsidP="005C5C95">
      <w:pPr>
        <w:pStyle w:val="ChapterQuotation"/>
        <w:rPr>
          <w:lang w:val="en-US"/>
        </w:rPr>
      </w:pPr>
      <w:r>
        <w:rPr>
          <w:lang w:val="en-US"/>
        </w:rPr>
        <w:t>There are all these different factors that we need to take into account here when we understand what those potential impacts will be. It's not black and white, and it's hard to really understand what the net impacts will be.</w:t>
      </w:r>
      <w:r>
        <w:rPr>
          <w:rStyle w:val="FootnoteReference"/>
          <w:lang w:val="en-US"/>
        </w:rPr>
        <w:footnoteReference w:id="129"/>
      </w:r>
    </w:p>
    <w:p w14:paraId="1F5FB612" w14:textId="539B7E17" w:rsidR="00EA58C7" w:rsidRDefault="00EA58C7" w:rsidP="005D7523">
      <w:pPr>
        <w:pStyle w:val="ChapterBody"/>
        <w:numPr>
          <w:ilvl w:val="1"/>
          <w:numId w:val="4"/>
        </w:numPr>
        <w:ind w:left="850" w:hanging="850"/>
        <w:rPr>
          <w:lang w:val="en-US"/>
        </w:rPr>
      </w:pPr>
      <w:r>
        <w:rPr>
          <w:lang w:val="en-US"/>
        </w:rPr>
        <w:t>In response to questions as to whether the NSW Government is planning to conduct modelling in order to understand the short-term impact on New South Wales from the phase-out, Mr Gordon advised that to date, DPIRD 'haven't done any modeling … at the time we felt that it wasn't warranted'.</w:t>
      </w:r>
      <w:r>
        <w:rPr>
          <w:rStyle w:val="FootnoteReference"/>
          <w:lang w:val="en-US"/>
        </w:rPr>
        <w:footnoteReference w:id="130"/>
      </w:r>
      <w:r>
        <w:rPr>
          <w:lang w:val="en-US"/>
        </w:rPr>
        <w:t xml:space="preserve"> However, he stated that the department will 'absolutely monitor' the transition period of the phase-out of live sheep exports.</w:t>
      </w:r>
      <w:r>
        <w:rPr>
          <w:rStyle w:val="FootnoteReference"/>
          <w:lang w:val="en-US"/>
        </w:rPr>
        <w:footnoteReference w:id="131"/>
      </w:r>
      <w:r>
        <w:rPr>
          <w:lang w:val="en-US"/>
        </w:rPr>
        <w:t xml:space="preserve"> Mr Bayley highlighted that the department monitors the trends across the sector to assist the productivity and profitability of the livestock sector.</w:t>
      </w:r>
      <w:r>
        <w:rPr>
          <w:rStyle w:val="FootnoteReference"/>
          <w:lang w:val="en-US"/>
        </w:rPr>
        <w:footnoteReference w:id="132"/>
      </w:r>
      <w:r>
        <w:rPr>
          <w:lang w:val="en-US"/>
        </w:rPr>
        <w:t xml:space="preserve"> </w:t>
      </w:r>
    </w:p>
    <w:p w14:paraId="35D88690" w14:textId="6B5BDD23" w:rsidR="00EA58C7" w:rsidRDefault="00EA58C7" w:rsidP="005D7523">
      <w:pPr>
        <w:pStyle w:val="ChapterBody"/>
        <w:numPr>
          <w:ilvl w:val="1"/>
          <w:numId w:val="4"/>
        </w:numPr>
        <w:ind w:left="850" w:hanging="850"/>
        <w:rPr>
          <w:lang w:val="en-US"/>
        </w:rPr>
      </w:pPr>
      <w:r>
        <w:rPr>
          <w:lang w:val="en-US"/>
        </w:rPr>
        <w:t xml:space="preserve">Furthermore, Mr Gordon assured the committee that maintaining the stability and profitability of New South Wales livestock </w:t>
      </w:r>
      <w:r w:rsidR="00F85A8C">
        <w:rPr>
          <w:lang w:val="en-US"/>
        </w:rPr>
        <w:t xml:space="preserve">'goes to </w:t>
      </w:r>
      <w:r>
        <w:rPr>
          <w:lang w:val="en-US"/>
        </w:rPr>
        <w:t>the core of everything</w:t>
      </w:r>
      <w:r w:rsidR="00F85A8C">
        <w:rPr>
          <w:lang w:val="en-US"/>
        </w:rPr>
        <w:t xml:space="preserve"> we</w:t>
      </w:r>
      <w:r>
        <w:rPr>
          <w:lang w:val="en-US"/>
        </w:rPr>
        <w:t xml:space="preserve"> do in the department'.</w:t>
      </w:r>
      <w:r>
        <w:rPr>
          <w:rStyle w:val="FootnoteReference"/>
          <w:lang w:val="en-US"/>
        </w:rPr>
        <w:footnoteReference w:id="133"/>
      </w:r>
    </w:p>
    <w:p w14:paraId="4EAF1ABA" w14:textId="6A124597" w:rsidR="00EA58C7" w:rsidRPr="00140239" w:rsidRDefault="00EA58C7" w:rsidP="005D7523">
      <w:pPr>
        <w:pStyle w:val="ChapterBody"/>
        <w:numPr>
          <w:ilvl w:val="1"/>
          <w:numId w:val="4"/>
        </w:numPr>
        <w:ind w:left="850" w:hanging="850"/>
        <w:rPr>
          <w:lang w:val="en-US"/>
        </w:rPr>
      </w:pPr>
      <w:r>
        <w:rPr>
          <w:lang w:val="en-US"/>
        </w:rPr>
        <w:t xml:space="preserve">Taking a broader view, from DPIRD's perspective, </w:t>
      </w:r>
      <w:r w:rsidRPr="00140239">
        <w:rPr>
          <w:lang w:val="en-US"/>
        </w:rPr>
        <w:t>the impact of the phase-out of live sheep exports on New South Wales</w:t>
      </w:r>
      <w:r>
        <w:rPr>
          <w:lang w:val="en-US"/>
        </w:rPr>
        <w:t xml:space="preserve"> is significantly reduced by the broader industry transition</w:t>
      </w:r>
      <w:r w:rsidRPr="00140239">
        <w:rPr>
          <w:lang w:val="en-US"/>
        </w:rPr>
        <w:t xml:space="preserve"> towards </w:t>
      </w:r>
      <w:r w:rsidR="00D70849">
        <w:rPr>
          <w:lang w:val="en-US"/>
        </w:rPr>
        <w:t>sheepmeat</w:t>
      </w:r>
      <w:r w:rsidRPr="00140239">
        <w:rPr>
          <w:lang w:val="en-US"/>
        </w:rPr>
        <w:t xml:space="preserve"> production</w:t>
      </w:r>
      <w:r w:rsidRPr="009B23DC">
        <w:rPr>
          <w:lang w:val="en-US"/>
        </w:rPr>
        <w:t>.</w:t>
      </w:r>
      <w:r w:rsidRPr="009B23DC">
        <w:rPr>
          <w:rStyle w:val="FootnoteReference"/>
          <w:lang w:val="en-US"/>
        </w:rPr>
        <w:footnoteReference w:id="134"/>
      </w:r>
      <w:r w:rsidRPr="009B23DC">
        <w:rPr>
          <w:lang w:val="en-US"/>
        </w:rPr>
        <w:t xml:space="preserve"> Mr Gordon stated that the increase in </w:t>
      </w:r>
      <w:r w:rsidR="00D70849">
        <w:rPr>
          <w:lang w:val="en-US"/>
        </w:rPr>
        <w:t>sheepmeat</w:t>
      </w:r>
      <w:r w:rsidRPr="009B23DC">
        <w:rPr>
          <w:lang w:val="en-US"/>
        </w:rPr>
        <w:t xml:space="preserve"> exports by 17.2 per cent over the past ten years has largely offset the decline in live sheep exports trade. He further highlighted that </w:t>
      </w:r>
      <w:r w:rsidR="00D70849">
        <w:rPr>
          <w:lang w:val="en-US"/>
        </w:rPr>
        <w:t>sheepmeat</w:t>
      </w:r>
      <w:r w:rsidRPr="00140239">
        <w:rPr>
          <w:lang w:val="en-US"/>
        </w:rPr>
        <w:t xml:space="preserve"> exports are at 'historic</w:t>
      </w:r>
      <w:r w:rsidR="00C736F4">
        <w:rPr>
          <w:lang w:val="en-US"/>
        </w:rPr>
        <w:t>al</w:t>
      </w:r>
      <w:r w:rsidRPr="00140239">
        <w:rPr>
          <w:lang w:val="en-US"/>
        </w:rPr>
        <w:t xml:space="preserve"> high</w:t>
      </w:r>
      <w:r w:rsidR="00652E84">
        <w:rPr>
          <w:lang w:val="en-US"/>
        </w:rPr>
        <w:t>s</w:t>
      </w:r>
      <w:r w:rsidRPr="00140239">
        <w:rPr>
          <w:lang w:val="en-US"/>
        </w:rPr>
        <w:t xml:space="preserve">' and advised that </w:t>
      </w:r>
      <w:r w:rsidR="00D70849">
        <w:rPr>
          <w:lang w:val="en-US"/>
        </w:rPr>
        <w:t>sheepmeat</w:t>
      </w:r>
      <w:r w:rsidRPr="00140239">
        <w:rPr>
          <w:lang w:val="en-US"/>
        </w:rPr>
        <w:t xml:space="preserve"> </w:t>
      </w:r>
      <w:r w:rsidRPr="00140239">
        <w:rPr>
          <w:lang w:val="en-US"/>
        </w:rPr>
        <w:lastRenderedPageBreak/>
        <w:t>production is expected to increase by 13 per cent, amounting to 11.3 million in 2025</w:t>
      </w:r>
      <w:r>
        <w:rPr>
          <w:lang w:val="en-US"/>
        </w:rPr>
        <w:t xml:space="preserve"> in New South Wales</w:t>
      </w:r>
      <w:r w:rsidRPr="00140239">
        <w:rPr>
          <w:lang w:val="en-US"/>
        </w:rPr>
        <w:t>.</w:t>
      </w:r>
      <w:r>
        <w:rPr>
          <w:rStyle w:val="FootnoteReference"/>
          <w:lang w:val="en-US"/>
        </w:rPr>
        <w:footnoteReference w:id="135"/>
      </w:r>
      <w:r w:rsidRPr="00140239">
        <w:rPr>
          <w:lang w:val="en-US"/>
        </w:rPr>
        <w:t xml:space="preserve"> </w:t>
      </w:r>
    </w:p>
    <w:p w14:paraId="2EA1384C" w14:textId="77777777" w:rsidR="00EA58C7" w:rsidRPr="00D57BC2" w:rsidRDefault="00EA58C7" w:rsidP="005C5C95">
      <w:pPr>
        <w:pStyle w:val="ChapterHeadingOne"/>
        <w:rPr>
          <w:lang w:val="en-US"/>
        </w:rPr>
      </w:pPr>
      <w:bookmarkStart w:id="60" w:name="_Toc193814615"/>
      <w:r w:rsidRPr="00D57BC2">
        <w:rPr>
          <w:lang w:val="en-US"/>
        </w:rPr>
        <w:t>Committee comment</w:t>
      </w:r>
      <w:bookmarkEnd w:id="60"/>
    </w:p>
    <w:p w14:paraId="79F99692" w14:textId="17B9D8B3" w:rsidR="00EA58C7" w:rsidRPr="00790E3E" w:rsidRDefault="00EA58C7" w:rsidP="005D7523">
      <w:pPr>
        <w:pStyle w:val="ChapterBody"/>
        <w:numPr>
          <w:ilvl w:val="1"/>
          <w:numId w:val="4"/>
        </w:numPr>
        <w:ind w:left="850" w:hanging="850"/>
        <w:rPr>
          <w:lang w:val="en-US"/>
        </w:rPr>
      </w:pPr>
      <w:r>
        <w:rPr>
          <w:lang w:val="en-US"/>
        </w:rPr>
        <w:t>While live sheep exports by sea do not occur from New South Wales, the key object of this inquiry was to nevertheless consider the impact of the Australian Government's phase-out for the state.</w:t>
      </w:r>
    </w:p>
    <w:p w14:paraId="61A6F707" w14:textId="77777777" w:rsidR="00B5191A" w:rsidRDefault="00EA58C7" w:rsidP="005D7523">
      <w:pPr>
        <w:pStyle w:val="ChapterBody"/>
        <w:numPr>
          <w:ilvl w:val="1"/>
          <w:numId w:val="4"/>
        </w:numPr>
        <w:ind w:left="850" w:hanging="850"/>
        <w:rPr>
          <w:lang w:val="en-US"/>
        </w:rPr>
      </w:pPr>
      <w:r>
        <w:rPr>
          <w:lang w:val="en-US"/>
        </w:rPr>
        <w:t xml:space="preserve">During the inquiry, it became clear to the committee that the phase-out of Australian live sheep exports by sea brought forth polarised views from stakeholders. The committee acknowledges the concerns of many </w:t>
      </w:r>
      <w:r w:rsidR="003B0BEA">
        <w:rPr>
          <w:lang w:val="en-US"/>
        </w:rPr>
        <w:t xml:space="preserve">participants </w:t>
      </w:r>
      <w:r>
        <w:rPr>
          <w:lang w:val="en-US"/>
        </w:rPr>
        <w:t>regarding the animal welfare impacts attached to the live exports trade</w:t>
      </w:r>
      <w:r w:rsidR="00402E5E">
        <w:rPr>
          <w:lang w:val="en-US"/>
        </w:rPr>
        <w:t>. We also ackn</w:t>
      </w:r>
      <w:r w:rsidR="00975C26">
        <w:rPr>
          <w:lang w:val="en-US"/>
        </w:rPr>
        <w:t xml:space="preserve">owledge </w:t>
      </w:r>
      <w:r w:rsidR="006E09FB">
        <w:rPr>
          <w:lang w:val="en-US"/>
        </w:rPr>
        <w:t xml:space="preserve">the </w:t>
      </w:r>
      <w:r w:rsidR="005B2DA3">
        <w:rPr>
          <w:lang w:val="en-US"/>
        </w:rPr>
        <w:t xml:space="preserve">analysis </w:t>
      </w:r>
      <w:r w:rsidR="00CE44D4">
        <w:rPr>
          <w:lang w:val="en-US"/>
        </w:rPr>
        <w:t xml:space="preserve">these advocates </w:t>
      </w:r>
      <w:r w:rsidR="005B2DA3">
        <w:rPr>
          <w:lang w:val="en-US"/>
        </w:rPr>
        <w:t xml:space="preserve">presented </w:t>
      </w:r>
      <w:r w:rsidR="002D293A">
        <w:rPr>
          <w:lang w:val="en-US"/>
        </w:rPr>
        <w:t xml:space="preserve">that there are </w:t>
      </w:r>
      <w:r w:rsidR="00400E33">
        <w:rPr>
          <w:lang w:val="en-US"/>
        </w:rPr>
        <w:t>unlikely to be significan</w:t>
      </w:r>
      <w:r w:rsidR="00512D79">
        <w:rPr>
          <w:lang w:val="en-US"/>
        </w:rPr>
        <w:t>t negative economic impacts</w:t>
      </w:r>
      <w:r w:rsidR="00121928">
        <w:rPr>
          <w:lang w:val="en-US"/>
        </w:rPr>
        <w:t xml:space="preserve"> from the resulting ban, </w:t>
      </w:r>
      <w:r w:rsidR="00CE44D4">
        <w:rPr>
          <w:lang w:val="en-US"/>
        </w:rPr>
        <w:t>along with t</w:t>
      </w:r>
      <w:r w:rsidR="005A6A1A">
        <w:rPr>
          <w:lang w:val="en-US"/>
        </w:rPr>
        <w:t xml:space="preserve">he </w:t>
      </w:r>
      <w:r w:rsidR="00820CBE">
        <w:rPr>
          <w:lang w:val="en-US"/>
        </w:rPr>
        <w:t xml:space="preserve">view </w:t>
      </w:r>
      <w:r w:rsidR="006C44A4">
        <w:rPr>
          <w:lang w:val="en-US"/>
        </w:rPr>
        <w:t xml:space="preserve">that any impacts </w:t>
      </w:r>
      <w:r w:rsidR="002D293A">
        <w:rPr>
          <w:lang w:val="en-US"/>
        </w:rPr>
        <w:t>that d</w:t>
      </w:r>
      <w:r w:rsidR="00820CBE">
        <w:rPr>
          <w:lang w:val="en-US"/>
        </w:rPr>
        <w:t xml:space="preserve">o </w:t>
      </w:r>
      <w:r w:rsidR="002D293A">
        <w:rPr>
          <w:lang w:val="en-US"/>
        </w:rPr>
        <w:t xml:space="preserve">unfold </w:t>
      </w:r>
      <w:r w:rsidR="006C44A4">
        <w:rPr>
          <w:lang w:val="en-US"/>
        </w:rPr>
        <w:t xml:space="preserve">are outweighed by the </w:t>
      </w:r>
      <w:r w:rsidR="00190EFB">
        <w:rPr>
          <w:lang w:val="en-US"/>
        </w:rPr>
        <w:t xml:space="preserve">animal welfare </w:t>
      </w:r>
      <w:r w:rsidR="002F0548">
        <w:rPr>
          <w:lang w:val="en-US"/>
        </w:rPr>
        <w:t xml:space="preserve">outcome. </w:t>
      </w:r>
    </w:p>
    <w:p w14:paraId="77124C82" w14:textId="7FC49201" w:rsidR="00EA58C7" w:rsidRPr="007C0F38" w:rsidRDefault="00EA58C7" w:rsidP="005D7523">
      <w:pPr>
        <w:pStyle w:val="ChapterBody"/>
        <w:numPr>
          <w:ilvl w:val="1"/>
          <w:numId w:val="4"/>
        </w:numPr>
        <w:ind w:left="850" w:hanging="850"/>
        <w:rPr>
          <w:lang w:val="en-US"/>
        </w:rPr>
      </w:pPr>
      <w:r>
        <w:rPr>
          <w:lang w:val="en-US"/>
        </w:rPr>
        <w:t xml:space="preserve">At the same time, the committee acknowledges industry concerns that the phase-out of the live exports trade will significantly impact farmers and regional communities, </w:t>
      </w:r>
      <w:r w:rsidR="00267194">
        <w:rPr>
          <w:lang w:val="en-US"/>
        </w:rPr>
        <w:t xml:space="preserve">based on </w:t>
      </w:r>
      <w:r>
        <w:rPr>
          <w:lang w:val="en-US"/>
        </w:rPr>
        <w:t>the link between the live exports trade and interstate transfers to and from the east and west coasts, which</w:t>
      </w:r>
      <w:r w:rsidR="002A2C02">
        <w:rPr>
          <w:lang w:val="en-US"/>
        </w:rPr>
        <w:t xml:space="preserve"> </w:t>
      </w:r>
      <w:r w:rsidR="00626AF9">
        <w:rPr>
          <w:lang w:val="en-US"/>
        </w:rPr>
        <w:t>have</w:t>
      </w:r>
      <w:r w:rsidR="002A2C02">
        <w:rPr>
          <w:lang w:val="en-US"/>
        </w:rPr>
        <w:t xml:space="preserve"> </w:t>
      </w:r>
      <w:r>
        <w:rPr>
          <w:lang w:val="en-US"/>
        </w:rPr>
        <w:t xml:space="preserve">some economic </w:t>
      </w:r>
      <w:r w:rsidR="00626AF9">
        <w:rPr>
          <w:lang w:val="en-US"/>
        </w:rPr>
        <w:t>bearing on</w:t>
      </w:r>
      <w:r>
        <w:rPr>
          <w:lang w:val="en-US"/>
        </w:rPr>
        <w:t xml:space="preserve"> </w:t>
      </w:r>
      <w:r w:rsidR="00E55BF1">
        <w:rPr>
          <w:lang w:val="en-US"/>
        </w:rPr>
        <w:t>N</w:t>
      </w:r>
      <w:r w:rsidR="00E0567B">
        <w:rPr>
          <w:lang w:val="en-US"/>
        </w:rPr>
        <w:t>ew South Wales</w:t>
      </w:r>
      <w:r w:rsidR="003D25BC">
        <w:rPr>
          <w:lang w:val="en-US"/>
        </w:rPr>
        <w:t xml:space="preserve"> farmers</w:t>
      </w:r>
      <w:r w:rsidR="00E42DBF">
        <w:rPr>
          <w:lang w:val="en-US"/>
        </w:rPr>
        <w:t xml:space="preserve">, </w:t>
      </w:r>
      <w:r w:rsidR="003A63FD">
        <w:rPr>
          <w:lang w:val="en-US"/>
        </w:rPr>
        <w:t>e</w:t>
      </w:r>
      <w:r w:rsidR="003D25BC">
        <w:rPr>
          <w:lang w:val="en-US"/>
        </w:rPr>
        <w:t xml:space="preserve">specially the </w:t>
      </w:r>
      <w:r w:rsidR="00CD1B89">
        <w:rPr>
          <w:lang w:val="en-US"/>
        </w:rPr>
        <w:t xml:space="preserve">economic </w:t>
      </w:r>
      <w:r w:rsidR="003D25BC">
        <w:rPr>
          <w:lang w:val="en-US"/>
        </w:rPr>
        <w:t xml:space="preserve">risks that </w:t>
      </w:r>
      <w:r w:rsidR="00CD6051">
        <w:rPr>
          <w:lang w:val="en-US"/>
        </w:rPr>
        <w:t>farmers</w:t>
      </w:r>
      <w:r w:rsidR="003D25BC">
        <w:rPr>
          <w:lang w:val="en-US"/>
        </w:rPr>
        <w:t xml:space="preserve"> face in times of drought</w:t>
      </w:r>
      <w:r>
        <w:rPr>
          <w:lang w:val="en-US"/>
        </w:rPr>
        <w:t>.</w:t>
      </w:r>
      <w:r w:rsidR="00267194">
        <w:rPr>
          <w:lang w:val="en-US"/>
        </w:rPr>
        <w:t xml:space="preserve"> We also ackno</w:t>
      </w:r>
      <w:r w:rsidR="00F009D6">
        <w:rPr>
          <w:lang w:val="en-US"/>
        </w:rPr>
        <w:t>w</w:t>
      </w:r>
      <w:r w:rsidR="00267194">
        <w:rPr>
          <w:lang w:val="en-US"/>
        </w:rPr>
        <w:t>l</w:t>
      </w:r>
      <w:r w:rsidR="00F009D6">
        <w:rPr>
          <w:lang w:val="en-US"/>
        </w:rPr>
        <w:t>e</w:t>
      </w:r>
      <w:r w:rsidR="00267194">
        <w:rPr>
          <w:lang w:val="en-US"/>
        </w:rPr>
        <w:t xml:space="preserve">dge the </w:t>
      </w:r>
      <w:r w:rsidR="008A0296">
        <w:rPr>
          <w:lang w:val="en-US"/>
        </w:rPr>
        <w:t xml:space="preserve">substantial regulatory enhancements </w:t>
      </w:r>
      <w:r w:rsidR="00F009D6">
        <w:rPr>
          <w:lang w:val="en-US"/>
        </w:rPr>
        <w:t xml:space="preserve">that industry </w:t>
      </w:r>
      <w:r w:rsidR="008A0296">
        <w:rPr>
          <w:lang w:val="en-US"/>
        </w:rPr>
        <w:t xml:space="preserve">itself </w:t>
      </w:r>
      <w:r w:rsidR="00F009D6">
        <w:rPr>
          <w:lang w:val="en-US"/>
        </w:rPr>
        <w:t xml:space="preserve">initiated and implemented </w:t>
      </w:r>
      <w:r w:rsidR="008366CC">
        <w:rPr>
          <w:lang w:val="en-US"/>
        </w:rPr>
        <w:t>since 20</w:t>
      </w:r>
      <w:r w:rsidR="006D2112">
        <w:rPr>
          <w:lang w:val="en-US"/>
        </w:rPr>
        <w:t>18</w:t>
      </w:r>
      <w:r w:rsidR="008366CC">
        <w:rPr>
          <w:lang w:val="en-US"/>
        </w:rPr>
        <w:t xml:space="preserve"> </w:t>
      </w:r>
      <w:r w:rsidR="00F009D6">
        <w:rPr>
          <w:lang w:val="en-US"/>
        </w:rPr>
        <w:t>to lift animal welfare standards</w:t>
      </w:r>
      <w:r w:rsidR="00202D1B">
        <w:rPr>
          <w:lang w:val="en-US"/>
        </w:rPr>
        <w:t>.</w:t>
      </w:r>
    </w:p>
    <w:p w14:paraId="781391D5" w14:textId="25A086FB" w:rsidR="00EA58C7" w:rsidRPr="00590199" w:rsidRDefault="00D847E8" w:rsidP="005D7523">
      <w:pPr>
        <w:pStyle w:val="ChapterBody"/>
        <w:numPr>
          <w:ilvl w:val="1"/>
          <w:numId w:val="4"/>
        </w:numPr>
        <w:ind w:left="850" w:hanging="850"/>
        <w:rPr>
          <w:lang w:val="en-US"/>
        </w:rPr>
      </w:pPr>
      <w:r w:rsidRPr="00590199">
        <w:rPr>
          <w:lang w:val="en-US"/>
        </w:rPr>
        <w:t>Noting the</w:t>
      </w:r>
      <w:r w:rsidR="002950EF" w:rsidRPr="00590199">
        <w:rPr>
          <w:lang w:val="en-US"/>
        </w:rPr>
        <w:t xml:space="preserve"> divergent views of </w:t>
      </w:r>
      <w:r w:rsidR="0062417E" w:rsidRPr="00590199">
        <w:rPr>
          <w:lang w:val="en-US"/>
        </w:rPr>
        <w:t>inquiry participants, the</w:t>
      </w:r>
      <w:r w:rsidR="00220A21" w:rsidRPr="00590199">
        <w:rPr>
          <w:lang w:val="en-US"/>
        </w:rPr>
        <w:t xml:space="preserve"> committee takes at face value</w:t>
      </w:r>
      <w:r w:rsidR="0047057D" w:rsidRPr="00590199">
        <w:rPr>
          <w:lang w:val="en-US"/>
        </w:rPr>
        <w:t xml:space="preserve"> </w:t>
      </w:r>
      <w:r w:rsidR="00EA58C7" w:rsidRPr="00590199">
        <w:rPr>
          <w:lang w:val="en-US"/>
        </w:rPr>
        <w:t>DPIRD's conclusions</w:t>
      </w:r>
      <w:r w:rsidR="00095C55" w:rsidRPr="00590199">
        <w:rPr>
          <w:lang w:val="en-US"/>
        </w:rPr>
        <w:t xml:space="preserve"> </w:t>
      </w:r>
      <w:r w:rsidR="00590199" w:rsidRPr="00590199">
        <w:rPr>
          <w:lang w:val="en-US"/>
        </w:rPr>
        <w:t xml:space="preserve">– </w:t>
      </w:r>
      <w:r w:rsidR="0047057D" w:rsidRPr="00590199">
        <w:rPr>
          <w:lang w:val="en-US"/>
        </w:rPr>
        <w:t>which</w:t>
      </w:r>
      <w:r w:rsidR="00EA58C7" w:rsidRPr="00590199">
        <w:rPr>
          <w:lang w:val="en-US"/>
        </w:rPr>
        <w:t xml:space="preserve"> appear to be measured and </w:t>
      </w:r>
      <w:r w:rsidR="00B0291A" w:rsidRPr="00590199">
        <w:rPr>
          <w:lang w:val="en-US"/>
        </w:rPr>
        <w:t xml:space="preserve">based on </w:t>
      </w:r>
      <w:r w:rsidR="009F649F">
        <w:rPr>
          <w:lang w:val="en-US"/>
        </w:rPr>
        <w:t xml:space="preserve">current and </w:t>
      </w:r>
      <w:r w:rsidR="00EA58C7" w:rsidRPr="00590199">
        <w:rPr>
          <w:lang w:val="en-US"/>
        </w:rPr>
        <w:t>historical data</w:t>
      </w:r>
      <w:r w:rsidR="00590199">
        <w:rPr>
          <w:lang w:val="en-US"/>
        </w:rPr>
        <w:t xml:space="preserve"> – </w:t>
      </w:r>
      <w:r w:rsidR="00EA58C7" w:rsidRPr="00590199">
        <w:rPr>
          <w:lang w:val="en-US"/>
        </w:rPr>
        <w:t xml:space="preserve">that </w:t>
      </w:r>
      <w:r w:rsidR="003F10D4" w:rsidRPr="00590199">
        <w:rPr>
          <w:lang w:val="en-US"/>
        </w:rPr>
        <w:t>the phase</w:t>
      </w:r>
      <w:r w:rsidR="00095C55" w:rsidRPr="00590199">
        <w:rPr>
          <w:lang w:val="en-US"/>
        </w:rPr>
        <w:t>-</w:t>
      </w:r>
      <w:r w:rsidR="003F10D4" w:rsidRPr="00590199">
        <w:rPr>
          <w:lang w:val="en-US"/>
        </w:rPr>
        <w:t xml:space="preserve">out will </w:t>
      </w:r>
      <w:r w:rsidR="0024489D" w:rsidRPr="004246F1">
        <w:rPr>
          <w:lang w:val="en-US"/>
        </w:rPr>
        <w:t>potentially</w:t>
      </w:r>
      <w:r w:rsidR="0024489D">
        <w:rPr>
          <w:lang w:val="en-US"/>
        </w:rPr>
        <w:t xml:space="preserve"> </w:t>
      </w:r>
      <w:r w:rsidR="003F10D4" w:rsidRPr="00590199">
        <w:rPr>
          <w:lang w:val="en-US"/>
        </w:rPr>
        <w:t xml:space="preserve">have a small but </w:t>
      </w:r>
      <w:proofErr w:type="gramStart"/>
      <w:r w:rsidR="003F10D4" w:rsidRPr="00590199">
        <w:rPr>
          <w:lang w:val="en-US"/>
        </w:rPr>
        <w:t>short lived</w:t>
      </w:r>
      <w:proofErr w:type="gramEnd"/>
      <w:r w:rsidR="003F10D4" w:rsidRPr="00590199">
        <w:rPr>
          <w:lang w:val="en-US"/>
        </w:rPr>
        <w:t xml:space="preserve"> i</w:t>
      </w:r>
      <w:r w:rsidR="00EA58C7" w:rsidRPr="00590199">
        <w:rPr>
          <w:lang w:val="en-US"/>
        </w:rPr>
        <w:t xml:space="preserve">mpact on New South Wales. </w:t>
      </w:r>
    </w:p>
    <w:p w14:paraId="21CE7EE2" w14:textId="588DF072" w:rsidR="00EA58C7" w:rsidRDefault="00D633DE" w:rsidP="005D7523">
      <w:pPr>
        <w:pStyle w:val="ChapterBody"/>
        <w:numPr>
          <w:ilvl w:val="1"/>
          <w:numId w:val="4"/>
        </w:numPr>
        <w:ind w:left="850" w:hanging="850"/>
        <w:rPr>
          <w:lang w:val="en-US"/>
        </w:rPr>
      </w:pPr>
      <w:r>
        <w:rPr>
          <w:lang w:val="en-US"/>
        </w:rPr>
        <w:t xml:space="preserve">The committee is also very conscious </w:t>
      </w:r>
      <w:r w:rsidR="00C55FB9">
        <w:rPr>
          <w:lang w:val="en-US"/>
        </w:rPr>
        <w:t xml:space="preserve">that </w:t>
      </w:r>
      <w:r w:rsidR="00EA58C7">
        <w:rPr>
          <w:lang w:val="en-US"/>
        </w:rPr>
        <w:t>the decision to phase</w:t>
      </w:r>
      <w:r w:rsidR="00C55FB9">
        <w:rPr>
          <w:lang w:val="en-US"/>
        </w:rPr>
        <w:t xml:space="preserve"> </w:t>
      </w:r>
      <w:r w:rsidR="00EA58C7">
        <w:rPr>
          <w:lang w:val="en-US"/>
        </w:rPr>
        <w:t>out live sheep exports by sea was made by the Australian Government</w:t>
      </w:r>
      <w:r w:rsidR="003F10D4">
        <w:rPr>
          <w:lang w:val="en-US"/>
        </w:rPr>
        <w:t>,</w:t>
      </w:r>
      <w:r w:rsidR="00EA58C7">
        <w:rPr>
          <w:lang w:val="en-US"/>
        </w:rPr>
        <w:t xml:space="preserve"> and</w:t>
      </w:r>
      <w:r w:rsidR="00C55FB9">
        <w:rPr>
          <w:lang w:val="en-US"/>
        </w:rPr>
        <w:t xml:space="preserve"> the transition now taking place </w:t>
      </w:r>
      <w:r w:rsidR="00EA58C7">
        <w:rPr>
          <w:lang w:val="en-US"/>
        </w:rPr>
        <w:t xml:space="preserve">is a matter for the Australian Government to </w:t>
      </w:r>
      <w:r w:rsidR="008243C0">
        <w:rPr>
          <w:lang w:val="en-US"/>
        </w:rPr>
        <w:t>lead</w:t>
      </w:r>
      <w:r w:rsidR="00C55FB9">
        <w:rPr>
          <w:lang w:val="en-US"/>
        </w:rPr>
        <w:t xml:space="preserve">. The </w:t>
      </w:r>
      <w:r w:rsidR="00EA58C7">
        <w:rPr>
          <w:lang w:val="en-US"/>
        </w:rPr>
        <w:t xml:space="preserve">NSW Government </w:t>
      </w:r>
      <w:r w:rsidR="00C22D41">
        <w:rPr>
          <w:lang w:val="en-US"/>
        </w:rPr>
        <w:t xml:space="preserve">has a limited role, </w:t>
      </w:r>
      <w:r w:rsidR="00792160">
        <w:rPr>
          <w:lang w:val="en-US"/>
        </w:rPr>
        <w:t xml:space="preserve">nevertheless </w:t>
      </w:r>
      <w:r w:rsidR="00A263AC">
        <w:rPr>
          <w:lang w:val="en-US"/>
        </w:rPr>
        <w:t>an important one</w:t>
      </w:r>
      <w:r w:rsidR="008243C0">
        <w:rPr>
          <w:lang w:val="en-US"/>
        </w:rPr>
        <w:t>,</w:t>
      </w:r>
      <w:r w:rsidR="00A263AC">
        <w:rPr>
          <w:lang w:val="en-US"/>
        </w:rPr>
        <w:t xml:space="preserve"> </w:t>
      </w:r>
      <w:r w:rsidR="00062DA2">
        <w:rPr>
          <w:lang w:val="en-US"/>
        </w:rPr>
        <w:t xml:space="preserve">in </w:t>
      </w:r>
      <w:r w:rsidR="008243C0">
        <w:rPr>
          <w:lang w:val="en-US"/>
        </w:rPr>
        <w:t xml:space="preserve">monitoring the impacts </w:t>
      </w:r>
      <w:r w:rsidR="009B2B16">
        <w:rPr>
          <w:lang w:val="en-US"/>
        </w:rPr>
        <w:t xml:space="preserve">on </w:t>
      </w:r>
      <w:r w:rsidR="00A83EDD">
        <w:rPr>
          <w:lang w:val="en-US"/>
        </w:rPr>
        <w:t xml:space="preserve">industry </w:t>
      </w:r>
      <w:r w:rsidR="002A5F9F">
        <w:rPr>
          <w:lang w:val="en-US"/>
        </w:rPr>
        <w:t xml:space="preserve">in New South Wales, </w:t>
      </w:r>
      <w:r w:rsidR="000066B3">
        <w:rPr>
          <w:lang w:val="en-US"/>
        </w:rPr>
        <w:t>as the phase-out unfolds</w:t>
      </w:r>
      <w:r w:rsidR="00EA58C7">
        <w:rPr>
          <w:lang w:val="en-US"/>
        </w:rPr>
        <w:t xml:space="preserve">. </w:t>
      </w:r>
    </w:p>
    <w:p w14:paraId="09E66A2A" w14:textId="2774B5D9" w:rsidR="00EA58C7" w:rsidRPr="00EF24BD" w:rsidRDefault="00EA58C7" w:rsidP="005D7523">
      <w:pPr>
        <w:pStyle w:val="ChapterBody"/>
        <w:numPr>
          <w:ilvl w:val="1"/>
          <w:numId w:val="4"/>
        </w:numPr>
        <w:ind w:left="850" w:hanging="850"/>
        <w:rPr>
          <w:lang w:val="en-US"/>
        </w:rPr>
      </w:pPr>
      <w:proofErr w:type="gramStart"/>
      <w:r w:rsidRPr="00EF24BD">
        <w:rPr>
          <w:lang w:val="en-US"/>
        </w:rPr>
        <w:t>Therefore</w:t>
      </w:r>
      <w:proofErr w:type="gramEnd"/>
      <w:r w:rsidRPr="00EF24BD">
        <w:rPr>
          <w:lang w:val="en-US"/>
        </w:rPr>
        <w:t xml:space="preserve"> the committee recommends that </w:t>
      </w:r>
      <w:r w:rsidR="005856FB" w:rsidRPr="00EF24BD">
        <w:rPr>
          <w:lang w:val="en-US"/>
        </w:rPr>
        <w:t>DPIRD</w:t>
      </w:r>
      <w:r w:rsidRPr="00EF24BD">
        <w:rPr>
          <w:lang w:val="en-US"/>
        </w:rPr>
        <w:t xml:space="preserve"> actively monitor</w:t>
      </w:r>
      <w:r w:rsidRPr="00EF24BD">
        <w:t xml:space="preserve"> industry trends </w:t>
      </w:r>
      <w:r w:rsidR="00D4072D" w:rsidRPr="00EF24BD">
        <w:t xml:space="preserve">for </w:t>
      </w:r>
      <w:r w:rsidR="00BD6445" w:rsidRPr="00EF24BD">
        <w:t>any</w:t>
      </w:r>
      <w:r w:rsidRPr="00EF24BD">
        <w:t xml:space="preserve"> impact of </w:t>
      </w:r>
      <w:r w:rsidR="00BD6445" w:rsidRPr="00EF24BD">
        <w:t xml:space="preserve">the </w:t>
      </w:r>
      <w:r w:rsidRPr="00EF24BD">
        <w:t>phase-out of live sheep exports by sea on New South Wales,</w:t>
      </w:r>
      <w:r w:rsidRPr="00EF24BD">
        <w:rPr>
          <w:lang w:val="en-US"/>
        </w:rPr>
        <w:t xml:space="preserve"> to and beyond 2028. Noting that </w:t>
      </w:r>
      <w:r w:rsidR="005856FB" w:rsidRPr="00EF24BD">
        <w:rPr>
          <w:lang w:val="en-US"/>
        </w:rPr>
        <w:t>DPIRD</w:t>
      </w:r>
      <w:r w:rsidRPr="00EF24BD">
        <w:rPr>
          <w:lang w:val="en-US"/>
        </w:rPr>
        <w:t xml:space="preserve"> advised that it conducts annual reviews of trends across all sectors, </w:t>
      </w:r>
      <w:r w:rsidR="005856FB" w:rsidRPr="00EF24BD">
        <w:rPr>
          <w:lang w:val="en-US"/>
        </w:rPr>
        <w:t xml:space="preserve">the </w:t>
      </w:r>
      <w:r w:rsidR="009D71F7" w:rsidRPr="00EF24BD">
        <w:rPr>
          <w:lang w:val="en-US"/>
        </w:rPr>
        <w:t xml:space="preserve">committee considers that the </w:t>
      </w:r>
      <w:r w:rsidR="005856FB" w:rsidRPr="00EF24BD">
        <w:rPr>
          <w:lang w:val="en-US"/>
        </w:rPr>
        <w:t>department</w:t>
      </w:r>
      <w:r w:rsidRPr="00EF24BD">
        <w:rPr>
          <w:lang w:val="en-US"/>
        </w:rPr>
        <w:t xml:space="preserve"> should explicitly outline the impact of the phase-out of live sheep exports as part of its </w:t>
      </w:r>
      <w:r w:rsidR="00666D88" w:rsidRPr="00EF24BD">
        <w:rPr>
          <w:lang w:val="en-US"/>
        </w:rPr>
        <w:t xml:space="preserve">public </w:t>
      </w:r>
      <w:r w:rsidRPr="00EF24BD">
        <w:rPr>
          <w:lang w:val="en-US"/>
        </w:rPr>
        <w:t xml:space="preserve">reporting. </w:t>
      </w:r>
      <w:r w:rsidRPr="00EF24BD">
        <w:t xml:space="preserve">This process </w:t>
      </w:r>
      <w:r w:rsidR="000B14D2">
        <w:t>sh</w:t>
      </w:r>
      <w:r w:rsidRPr="00EF24BD">
        <w:t xml:space="preserve">ould identify </w:t>
      </w:r>
      <w:r w:rsidR="009F09F2" w:rsidRPr="00EF24BD">
        <w:t xml:space="preserve">potential </w:t>
      </w:r>
      <w:r w:rsidRPr="00EF24BD">
        <w:t xml:space="preserve">measures to respond to any </w:t>
      </w:r>
      <w:r w:rsidR="00A14D75" w:rsidRPr="00EF24BD">
        <w:t xml:space="preserve">observed </w:t>
      </w:r>
      <w:r w:rsidR="00F05304" w:rsidRPr="00EF24BD">
        <w:t>impacts</w:t>
      </w:r>
      <w:r w:rsidRPr="00EF24BD">
        <w:t xml:space="preserve"> from the phase-out</w:t>
      </w:r>
      <w:r w:rsidR="00156121" w:rsidRPr="00EF24BD">
        <w:t xml:space="preserve">. </w:t>
      </w:r>
      <w:r w:rsidR="00E6019D" w:rsidRPr="00EF24BD">
        <w:t>In turn, t</w:t>
      </w:r>
      <w:r w:rsidR="00AA5F74" w:rsidRPr="00EF24BD">
        <w:t>his</w:t>
      </w:r>
      <w:r w:rsidR="00595BE9" w:rsidRPr="00EF24BD">
        <w:t xml:space="preserve"> </w:t>
      </w:r>
      <w:r w:rsidR="00156121" w:rsidRPr="00EF24BD">
        <w:t>may i</w:t>
      </w:r>
      <w:r w:rsidR="00595BE9" w:rsidRPr="00EF24BD">
        <w:t>nvolv</w:t>
      </w:r>
      <w:r w:rsidR="00156121" w:rsidRPr="00EF24BD">
        <w:t>e the Minister for Agriculture raising the matter with her Australian G</w:t>
      </w:r>
      <w:r w:rsidR="00570789" w:rsidRPr="00EF24BD">
        <w:t>overnment</w:t>
      </w:r>
      <w:r w:rsidR="00156121" w:rsidRPr="00EF24BD">
        <w:t xml:space="preserve"> counterpart</w:t>
      </w:r>
      <w:r w:rsidR="00570789" w:rsidRPr="00EF24BD">
        <w:t>.</w:t>
      </w:r>
    </w:p>
    <w:p w14:paraId="5D34342F" w14:textId="77777777" w:rsidR="00F05304" w:rsidRDefault="00F05304" w:rsidP="00F05304">
      <w:pPr>
        <w:pStyle w:val="ChapterBody"/>
        <w:numPr>
          <w:ilvl w:val="0"/>
          <w:numId w:val="0"/>
        </w:numPr>
        <w:ind w:left="850"/>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A58C7" w:rsidRPr="001D452F" w14:paraId="74114D4A" w14:textId="77777777">
        <w:trPr>
          <w:cantSplit/>
        </w:trPr>
        <w:tc>
          <w:tcPr>
            <w:tcW w:w="851" w:type="dxa"/>
          </w:tcPr>
          <w:p w14:paraId="6AEEFE09" w14:textId="77777777" w:rsidR="00EA58C7" w:rsidRPr="001D452F" w:rsidRDefault="00EA58C7" w:rsidP="005C5C95">
            <w:pPr>
              <w:pStyle w:val="BodyCopy"/>
            </w:pPr>
          </w:p>
        </w:tc>
        <w:tc>
          <w:tcPr>
            <w:tcW w:w="8896" w:type="dxa"/>
          </w:tcPr>
          <w:p w14:paraId="6D9489D1" w14:textId="77777777" w:rsidR="00EA58C7" w:rsidRDefault="00EA58C7" w:rsidP="005C5C95">
            <w:pPr>
              <w:pStyle w:val="RecommendationTitle"/>
            </w:pPr>
            <w:bookmarkStart w:id="61" w:name="_Toc192162673"/>
            <w:bookmarkStart w:id="62" w:name="_Toc192753868"/>
            <w:r>
              <w:t xml:space="preserve">Recommendation </w:t>
            </w:r>
            <w:r>
              <w:fldChar w:fldCharType="begin"/>
            </w:r>
            <w:r>
              <w:instrText xml:space="preserve"> AUTONUMLGL \e  </w:instrText>
            </w:r>
            <w:r>
              <w:fldChar w:fldCharType="end"/>
            </w:r>
            <w:bookmarkEnd w:id="61"/>
            <w:bookmarkEnd w:id="62"/>
          </w:p>
          <w:p w14:paraId="7677FC27" w14:textId="09C4266A" w:rsidR="00EA58C7" w:rsidRPr="001D452F" w:rsidRDefault="00EA58C7" w:rsidP="005C5C95">
            <w:pPr>
              <w:pStyle w:val="RecommendationBody"/>
            </w:pPr>
            <w:bookmarkStart w:id="63" w:name="_Toc192160122"/>
            <w:bookmarkStart w:id="64" w:name="_Toc192160124"/>
            <w:bookmarkStart w:id="65" w:name="_Toc192162674"/>
            <w:bookmarkStart w:id="66" w:name="_Toc192254730"/>
            <w:bookmarkStart w:id="67" w:name="_Toc192255880"/>
            <w:bookmarkStart w:id="68" w:name="_Toc192256265"/>
            <w:bookmarkStart w:id="69" w:name="_Toc192753869"/>
            <w:r>
              <w:t xml:space="preserve">That the </w:t>
            </w:r>
            <w:r w:rsidR="009521F5">
              <w:t>Department of Primary Industr</w:t>
            </w:r>
            <w:r w:rsidR="0089337A">
              <w:t xml:space="preserve">ies and Regional Development </w:t>
            </w:r>
            <w:r w:rsidR="00B16FCE">
              <w:t xml:space="preserve">actively monitor industry </w:t>
            </w:r>
            <w:r>
              <w:t xml:space="preserve">trends to </w:t>
            </w:r>
            <w:r w:rsidR="00946E74">
              <w:t xml:space="preserve">identify </w:t>
            </w:r>
            <w:r w:rsidR="00BA428F">
              <w:t>any</w:t>
            </w:r>
            <w:r>
              <w:t xml:space="preserve"> impact</w:t>
            </w:r>
            <w:r w:rsidR="00BA428F">
              <w:t>s</w:t>
            </w:r>
            <w:r>
              <w:t xml:space="preserve"> of </w:t>
            </w:r>
            <w:r w:rsidR="00946E74">
              <w:t xml:space="preserve">the </w:t>
            </w:r>
            <w:r>
              <w:t>phase-out of the live sheep exports by sea on New South Wales, to and beyond 2028</w:t>
            </w:r>
            <w:r w:rsidRPr="009B6271">
              <w:t>.</w:t>
            </w:r>
            <w:bookmarkEnd w:id="63"/>
            <w:bookmarkEnd w:id="64"/>
            <w:bookmarkEnd w:id="65"/>
            <w:r w:rsidR="00057A58" w:rsidRPr="009B6271">
              <w:t xml:space="preserve"> In reporting its observations, </w:t>
            </w:r>
            <w:r w:rsidR="0089337A" w:rsidRPr="009B6271">
              <w:t xml:space="preserve">the department </w:t>
            </w:r>
            <w:r w:rsidR="00EF24BD" w:rsidRPr="009B6271">
              <w:t>sh</w:t>
            </w:r>
            <w:r w:rsidR="008F4348" w:rsidRPr="009B6271">
              <w:t>ould also identify potential measures to respond to any impacts.</w:t>
            </w:r>
            <w:bookmarkEnd w:id="66"/>
            <w:bookmarkEnd w:id="67"/>
            <w:bookmarkEnd w:id="68"/>
            <w:bookmarkEnd w:id="69"/>
          </w:p>
        </w:tc>
      </w:tr>
    </w:tbl>
    <w:p w14:paraId="1875B0F2" w14:textId="08B0CDA8" w:rsidR="00853898" w:rsidRDefault="00853898" w:rsidP="002A4E93">
      <w:pPr>
        <w:pStyle w:val="BodyCopy"/>
      </w:pPr>
    </w:p>
    <w:p w14:paraId="01CE4940" w14:textId="77777777" w:rsidR="00853898" w:rsidRDefault="00853898">
      <w:pPr>
        <w:rPr>
          <w:sz w:val="24"/>
        </w:rPr>
      </w:pPr>
      <w:r>
        <w:br w:type="page"/>
      </w:r>
    </w:p>
    <w:p w14:paraId="5C5174E2" w14:textId="77777777" w:rsidR="00190EA3" w:rsidRPr="006C71C1" w:rsidRDefault="00190EA3" w:rsidP="00190EA3">
      <w:pPr>
        <w:pStyle w:val="AppxTitle"/>
        <w:rPr>
          <w:lang w:val="en-US"/>
        </w:rPr>
      </w:pPr>
      <w:bookmarkStart w:id="70" w:name="bmAppendix"/>
      <w:bookmarkStart w:id="71" w:name="_Toc193814616"/>
      <w:bookmarkEnd w:id="70"/>
      <w:r w:rsidRPr="006C71C1">
        <w:rPr>
          <w:lang w:val="en-US"/>
        </w:rPr>
        <w:lastRenderedPageBreak/>
        <w:t>Submissions</w:t>
      </w:r>
      <w:bookmarkEnd w:id="71"/>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190EA3" w:rsidRPr="006C71C1" w14:paraId="4086322F" w14:textId="77777777" w:rsidTr="002E2150">
        <w:trPr>
          <w:trHeight w:val="360"/>
          <w:tblHeader/>
        </w:trPr>
        <w:tc>
          <w:tcPr>
            <w:tcW w:w="1526" w:type="dxa"/>
            <w:tcBorders>
              <w:right w:val="nil"/>
            </w:tcBorders>
          </w:tcPr>
          <w:p w14:paraId="3BFDEDB3" w14:textId="77777777" w:rsidR="00190EA3" w:rsidRPr="006C71C1" w:rsidRDefault="00190EA3" w:rsidP="002E2150">
            <w:pPr>
              <w:pStyle w:val="AppxSubmissBoldCentred"/>
              <w:jc w:val="left"/>
            </w:pPr>
            <w:r w:rsidRPr="006C71C1">
              <w:t>No.</w:t>
            </w:r>
          </w:p>
        </w:tc>
        <w:tc>
          <w:tcPr>
            <w:tcW w:w="8221" w:type="dxa"/>
            <w:tcBorders>
              <w:top w:val="single" w:sz="8" w:space="0" w:color="auto"/>
              <w:left w:val="nil"/>
              <w:bottom w:val="single" w:sz="4" w:space="0" w:color="auto"/>
            </w:tcBorders>
          </w:tcPr>
          <w:p w14:paraId="1794BF93" w14:textId="77777777" w:rsidR="00190EA3" w:rsidRPr="006C71C1" w:rsidRDefault="00190EA3" w:rsidP="002E2150">
            <w:pPr>
              <w:pStyle w:val="AppxSubmissBold"/>
              <w:rPr>
                <w:b w:val="0"/>
              </w:rPr>
            </w:pPr>
            <w:r w:rsidRPr="006C71C1">
              <w:t>Author</w:t>
            </w:r>
          </w:p>
        </w:tc>
      </w:tr>
      <w:tr w:rsidR="00190EA3" w:rsidRPr="006C71C1" w14:paraId="0A5F7FF3" w14:textId="77777777" w:rsidTr="002E2150">
        <w:trPr>
          <w:trHeight w:val="360"/>
        </w:trPr>
        <w:tc>
          <w:tcPr>
            <w:tcW w:w="1526" w:type="dxa"/>
            <w:tcBorders>
              <w:right w:val="nil"/>
            </w:tcBorders>
            <w:vAlign w:val="center"/>
          </w:tcPr>
          <w:p w14:paraId="77400F5C" w14:textId="77777777" w:rsidR="00190EA3" w:rsidRPr="006C71C1" w:rsidRDefault="00190EA3" w:rsidP="002E2150">
            <w:pPr>
              <w:tabs>
                <w:tab w:val="left" w:pos="459"/>
              </w:tabs>
              <w:rPr>
                <w:color w:val="000000"/>
                <w:sz w:val="24"/>
                <w:szCs w:val="24"/>
              </w:rPr>
            </w:pPr>
            <w:r>
              <w:rPr>
                <w:color w:val="000000"/>
                <w:sz w:val="24"/>
                <w:szCs w:val="24"/>
              </w:rPr>
              <w:t>1</w:t>
            </w:r>
          </w:p>
        </w:tc>
        <w:tc>
          <w:tcPr>
            <w:tcW w:w="8221" w:type="dxa"/>
            <w:tcBorders>
              <w:top w:val="single" w:sz="4" w:space="0" w:color="auto"/>
              <w:left w:val="nil"/>
              <w:bottom w:val="single" w:sz="4" w:space="0" w:color="auto"/>
            </w:tcBorders>
            <w:vAlign w:val="center"/>
          </w:tcPr>
          <w:p w14:paraId="6F9A37E7" w14:textId="77777777" w:rsidR="00190EA3" w:rsidRPr="006C71C1" w:rsidRDefault="00190EA3" w:rsidP="002E2150">
            <w:pPr>
              <w:rPr>
                <w:color w:val="000000"/>
                <w:sz w:val="24"/>
                <w:szCs w:val="24"/>
              </w:rPr>
            </w:pPr>
            <w:r w:rsidRPr="006C71C1">
              <w:rPr>
                <w:color w:val="000000"/>
                <w:sz w:val="24"/>
                <w:szCs w:val="24"/>
              </w:rPr>
              <w:t>Australia Against Live Export (AALE)</w:t>
            </w:r>
          </w:p>
        </w:tc>
      </w:tr>
      <w:tr w:rsidR="00190EA3" w:rsidRPr="006C71C1" w14:paraId="7C5596F7" w14:textId="77777777" w:rsidTr="002E2150">
        <w:trPr>
          <w:trHeight w:val="360"/>
        </w:trPr>
        <w:tc>
          <w:tcPr>
            <w:tcW w:w="1526" w:type="dxa"/>
            <w:tcBorders>
              <w:right w:val="nil"/>
            </w:tcBorders>
            <w:vAlign w:val="center"/>
          </w:tcPr>
          <w:p w14:paraId="0CBC3777" w14:textId="77777777" w:rsidR="00190EA3" w:rsidRPr="006C71C1" w:rsidRDefault="00190EA3" w:rsidP="002E2150">
            <w:pPr>
              <w:tabs>
                <w:tab w:val="left" w:pos="459"/>
              </w:tabs>
              <w:rPr>
                <w:color w:val="000000"/>
                <w:sz w:val="24"/>
                <w:szCs w:val="24"/>
              </w:rPr>
            </w:pPr>
            <w:r>
              <w:rPr>
                <w:color w:val="000000"/>
                <w:sz w:val="24"/>
                <w:szCs w:val="24"/>
              </w:rPr>
              <w:t>2</w:t>
            </w:r>
          </w:p>
        </w:tc>
        <w:tc>
          <w:tcPr>
            <w:tcW w:w="8221" w:type="dxa"/>
            <w:tcBorders>
              <w:top w:val="single" w:sz="4" w:space="0" w:color="auto"/>
              <w:left w:val="nil"/>
              <w:bottom w:val="single" w:sz="4" w:space="0" w:color="auto"/>
            </w:tcBorders>
            <w:vAlign w:val="center"/>
          </w:tcPr>
          <w:p w14:paraId="2BA88DD3" w14:textId="77777777" w:rsidR="00190EA3" w:rsidRPr="006C71C1" w:rsidRDefault="00190EA3" w:rsidP="002E2150">
            <w:pPr>
              <w:rPr>
                <w:color w:val="000000"/>
                <w:sz w:val="24"/>
                <w:szCs w:val="24"/>
              </w:rPr>
            </w:pPr>
            <w:r w:rsidRPr="006C71C1">
              <w:rPr>
                <w:color w:val="000000"/>
                <w:sz w:val="24"/>
                <w:szCs w:val="24"/>
              </w:rPr>
              <w:t>Ms Karen Eckermann</w:t>
            </w:r>
          </w:p>
        </w:tc>
      </w:tr>
      <w:tr w:rsidR="00190EA3" w:rsidRPr="006C71C1" w14:paraId="59D73B5B" w14:textId="77777777" w:rsidTr="002E2150">
        <w:trPr>
          <w:trHeight w:val="360"/>
        </w:trPr>
        <w:tc>
          <w:tcPr>
            <w:tcW w:w="1526" w:type="dxa"/>
            <w:tcBorders>
              <w:right w:val="nil"/>
            </w:tcBorders>
            <w:vAlign w:val="center"/>
          </w:tcPr>
          <w:p w14:paraId="7A8D6E39" w14:textId="77777777" w:rsidR="00190EA3" w:rsidRPr="006C71C1" w:rsidRDefault="00190EA3" w:rsidP="002E2150">
            <w:pPr>
              <w:tabs>
                <w:tab w:val="left" w:pos="459"/>
              </w:tabs>
              <w:rPr>
                <w:color w:val="000000"/>
                <w:sz w:val="24"/>
                <w:szCs w:val="24"/>
              </w:rPr>
            </w:pPr>
            <w:r>
              <w:rPr>
                <w:color w:val="000000"/>
                <w:sz w:val="24"/>
                <w:szCs w:val="24"/>
              </w:rPr>
              <w:t>3</w:t>
            </w:r>
          </w:p>
        </w:tc>
        <w:tc>
          <w:tcPr>
            <w:tcW w:w="8221" w:type="dxa"/>
            <w:tcBorders>
              <w:top w:val="single" w:sz="4" w:space="0" w:color="auto"/>
              <w:left w:val="nil"/>
              <w:bottom w:val="single" w:sz="4" w:space="0" w:color="auto"/>
            </w:tcBorders>
            <w:vAlign w:val="center"/>
          </w:tcPr>
          <w:p w14:paraId="1ECA8183" w14:textId="77777777" w:rsidR="00190EA3" w:rsidRPr="006C71C1" w:rsidRDefault="00190EA3" w:rsidP="002E2150">
            <w:pPr>
              <w:rPr>
                <w:color w:val="000000"/>
                <w:sz w:val="24"/>
                <w:szCs w:val="24"/>
              </w:rPr>
            </w:pPr>
            <w:r w:rsidRPr="006C71C1">
              <w:rPr>
                <w:color w:val="000000"/>
                <w:sz w:val="24"/>
                <w:szCs w:val="24"/>
              </w:rPr>
              <w:t>Mr Glenn O'Bryan</w:t>
            </w:r>
          </w:p>
        </w:tc>
      </w:tr>
      <w:tr w:rsidR="00190EA3" w:rsidRPr="006C71C1" w14:paraId="5F785713" w14:textId="77777777" w:rsidTr="002E2150">
        <w:trPr>
          <w:trHeight w:val="360"/>
        </w:trPr>
        <w:tc>
          <w:tcPr>
            <w:tcW w:w="1526" w:type="dxa"/>
            <w:tcBorders>
              <w:right w:val="nil"/>
            </w:tcBorders>
            <w:vAlign w:val="center"/>
          </w:tcPr>
          <w:p w14:paraId="310CF7D0" w14:textId="77777777" w:rsidR="00190EA3" w:rsidRPr="006C71C1" w:rsidRDefault="00190EA3" w:rsidP="002E2150">
            <w:pPr>
              <w:tabs>
                <w:tab w:val="left" w:pos="459"/>
              </w:tabs>
              <w:rPr>
                <w:color w:val="000000"/>
                <w:sz w:val="24"/>
                <w:szCs w:val="24"/>
              </w:rPr>
            </w:pPr>
            <w:r>
              <w:rPr>
                <w:color w:val="000000"/>
                <w:sz w:val="24"/>
                <w:szCs w:val="24"/>
              </w:rPr>
              <w:t>4</w:t>
            </w:r>
          </w:p>
        </w:tc>
        <w:tc>
          <w:tcPr>
            <w:tcW w:w="8221" w:type="dxa"/>
            <w:tcBorders>
              <w:top w:val="single" w:sz="4" w:space="0" w:color="auto"/>
              <w:left w:val="nil"/>
              <w:bottom w:val="single" w:sz="4" w:space="0" w:color="auto"/>
            </w:tcBorders>
            <w:vAlign w:val="center"/>
          </w:tcPr>
          <w:p w14:paraId="598BB3AA"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7766CF0E" w14:textId="77777777" w:rsidTr="002E2150">
        <w:trPr>
          <w:trHeight w:val="360"/>
        </w:trPr>
        <w:tc>
          <w:tcPr>
            <w:tcW w:w="1526" w:type="dxa"/>
            <w:tcBorders>
              <w:right w:val="nil"/>
            </w:tcBorders>
            <w:vAlign w:val="center"/>
          </w:tcPr>
          <w:p w14:paraId="26B15756" w14:textId="77777777" w:rsidR="00190EA3" w:rsidRPr="006C71C1" w:rsidRDefault="00190EA3" w:rsidP="002E2150">
            <w:pPr>
              <w:tabs>
                <w:tab w:val="left" w:pos="459"/>
              </w:tabs>
              <w:rPr>
                <w:color w:val="000000"/>
                <w:sz w:val="24"/>
                <w:szCs w:val="24"/>
              </w:rPr>
            </w:pPr>
            <w:r>
              <w:rPr>
                <w:color w:val="000000"/>
                <w:sz w:val="24"/>
                <w:szCs w:val="24"/>
              </w:rPr>
              <w:t>5</w:t>
            </w:r>
          </w:p>
        </w:tc>
        <w:tc>
          <w:tcPr>
            <w:tcW w:w="8221" w:type="dxa"/>
            <w:tcBorders>
              <w:top w:val="single" w:sz="4" w:space="0" w:color="auto"/>
              <w:left w:val="nil"/>
              <w:bottom w:val="single" w:sz="4" w:space="0" w:color="auto"/>
            </w:tcBorders>
            <w:vAlign w:val="center"/>
          </w:tcPr>
          <w:p w14:paraId="7C703323" w14:textId="77777777" w:rsidR="00190EA3" w:rsidRPr="006C71C1" w:rsidRDefault="00190EA3" w:rsidP="002E2150">
            <w:pPr>
              <w:rPr>
                <w:color w:val="000000"/>
                <w:sz w:val="24"/>
                <w:szCs w:val="24"/>
              </w:rPr>
            </w:pPr>
            <w:r w:rsidRPr="006C71C1">
              <w:rPr>
                <w:color w:val="000000"/>
                <w:sz w:val="24"/>
                <w:szCs w:val="24"/>
              </w:rPr>
              <w:t xml:space="preserve">Susan </w:t>
            </w:r>
            <w:proofErr w:type="spellStart"/>
            <w:r w:rsidRPr="006C71C1">
              <w:rPr>
                <w:color w:val="000000"/>
                <w:sz w:val="24"/>
                <w:szCs w:val="24"/>
              </w:rPr>
              <w:t>Strodl</w:t>
            </w:r>
            <w:proofErr w:type="spellEnd"/>
          </w:p>
        </w:tc>
      </w:tr>
      <w:tr w:rsidR="00190EA3" w:rsidRPr="006C71C1" w14:paraId="1B2733B1" w14:textId="77777777" w:rsidTr="002E2150">
        <w:trPr>
          <w:trHeight w:val="360"/>
        </w:trPr>
        <w:tc>
          <w:tcPr>
            <w:tcW w:w="1526" w:type="dxa"/>
            <w:tcBorders>
              <w:right w:val="nil"/>
            </w:tcBorders>
            <w:vAlign w:val="center"/>
          </w:tcPr>
          <w:p w14:paraId="3E224A57" w14:textId="77777777" w:rsidR="00190EA3" w:rsidRPr="006C71C1" w:rsidRDefault="00190EA3" w:rsidP="002E2150">
            <w:pPr>
              <w:tabs>
                <w:tab w:val="left" w:pos="459"/>
              </w:tabs>
              <w:rPr>
                <w:color w:val="000000"/>
                <w:sz w:val="24"/>
                <w:szCs w:val="24"/>
              </w:rPr>
            </w:pPr>
            <w:r>
              <w:rPr>
                <w:color w:val="000000"/>
                <w:sz w:val="24"/>
                <w:szCs w:val="24"/>
              </w:rPr>
              <w:t>6</w:t>
            </w:r>
          </w:p>
        </w:tc>
        <w:tc>
          <w:tcPr>
            <w:tcW w:w="8221" w:type="dxa"/>
            <w:tcBorders>
              <w:top w:val="single" w:sz="4" w:space="0" w:color="auto"/>
              <w:left w:val="nil"/>
              <w:bottom w:val="single" w:sz="4" w:space="0" w:color="auto"/>
            </w:tcBorders>
            <w:vAlign w:val="center"/>
          </w:tcPr>
          <w:p w14:paraId="448AC7FE" w14:textId="77777777" w:rsidR="00190EA3" w:rsidRPr="006C71C1" w:rsidRDefault="00190EA3" w:rsidP="002E2150">
            <w:pPr>
              <w:rPr>
                <w:color w:val="000000"/>
                <w:sz w:val="24"/>
                <w:szCs w:val="24"/>
              </w:rPr>
            </w:pPr>
            <w:r w:rsidRPr="006C71C1">
              <w:rPr>
                <w:color w:val="000000"/>
                <w:sz w:val="24"/>
                <w:szCs w:val="24"/>
              </w:rPr>
              <w:t>Danielle McHugh</w:t>
            </w:r>
          </w:p>
        </w:tc>
      </w:tr>
      <w:tr w:rsidR="00190EA3" w:rsidRPr="006C71C1" w14:paraId="63ACF950" w14:textId="77777777" w:rsidTr="002E2150">
        <w:trPr>
          <w:trHeight w:val="360"/>
        </w:trPr>
        <w:tc>
          <w:tcPr>
            <w:tcW w:w="1526" w:type="dxa"/>
            <w:tcBorders>
              <w:right w:val="nil"/>
            </w:tcBorders>
            <w:vAlign w:val="center"/>
          </w:tcPr>
          <w:p w14:paraId="49F6CDAA" w14:textId="77777777" w:rsidR="00190EA3" w:rsidRPr="006C71C1" w:rsidRDefault="00190EA3" w:rsidP="002E2150">
            <w:pPr>
              <w:tabs>
                <w:tab w:val="left" w:pos="459"/>
              </w:tabs>
              <w:rPr>
                <w:color w:val="000000"/>
                <w:sz w:val="24"/>
                <w:szCs w:val="24"/>
              </w:rPr>
            </w:pPr>
            <w:r>
              <w:rPr>
                <w:color w:val="000000"/>
                <w:sz w:val="24"/>
                <w:szCs w:val="24"/>
              </w:rPr>
              <w:t>7</w:t>
            </w:r>
          </w:p>
        </w:tc>
        <w:tc>
          <w:tcPr>
            <w:tcW w:w="8221" w:type="dxa"/>
            <w:tcBorders>
              <w:top w:val="single" w:sz="4" w:space="0" w:color="auto"/>
              <w:left w:val="nil"/>
              <w:bottom w:val="single" w:sz="4" w:space="0" w:color="auto"/>
            </w:tcBorders>
            <w:vAlign w:val="center"/>
          </w:tcPr>
          <w:p w14:paraId="1C3CCDB9"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3F558538" w14:textId="77777777" w:rsidTr="002E2150">
        <w:trPr>
          <w:trHeight w:val="360"/>
        </w:trPr>
        <w:tc>
          <w:tcPr>
            <w:tcW w:w="1526" w:type="dxa"/>
            <w:tcBorders>
              <w:right w:val="nil"/>
            </w:tcBorders>
            <w:vAlign w:val="center"/>
          </w:tcPr>
          <w:p w14:paraId="7DE55A5C" w14:textId="77777777" w:rsidR="00190EA3" w:rsidRPr="006C71C1" w:rsidRDefault="00190EA3" w:rsidP="002E2150">
            <w:pPr>
              <w:tabs>
                <w:tab w:val="left" w:pos="459"/>
              </w:tabs>
              <w:rPr>
                <w:color w:val="000000"/>
                <w:sz w:val="24"/>
                <w:szCs w:val="24"/>
              </w:rPr>
            </w:pPr>
            <w:r>
              <w:rPr>
                <w:color w:val="000000"/>
                <w:sz w:val="24"/>
                <w:szCs w:val="24"/>
              </w:rPr>
              <w:t>8</w:t>
            </w:r>
          </w:p>
        </w:tc>
        <w:tc>
          <w:tcPr>
            <w:tcW w:w="8221" w:type="dxa"/>
            <w:tcBorders>
              <w:top w:val="single" w:sz="4" w:space="0" w:color="auto"/>
              <w:left w:val="nil"/>
              <w:bottom w:val="single" w:sz="4" w:space="0" w:color="auto"/>
            </w:tcBorders>
            <w:vAlign w:val="center"/>
          </w:tcPr>
          <w:p w14:paraId="62C875A1" w14:textId="77777777" w:rsidR="00190EA3" w:rsidRPr="006C71C1" w:rsidRDefault="00190EA3" w:rsidP="002E2150">
            <w:pPr>
              <w:rPr>
                <w:color w:val="000000"/>
                <w:sz w:val="24"/>
                <w:szCs w:val="24"/>
              </w:rPr>
            </w:pPr>
            <w:proofErr w:type="gramStart"/>
            <w:r w:rsidRPr="006C71C1">
              <w:rPr>
                <w:color w:val="000000"/>
                <w:sz w:val="24"/>
                <w:szCs w:val="24"/>
              </w:rPr>
              <w:t xml:space="preserve">Lena  </w:t>
            </w:r>
            <w:proofErr w:type="spellStart"/>
            <w:r w:rsidRPr="006C71C1">
              <w:rPr>
                <w:color w:val="000000"/>
                <w:sz w:val="24"/>
                <w:szCs w:val="24"/>
              </w:rPr>
              <w:t>Bodin</w:t>
            </w:r>
            <w:proofErr w:type="spellEnd"/>
            <w:proofErr w:type="gramEnd"/>
          </w:p>
        </w:tc>
      </w:tr>
      <w:tr w:rsidR="00190EA3" w:rsidRPr="006C71C1" w14:paraId="24C79F02" w14:textId="77777777" w:rsidTr="002E2150">
        <w:trPr>
          <w:trHeight w:val="360"/>
        </w:trPr>
        <w:tc>
          <w:tcPr>
            <w:tcW w:w="1526" w:type="dxa"/>
            <w:tcBorders>
              <w:right w:val="nil"/>
            </w:tcBorders>
            <w:vAlign w:val="center"/>
          </w:tcPr>
          <w:p w14:paraId="4EE4861E" w14:textId="77777777" w:rsidR="00190EA3" w:rsidRPr="006C71C1" w:rsidRDefault="00190EA3" w:rsidP="002E2150">
            <w:pPr>
              <w:tabs>
                <w:tab w:val="left" w:pos="459"/>
              </w:tabs>
              <w:rPr>
                <w:color w:val="000000"/>
                <w:sz w:val="24"/>
                <w:szCs w:val="24"/>
              </w:rPr>
            </w:pPr>
            <w:r>
              <w:rPr>
                <w:color w:val="000000"/>
                <w:sz w:val="24"/>
                <w:szCs w:val="24"/>
              </w:rPr>
              <w:t>9</w:t>
            </w:r>
          </w:p>
        </w:tc>
        <w:tc>
          <w:tcPr>
            <w:tcW w:w="8221" w:type="dxa"/>
            <w:tcBorders>
              <w:top w:val="single" w:sz="4" w:space="0" w:color="auto"/>
              <w:left w:val="nil"/>
              <w:bottom w:val="single" w:sz="4" w:space="0" w:color="auto"/>
            </w:tcBorders>
            <w:vAlign w:val="center"/>
          </w:tcPr>
          <w:p w14:paraId="2FF9FF65" w14:textId="77777777" w:rsidR="00190EA3" w:rsidRPr="006C71C1" w:rsidRDefault="00190EA3" w:rsidP="002E2150">
            <w:pPr>
              <w:rPr>
                <w:color w:val="000000"/>
                <w:sz w:val="24"/>
                <w:szCs w:val="24"/>
              </w:rPr>
            </w:pPr>
            <w:r w:rsidRPr="006C71C1">
              <w:rPr>
                <w:color w:val="000000"/>
                <w:sz w:val="24"/>
                <w:szCs w:val="24"/>
              </w:rPr>
              <w:t>Ms Stacey Bolton</w:t>
            </w:r>
          </w:p>
        </w:tc>
      </w:tr>
      <w:tr w:rsidR="00190EA3" w:rsidRPr="006C71C1" w14:paraId="48B767D6" w14:textId="77777777" w:rsidTr="002E2150">
        <w:trPr>
          <w:trHeight w:val="360"/>
        </w:trPr>
        <w:tc>
          <w:tcPr>
            <w:tcW w:w="1526" w:type="dxa"/>
            <w:tcBorders>
              <w:right w:val="nil"/>
            </w:tcBorders>
            <w:vAlign w:val="center"/>
          </w:tcPr>
          <w:p w14:paraId="192BD6FC" w14:textId="77777777" w:rsidR="00190EA3" w:rsidRPr="006C71C1" w:rsidRDefault="00190EA3" w:rsidP="002E2150">
            <w:pPr>
              <w:tabs>
                <w:tab w:val="left" w:pos="459"/>
              </w:tabs>
              <w:rPr>
                <w:color w:val="000000"/>
                <w:sz w:val="24"/>
                <w:szCs w:val="24"/>
              </w:rPr>
            </w:pPr>
            <w:r>
              <w:rPr>
                <w:color w:val="000000"/>
                <w:sz w:val="24"/>
                <w:szCs w:val="24"/>
              </w:rPr>
              <w:t>10</w:t>
            </w:r>
          </w:p>
        </w:tc>
        <w:tc>
          <w:tcPr>
            <w:tcW w:w="8221" w:type="dxa"/>
            <w:tcBorders>
              <w:top w:val="single" w:sz="4" w:space="0" w:color="auto"/>
              <w:left w:val="nil"/>
              <w:bottom w:val="single" w:sz="4" w:space="0" w:color="auto"/>
            </w:tcBorders>
            <w:vAlign w:val="center"/>
          </w:tcPr>
          <w:p w14:paraId="41E3516C" w14:textId="77777777" w:rsidR="00190EA3" w:rsidRPr="006C71C1" w:rsidRDefault="00190EA3" w:rsidP="002E2150">
            <w:pPr>
              <w:rPr>
                <w:color w:val="000000"/>
                <w:sz w:val="24"/>
                <w:szCs w:val="24"/>
              </w:rPr>
            </w:pPr>
            <w:r w:rsidRPr="006C71C1">
              <w:rPr>
                <w:color w:val="000000"/>
                <w:sz w:val="24"/>
                <w:szCs w:val="24"/>
              </w:rPr>
              <w:t xml:space="preserve">Dr </w:t>
            </w:r>
            <w:proofErr w:type="gramStart"/>
            <w:r w:rsidRPr="006C71C1">
              <w:rPr>
                <w:color w:val="000000"/>
                <w:sz w:val="24"/>
                <w:szCs w:val="24"/>
              </w:rPr>
              <w:t>Rita  Cauchi</w:t>
            </w:r>
            <w:proofErr w:type="gramEnd"/>
          </w:p>
        </w:tc>
      </w:tr>
      <w:tr w:rsidR="00190EA3" w:rsidRPr="006C71C1" w14:paraId="5906DB72" w14:textId="77777777" w:rsidTr="002E2150">
        <w:trPr>
          <w:trHeight w:val="360"/>
        </w:trPr>
        <w:tc>
          <w:tcPr>
            <w:tcW w:w="1526" w:type="dxa"/>
            <w:tcBorders>
              <w:right w:val="nil"/>
            </w:tcBorders>
            <w:vAlign w:val="center"/>
          </w:tcPr>
          <w:p w14:paraId="3F176125" w14:textId="77777777" w:rsidR="00190EA3" w:rsidRPr="006C71C1" w:rsidRDefault="00190EA3" w:rsidP="002E2150">
            <w:pPr>
              <w:tabs>
                <w:tab w:val="left" w:pos="459"/>
              </w:tabs>
              <w:rPr>
                <w:color w:val="000000"/>
                <w:sz w:val="24"/>
                <w:szCs w:val="24"/>
              </w:rPr>
            </w:pPr>
            <w:r>
              <w:rPr>
                <w:color w:val="000000"/>
                <w:sz w:val="24"/>
                <w:szCs w:val="24"/>
              </w:rPr>
              <w:t>11</w:t>
            </w:r>
          </w:p>
        </w:tc>
        <w:tc>
          <w:tcPr>
            <w:tcW w:w="8221" w:type="dxa"/>
            <w:tcBorders>
              <w:top w:val="single" w:sz="4" w:space="0" w:color="auto"/>
              <w:left w:val="nil"/>
              <w:bottom w:val="single" w:sz="4" w:space="0" w:color="auto"/>
            </w:tcBorders>
            <w:vAlign w:val="center"/>
          </w:tcPr>
          <w:p w14:paraId="7EF6B190" w14:textId="77777777" w:rsidR="00190EA3" w:rsidRPr="006C71C1" w:rsidRDefault="00190EA3" w:rsidP="002E2150">
            <w:pPr>
              <w:rPr>
                <w:color w:val="000000"/>
                <w:sz w:val="24"/>
                <w:szCs w:val="24"/>
              </w:rPr>
            </w:pPr>
            <w:r w:rsidRPr="006C71C1">
              <w:rPr>
                <w:color w:val="000000"/>
                <w:sz w:val="24"/>
                <w:szCs w:val="24"/>
              </w:rPr>
              <w:t>Catholic Action for Animals</w:t>
            </w:r>
          </w:p>
        </w:tc>
      </w:tr>
      <w:tr w:rsidR="00190EA3" w:rsidRPr="006C71C1" w14:paraId="54B236AF" w14:textId="77777777" w:rsidTr="002E2150">
        <w:trPr>
          <w:trHeight w:val="360"/>
        </w:trPr>
        <w:tc>
          <w:tcPr>
            <w:tcW w:w="1526" w:type="dxa"/>
            <w:tcBorders>
              <w:right w:val="nil"/>
            </w:tcBorders>
            <w:vAlign w:val="center"/>
          </w:tcPr>
          <w:p w14:paraId="771D813F" w14:textId="77777777" w:rsidR="00190EA3" w:rsidRPr="006C71C1" w:rsidRDefault="00190EA3" w:rsidP="002E2150">
            <w:pPr>
              <w:tabs>
                <w:tab w:val="left" w:pos="459"/>
              </w:tabs>
              <w:rPr>
                <w:color w:val="000000"/>
                <w:sz w:val="24"/>
                <w:szCs w:val="24"/>
              </w:rPr>
            </w:pPr>
            <w:r>
              <w:rPr>
                <w:color w:val="000000"/>
                <w:sz w:val="24"/>
                <w:szCs w:val="24"/>
              </w:rPr>
              <w:t>12</w:t>
            </w:r>
          </w:p>
        </w:tc>
        <w:tc>
          <w:tcPr>
            <w:tcW w:w="8221" w:type="dxa"/>
            <w:tcBorders>
              <w:top w:val="single" w:sz="4" w:space="0" w:color="auto"/>
              <w:left w:val="nil"/>
              <w:bottom w:val="single" w:sz="4" w:space="0" w:color="auto"/>
            </w:tcBorders>
            <w:vAlign w:val="center"/>
          </w:tcPr>
          <w:p w14:paraId="41F4501D" w14:textId="77777777" w:rsidR="00190EA3" w:rsidRPr="006C71C1" w:rsidRDefault="00190EA3" w:rsidP="002E2150">
            <w:pPr>
              <w:rPr>
                <w:color w:val="000000"/>
                <w:sz w:val="24"/>
                <w:szCs w:val="24"/>
              </w:rPr>
            </w:pPr>
            <w:r w:rsidRPr="006C71C1">
              <w:rPr>
                <w:color w:val="000000"/>
                <w:sz w:val="24"/>
                <w:szCs w:val="24"/>
              </w:rPr>
              <w:t>Mrs Kerri Nicholls</w:t>
            </w:r>
          </w:p>
        </w:tc>
      </w:tr>
      <w:tr w:rsidR="00190EA3" w:rsidRPr="006C71C1" w14:paraId="7422A7D7" w14:textId="77777777" w:rsidTr="002E2150">
        <w:trPr>
          <w:trHeight w:val="360"/>
        </w:trPr>
        <w:tc>
          <w:tcPr>
            <w:tcW w:w="1526" w:type="dxa"/>
            <w:tcBorders>
              <w:right w:val="nil"/>
            </w:tcBorders>
            <w:vAlign w:val="center"/>
          </w:tcPr>
          <w:p w14:paraId="53E8C2B9" w14:textId="77777777" w:rsidR="00190EA3" w:rsidRPr="006C71C1" w:rsidRDefault="00190EA3" w:rsidP="002E2150">
            <w:pPr>
              <w:tabs>
                <w:tab w:val="left" w:pos="459"/>
              </w:tabs>
              <w:rPr>
                <w:color w:val="000000"/>
                <w:sz w:val="24"/>
                <w:szCs w:val="24"/>
              </w:rPr>
            </w:pPr>
            <w:r>
              <w:rPr>
                <w:color w:val="000000"/>
                <w:sz w:val="24"/>
                <w:szCs w:val="24"/>
              </w:rPr>
              <w:t>13</w:t>
            </w:r>
          </w:p>
        </w:tc>
        <w:tc>
          <w:tcPr>
            <w:tcW w:w="8221" w:type="dxa"/>
            <w:tcBorders>
              <w:top w:val="single" w:sz="4" w:space="0" w:color="auto"/>
              <w:left w:val="nil"/>
              <w:bottom w:val="single" w:sz="4" w:space="0" w:color="auto"/>
            </w:tcBorders>
            <w:vAlign w:val="center"/>
          </w:tcPr>
          <w:p w14:paraId="2383034F" w14:textId="77777777" w:rsidR="00190EA3" w:rsidRPr="006C71C1" w:rsidRDefault="00190EA3" w:rsidP="002E2150">
            <w:pPr>
              <w:rPr>
                <w:color w:val="000000"/>
                <w:sz w:val="24"/>
                <w:szCs w:val="24"/>
              </w:rPr>
            </w:pPr>
            <w:r w:rsidRPr="006C71C1">
              <w:rPr>
                <w:color w:val="000000"/>
                <w:sz w:val="24"/>
                <w:szCs w:val="24"/>
              </w:rPr>
              <w:t>Ms Allison Manners</w:t>
            </w:r>
          </w:p>
        </w:tc>
      </w:tr>
      <w:tr w:rsidR="00190EA3" w:rsidRPr="006C71C1" w14:paraId="42674B79" w14:textId="77777777" w:rsidTr="002E2150">
        <w:trPr>
          <w:trHeight w:val="360"/>
        </w:trPr>
        <w:tc>
          <w:tcPr>
            <w:tcW w:w="1526" w:type="dxa"/>
            <w:tcBorders>
              <w:right w:val="nil"/>
            </w:tcBorders>
            <w:vAlign w:val="center"/>
          </w:tcPr>
          <w:p w14:paraId="708DE182" w14:textId="77777777" w:rsidR="00190EA3" w:rsidRPr="006C71C1" w:rsidRDefault="00190EA3" w:rsidP="002E2150">
            <w:pPr>
              <w:tabs>
                <w:tab w:val="left" w:pos="459"/>
              </w:tabs>
              <w:rPr>
                <w:color w:val="000000"/>
                <w:sz w:val="24"/>
                <w:szCs w:val="24"/>
              </w:rPr>
            </w:pPr>
            <w:r>
              <w:rPr>
                <w:color w:val="000000"/>
                <w:sz w:val="24"/>
                <w:szCs w:val="24"/>
              </w:rPr>
              <w:t>14</w:t>
            </w:r>
          </w:p>
        </w:tc>
        <w:tc>
          <w:tcPr>
            <w:tcW w:w="8221" w:type="dxa"/>
            <w:tcBorders>
              <w:top w:val="single" w:sz="4" w:space="0" w:color="auto"/>
              <w:left w:val="nil"/>
              <w:bottom w:val="single" w:sz="4" w:space="0" w:color="auto"/>
            </w:tcBorders>
            <w:vAlign w:val="center"/>
          </w:tcPr>
          <w:p w14:paraId="0E11228E" w14:textId="77777777" w:rsidR="00190EA3" w:rsidRPr="006C71C1" w:rsidRDefault="00190EA3" w:rsidP="002E2150">
            <w:pPr>
              <w:rPr>
                <w:color w:val="000000"/>
                <w:sz w:val="24"/>
                <w:szCs w:val="24"/>
              </w:rPr>
            </w:pPr>
            <w:r w:rsidRPr="006C71C1">
              <w:rPr>
                <w:color w:val="000000"/>
                <w:sz w:val="24"/>
                <w:szCs w:val="24"/>
              </w:rPr>
              <w:t>Mr Ric Allport</w:t>
            </w:r>
          </w:p>
        </w:tc>
      </w:tr>
      <w:tr w:rsidR="00190EA3" w:rsidRPr="006C71C1" w14:paraId="12AE4AF6" w14:textId="77777777" w:rsidTr="002E2150">
        <w:trPr>
          <w:trHeight w:val="360"/>
        </w:trPr>
        <w:tc>
          <w:tcPr>
            <w:tcW w:w="1526" w:type="dxa"/>
            <w:tcBorders>
              <w:right w:val="nil"/>
            </w:tcBorders>
            <w:vAlign w:val="center"/>
          </w:tcPr>
          <w:p w14:paraId="0FC7290B" w14:textId="77777777" w:rsidR="00190EA3" w:rsidRPr="006C71C1" w:rsidRDefault="00190EA3" w:rsidP="002E2150">
            <w:pPr>
              <w:tabs>
                <w:tab w:val="left" w:pos="459"/>
              </w:tabs>
              <w:rPr>
                <w:color w:val="000000"/>
                <w:sz w:val="24"/>
                <w:szCs w:val="24"/>
              </w:rPr>
            </w:pPr>
            <w:r>
              <w:rPr>
                <w:color w:val="000000"/>
                <w:sz w:val="24"/>
                <w:szCs w:val="24"/>
              </w:rPr>
              <w:t>15</w:t>
            </w:r>
          </w:p>
        </w:tc>
        <w:tc>
          <w:tcPr>
            <w:tcW w:w="8221" w:type="dxa"/>
            <w:tcBorders>
              <w:top w:val="single" w:sz="4" w:space="0" w:color="auto"/>
              <w:left w:val="nil"/>
              <w:bottom w:val="single" w:sz="4" w:space="0" w:color="auto"/>
            </w:tcBorders>
            <w:vAlign w:val="center"/>
          </w:tcPr>
          <w:p w14:paraId="667E346E" w14:textId="77777777" w:rsidR="00190EA3" w:rsidRPr="006C71C1" w:rsidRDefault="00190EA3" w:rsidP="002E2150">
            <w:pPr>
              <w:rPr>
                <w:color w:val="000000"/>
                <w:sz w:val="24"/>
                <w:szCs w:val="24"/>
              </w:rPr>
            </w:pPr>
            <w:r w:rsidRPr="006C71C1">
              <w:rPr>
                <w:color w:val="000000"/>
                <w:sz w:val="24"/>
                <w:szCs w:val="24"/>
              </w:rPr>
              <w:t>Mr Murray Sharp</w:t>
            </w:r>
          </w:p>
        </w:tc>
      </w:tr>
      <w:tr w:rsidR="00190EA3" w:rsidRPr="006C71C1" w14:paraId="03F7430B" w14:textId="77777777" w:rsidTr="002E2150">
        <w:trPr>
          <w:trHeight w:val="360"/>
        </w:trPr>
        <w:tc>
          <w:tcPr>
            <w:tcW w:w="1526" w:type="dxa"/>
            <w:tcBorders>
              <w:right w:val="nil"/>
            </w:tcBorders>
            <w:vAlign w:val="center"/>
          </w:tcPr>
          <w:p w14:paraId="437E8187" w14:textId="77777777" w:rsidR="00190EA3" w:rsidRPr="006C71C1" w:rsidRDefault="00190EA3" w:rsidP="002E2150">
            <w:pPr>
              <w:tabs>
                <w:tab w:val="left" w:pos="459"/>
              </w:tabs>
              <w:rPr>
                <w:color w:val="000000"/>
                <w:sz w:val="24"/>
                <w:szCs w:val="24"/>
              </w:rPr>
            </w:pPr>
            <w:r>
              <w:rPr>
                <w:color w:val="000000"/>
                <w:sz w:val="24"/>
                <w:szCs w:val="24"/>
              </w:rPr>
              <w:t>16</w:t>
            </w:r>
          </w:p>
        </w:tc>
        <w:tc>
          <w:tcPr>
            <w:tcW w:w="8221" w:type="dxa"/>
            <w:tcBorders>
              <w:top w:val="single" w:sz="4" w:space="0" w:color="auto"/>
              <w:left w:val="nil"/>
              <w:bottom w:val="single" w:sz="4" w:space="0" w:color="auto"/>
            </w:tcBorders>
            <w:vAlign w:val="center"/>
          </w:tcPr>
          <w:p w14:paraId="673C00CA" w14:textId="77777777" w:rsidR="00190EA3" w:rsidRPr="006C71C1" w:rsidRDefault="00190EA3" w:rsidP="002E2150">
            <w:pPr>
              <w:rPr>
                <w:color w:val="000000"/>
                <w:sz w:val="24"/>
                <w:szCs w:val="24"/>
              </w:rPr>
            </w:pPr>
            <w:r w:rsidRPr="006C71C1">
              <w:rPr>
                <w:color w:val="000000"/>
                <w:sz w:val="24"/>
                <w:szCs w:val="24"/>
              </w:rPr>
              <w:t xml:space="preserve">Dr Aysha </w:t>
            </w:r>
            <w:proofErr w:type="spellStart"/>
            <w:r w:rsidRPr="006C71C1">
              <w:rPr>
                <w:color w:val="000000"/>
                <w:sz w:val="24"/>
                <w:szCs w:val="24"/>
              </w:rPr>
              <w:t>Sezmis</w:t>
            </w:r>
            <w:proofErr w:type="spellEnd"/>
          </w:p>
        </w:tc>
      </w:tr>
      <w:tr w:rsidR="00190EA3" w:rsidRPr="006C71C1" w14:paraId="0ADE20A4" w14:textId="77777777" w:rsidTr="002E2150">
        <w:trPr>
          <w:trHeight w:val="360"/>
        </w:trPr>
        <w:tc>
          <w:tcPr>
            <w:tcW w:w="1526" w:type="dxa"/>
            <w:tcBorders>
              <w:right w:val="nil"/>
            </w:tcBorders>
            <w:vAlign w:val="center"/>
          </w:tcPr>
          <w:p w14:paraId="3FD3A190" w14:textId="77777777" w:rsidR="00190EA3" w:rsidRPr="006C71C1" w:rsidRDefault="00190EA3" w:rsidP="002E2150">
            <w:pPr>
              <w:tabs>
                <w:tab w:val="left" w:pos="459"/>
              </w:tabs>
              <w:rPr>
                <w:color w:val="000000"/>
                <w:sz w:val="24"/>
                <w:szCs w:val="24"/>
              </w:rPr>
            </w:pPr>
            <w:r>
              <w:rPr>
                <w:color w:val="000000"/>
                <w:sz w:val="24"/>
                <w:szCs w:val="24"/>
              </w:rPr>
              <w:t>16a</w:t>
            </w:r>
          </w:p>
        </w:tc>
        <w:tc>
          <w:tcPr>
            <w:tcW w:w="8221" w:type="dxa"/>
            <w:tcBorders>
              <w:top w:val="single" w:sz="4" w:space="0" w:color="auto"/>
              <w:left w:val="nil"/>
              <w:bottom w:val="single" w:sz="4" w:space="0" w:color="auto"/>
            </w:tcBorders>
            <w:vAlign w:val="center"/>
          </w:tcPr>
          <w:p w14:paraId="34E9DD5E" w14:textId="77777777" w:rsidR="00190EA3" w:rsidRPr="006C71C1" w:rsidRDefault="00190EA3" w:rsidP="002E2150">
            <w:pPr>
              <w:rPr>
                <w:color w:val="000000"/>
                <w:sz w:val="24"/>
                <w:szCs w:val="24"/>
              </w:rPr>
            </w:pPr>
            <w:r w:rsidRPr="006C71C1">
              <w:rPr>
                <w:color w:val="000000"/>
                <w:sz w:val="24"/>
                <w:szCs w:val="24"/>
              </w:rPr>
              <w:t xml:space="preserve">Dr Aysha </w:t>
            </w:r>
            <w:proofErr w:type="spellStart"/>
            <w:r w:rsidRPr="006C71C1">
              <w:rPr>
                <w:color w:val="000000"/>
                <w:sz w:val="24"/>
                <w:szCs w:val="24"/>
              </w:rPr>
              <w:t>Sezmis</w:t>
            </w:r>
            <w:proofErr w:type="spellEnd"/>
          </w:p>
        </w:tc>
      </w:tr>
      <w:tr w:rsidR="00190EA3" w:rsidRPr="006C71C1" w14:paraId="4DAF2EA4" w14:textId="77777777" w:rsidTr="002E2150">
        <w:trPr>
          <w:trHeight w:val="360"/>
        </w:trPr>
        <w:tc>
          <w:tcPr>
            <w:tcW w:w="1526" w:type="dxa"/>
            <w:tcBorders>
              <w:right w:val="nil"/>
            </w:tcBorders>
            <w:vAlign w:val="center"/>
          </w:tcPr>
          <w:p w14:paraId="0696DD9E" w14:textId="77777777" w:rsidR="00190EA3" w:rsidRPr="006C71C1" w:rsidRDefault="00190EA3" w:rsidP="002E2150">
            <w:pPr>
              <w:tabs>
                <w:tab w:val="left" w:pos="459"/>
              </w:tabs>
              <w:rPr>
                <w:color w:val="000000"/>
                <w:sz w:val="24"/>
                <w:szCs w:val="24"/>
              </w:rPr>
            </w:pPr>
            <w:r>
              <w:rPr>
                <w:color w:val="000000"/>
                <w:sz w:val="24"/>
                <w:szCs w:val="24"/>
              </w:rPr>
              <w:t>17</w:t>
            </w:r>
          </w:p>
        </w:tc>
        <w:tc>
          <w:tcPr>
            <w:tcW w:w="8221" w:type="dxa"/>
            <w:tcBorders>
              <w:top w:val="single" w:sz="4" w:space="0" w:color="auto"/>
              <w:left w:val="nil"/>
              <w:bottom w:val="single" w:sz="4" w:space="0" w:color="auto"/>
            </w:tcBorders>
            <w:vAlign w:val="center"/>
          </w:tcPr>
          <w:p w14:paraId="64C0A60D" w14:textId="7D6FA502" w:rsidR="00190EA3" w:rsidRPr="006C71C1" w:rsidRDefault="00190EA3" w:rsidP="002E2150">
            <w:pPr>
              <w:rPr>
                <w:color w:val="000000"/>
                <w:sz w:val="24"/>
                <w:szCs w:val="24"/>
              </w:rPr>
            </w:pPr>
            <w:r w:rsidRPr="006C71C1">
              <w:rPr>
                <w:color w:val="000000"/>
                <w:sz w:val="24"/>
                <w:szCs w:val="24"/>
              </w:rPr>
              <w:t>Ms Carolyn Rosenberg</w:t>
            </w:r>
          </w:p>
        </w:tc>
      </w:tr>
      <w:tr w:rsidR="00190EA3" w:rsidRPr="006C71C1" w14:paraId="3FED36C1" w14:textId="77777777" w:rsidTr="002E2150">
        <w:trPr>
          <w:trHeight w:val="360"/>
        </w:trPr>
        <w:tc>
          <w:tcPr>
            <w:tcW w:w="1526" w:type="dxa"/>
            <w:tcBorders>
              <w:right w:val="nil"/>
            </w:tcBorders>
            <w:vAlign w:val="center"/>
          </w:tcPr>
          <w:p w14:paraId="549D3553" w14:textId="77777777" w:rsidR="00190EA3" w:rsidRPr="006C71C1" w:rsidRDefault="00190EA3" w:rsidP="002E2150">
            <w:pPr>
              <w:tabs>
                <w:tab w:val="left" w:pos="459"/>
              </w:tabs>
              <w:rPr>
                <w:color w:val="000000"/>
                <w:sz w:val="24"/>
                <w:szCs w:val="24"/>
              </w:rPr>
            </w:pPr>
            <w:r>
              <w:rPr>
                <w:color w:val="000000"/>
                <w:sz w:val="24"/>
                <w:szCs w:val="24"/>
              </w:rPr>
              <w:t>18</w:t>
            </w:r>
          </w:p>
        </w:tc>
        <w:tc>
          <w:tcPr>
            <w:tcW w:w="8221" w:type="dxa"/>
            <w:tcBorders>
              <w:top w:val="single" w:sz="4" w:space="0" w:color="auto"/>
              <w:left w:val="nil"/>
              <w:bottom w:val="single" w:sz="4" w:space="0" w:color="auto"/>
            </w:tcBorders>
            <w:vAlign w:val="center"/>
          </w:tcPr>
          <w:p w14:paraId="2E1392A3" w14:textId="77777777" w:rsidR="00190EA3" w:rsidRPr="006C71C1" w:rsidRDefault="00190EA3" w:rsidP="002E2150">
            <w:pPr>
              <w:rPr>
                <w:color w:val="000000"/>
                <w:sz w:val="24"/>
                <w:szCs w:val="24"/>
              </w:rPr>
            </w:pPr>
            <w:r w:rsidRPr="006C71C1">
              <w:rPr>
                <w:color w:val="000000"/>
                <w:sz w:val="24"/>
                <w:szCs w:val="24"/>
              </w:rPr>
              <w:t>Louis Gauci</w:t>
            </w:r>
          </w:p>
        </w:tc>
      </w:tr>
      <w:tr w:rsidR="00190EA3" w:rsidRPr="006C71C1" w14:paraId="6E0AC9B3" w14:textId="77777777" w:rsidTr="002E2150">
        <w:trPr>
          <w:trHeight w:val="360"/>
        </w:trPr>
        <w:tc>
          <w:tcPr>
            <w:tcW w:w="1526" w:type="dxa"/>
            <w:tcBorders>
              <w:right w:val="nil"/>
            </w:tcBorders>
            <w:vAlign w:val="center"/>
          </w:tcPr>
          <w:p w14:paraId="0A5A6528" w14:textId="77777777" w:rsidR="00190EA3" w:rsidRPr="006C71C1" w:rsidRDefault="00190EA3" w:rsidP="002E2150">
            <w:pPr>
              <w:tabs>
                <w:tab w:val="left" w:pos="459"/>
              </w:tabs>
              <w:rPr>
                <w:color w:val="000000"/>
                <w:sz w:val="24"/>
                <w:szCs w:val="24"/>
              </w:rPr>
            </w:pPr>
            <w:r>
              <w:rPr>
                <w:color w:val="000000"/>
                <w:sz w:val="24"/>
                <w:szCs w:val="24"/>
              </w:rPr>
              <w:t>19</w:t>
            </w:r>
          </w:p>
        </w:tc>
        <w:tc>
          <w:tcPr>
            <w:tcW w:w="8221" w:type="dxa"/>
            <w:tcBorders>
              <w:top w:val="single" w:sz="4" w:space="0" w:color="auto"/>
              <w:left w:val="nil"/>
              <w:bottom w:val="single" w:sz="4" w:space="0" w:color="auto"/>
            </w:tcBorders>
            <w:vAlign w:val="center"/>
          </w:tcPr>
          <w:p w14:paraId="48E7573E" w14:textId="77777777" w:rsidR="00190EA3" w:rsidRPr="006C71C1" w:rsidRDefault="00190EA3" w:rsidP="002E2150">
            <w:pPr>
              <w:rPr>
                <w:color w:val="000000"/>
                <w:sz w:val="24"/>
                <w:szCs w:val="24"/>
              </w:rPr>
            </w:pPr>
            <w:r w:rsidRPr="006C71C1">
              <w:rPr>
                <w:color w:val="000000"/>
                <w:sz w:val="24"/>
                <w:szCs w:val="24"/>
              </w:rPr>
              <w:t xml:space="preserve">Mrs Dona </w:t>
            </w:r>
            <w:proofErr w:type="spellStart"/>
            <w:r w:rsidRPr="006C71C1">
              <w:rPr>
                <w:color w:val="000000"/>
                <w:sz w:val="24"/>
                <w:szCs w:val="24"/>
              </w:rPr>
              <w:t>LaSchiava</w:t>
            </w:r>
            <w:proofErr w:type="spellEnd"/>
          </w:p>
        </w:tc>
      </w:tr>
      <w:tr w:rsidR="00190EA3" w:rsidRPr="006C71C1" w14:paraId="3EADDC66" w14:textId="77777777" w:rsidTr="002E2150">
        <w:trPr>
          <w:trHeight w:val="360"/>
        </w:trPr>
        <w:tc>
          <w:tcPr>
            <w:tcW w:w="1526" w:type="dxa"/>
            <w:tcBorders>
              <w:right w:val="nil"/>
            </w:tcBorders>
            <w:vAlign w:val="center"/>
          </w:tcPr>
          <w:p w14:paraId="2EE8D29D" w14:textId="77777777" w:rsidR="00190EA3" w:rsidRPr="006C71C1" w:rsidRDefault="00190EA3" w:rsidP="002E2150">
            <w:pPr>
              <w:tabs>
                <w:tab w:val="left" w:pos="459"/>
              </w:tabs>
              <w:rPr>
                <w:color w:val="000000"/>
                <w:sz w:val="24"/>
                <w:szCs w:val="24"/>
              </w:rPr>
            </w:pPr>
            <w:r>
              <w:rPr>
                <w:color w:val="000000"/>
                <w:sz w:val="24"/>
                <w:szCs w:val="24"/>
              </w:rPr>
              <w:t>20</w:t>
            </w:r>
          </w:p>
        </w:tc>
        <w:tc>
          <w:tcPr>
            <w:tcW w:w="8221" w:type="dxa"/>
            <w:tcBorders>
              <w:top w:val="single" w:sz="4" w:space="0" w:color="auto"/>
              <w:left w:val="nil"/>
              <w:bottom w:val="single" w:sz="4" w:space="0" w:color="auto"/>
            </w:tcBorders>
            <w:vAlign w:val="center"/>
          </w:tcPr>
          <w:p w14:paraId="34E48ACE" w14:textId="77777777" w:rsidR="00190EA3" w:rsidRPr="006C71C1" w:rsidRDefault="00190EA3" w:rsidP="002E2150">
            <w:pPr>
              <w:rPr>
                <w:color w:val="000000"/>
                <w:sz w:val="24"/>
                <w:szCs w:val="24"/>
              </w:rPr>
            </w:pPr>
            <w:r w:rsidRPr="006C71C1">
              <w:rPr>
                <w:color w:val="000000"/>
                <w:sz w:val="24"/>
                <w:szCs w:val="24"/>
              </w:rPr>
              <w:t>World Animal Protection Australia</w:t>
            </w:r>
          </w:p>
        </w:tc>
      </w:tr>
      <w:tr w:rsidR="00190EA3" w:rsidRPr="006C71C1" w14:paraId="06DBDDA6" w14:textId="77777777" w:rsidTr="002E2150">
        <w:trPr>
          <w:trHeight w:val="360"/>
        </w:trPr>
        <w:tc>
          <w:tcPr>
            <w:tcW w:w="1526" w:type="dxa"/>
            <w:tcBorders>
              <w:right w:val="nil"/>
            </w:tcBorders>
            <w:vAlign w:val="center"/>
          </w:tcPr>
          <w:p w14:paraId="2EED0D8C" w14:textId="77777777" w:rsidR="00190EA3" w:rsidRPr="006C71C1" w:rsidRDefault="00190EA3" w:rsidP="002E2150">
            <w:pPr>
              <w:tabs>
                <w:tab w:val="left" w:pos="459"/>
              </w:tabs>
              <w:rPr>
                <w:color w:val="000000"/>
                <w:sz w:val="24"/>
                <w:szCs w:val="24"/>
              </w:rPr>
            </w:pPr>
            <w:r>
              <w:rPr>
                <w:color w:val="000000"/>
                <w:sz w:val="24"/>
                <w:szCs w:val="24"/>
              </w:rPr>
              <w:t>21</w:t>
            </w:r>
          </w:p>
        </w:tc>
        <w:tc>
          <w:tcPr>
            <w:tcW w:w="8221" w:type="dxa"/>
            <w:tcBorders>
              <w:top w:val="single" w:sz="4" w:space="0" w:color="auto"/>
              <w:left w:val="nil"/>
              <w:bottom w:val="single" w:sz="4" w:space="0" w:color="auto"/>
            </w:tcBorders>
            <w:vAlign w:val="center"/>
          </w:tcPr>
          <w:p w14:paraId="572D7B31" w14:textId="77777777" w:rsidR="00190EA3" w:rsidRPr="006C71C1" w:rsidRDefault="00190EA3" w:rsidP="002E2150">
            <w:pPr>
              <w:rPr>
                <w:color w:val="000000"/>
                <w:sz w:val="24"/>
                <w:szCs w:val="24"/>
              </w:rPr>
            </w:pPr>
            <w:r w:rsidRPr="006C71C1">
              <w:rPr>
                <w:color w:val="000000"/>
                <w:sz w:val="24"/>
                <w:szCs w:val="24"/>
              </w:rPr>
              <w:t>Animal Liberation</w:t>
            </w:r>
          </w:p>
        </w:tc>
      </w:tr>
      <w:tr w:rsidR="00190EA3" w:rsidRPr="006C71C1" w14:paraId="133836B2" w14:textId="77777777" w:rsidTr="002E2150">
        <w:trPr>
          <w:trHeight w:val="360"/>
        </w:trPr>
        <w:tc>
          <w:tcPr>
            <w:tcW w:w="1526" w:type="dxa"/>
            <w:tcBorders>
              <w:right w:val="nil"/>
            </w:tcBorders>
            <w:vAlign w:val="center"/>
          </w:tcPr>
          <w:p w14:paraId="3BD2CA6C" w14:textId="77777777" w:rsidR="00190EA3" w:rsidRPr="006C71C1" w:rsidRDefault="00190EA3" w:rsidP="002E2150">
            <w:pPr>
              <w:tabs>
                <w:tab w:val="left" w:pos="459"/>
              </w:tabs>
              <w:rPr>
                <w:color w:val="000000"/>
                <w:sz w:val="24"/>
                <w:szCs w:val="24"/>
              </w:rPr>
            </w:pPr>
            <w:r>
              <w:rPr>
                <w:color w:val="000000"/>
                <w:sz w:val="24"/>
                <w:szCs w:val="24"/>
              </w:rPr>
              <w:t>22</w:t>
            </w:r>
          </w:p>
        </w:tc>
        <w:tc>
          <w:tcPr>
            <w:tcW w:w="8221" w:type="dxa"/>
            <w:tcBorders>
              <w:top w:val="single" w:sz="4" w:space="0" w:color="auto"/>
              <w:left w:val="nil"/>
              <w:bottom w:val="single" w:sz="4" w:space="0" w:color="auto"/>
            </w:tcBorders>
            <w:vAlign w:val="center"/>
          </w:tcPr>
          <w:p w14:paraId="20AC7604" w14:textId="77777777" w:rsidR="00190EA3" w:rsidRPr="006C71C1" w:rsidRDefault="00190EA3" w:rsidP="002E2150">
            <w:pPr>
              <w:rPr>
                <w:color w:val="000000"/>
                <w:sz w:val="24"/>
                <w:szCs w:val="24"/>
              </w:rPr>
            </w:pPr>
            <w:r w:rsidRPr="006C71C1">
              <w:rPr>
                <w:color w:val="000000"/>
                <w:sz w:val="24"/>
                <w:szCs w:val="24"/>
              </w:rPr>
              <w:t>Humane Society International Australia</w:t>
            </w:r>
          </w:p>
        </w:tc>
      </w:tr>
      <w:tr w:rsidR="00190EA3" w:rsidRPr="006C71C1" w14:paraId="27C7323C" w14:textId="77777777" w:rsidTr="002E2150">
        <w:trPr>
          <w:trHeight w:val="360"/>
        </w:trPr>
        <w:tc>
          <w:tcPr>
            <w:tcW w:w="1526" w:type="dxa"/>
            <w:tcBorders>
              <w:right w:val="nil"/>
            </w:tcBorders>
            <w:vAlign w:val="center"/>
          </w:tcPr>
          <w:p w14:paraId="6E9709D3" w14:textId="77777777" w:rsidR="00190EA3" w:rsidRPr="006C71C1" w:rsidRDefault="00190EA3" w:rsidP="002E2150">
            <w:pPr>
              <w:tabs>
                <w:tab w:val="left" w:pos="459"/>
              </w:tabs>
              <w:rPr>
                <w:color w:val="000000"/>
                <w:sz w:val="24"/>
                <w:szCs w:val="24"/>
              </w:rPr>
            </w:pPr>
            <w:r>
              <w:rPr>
                <w:color w:val="000000"/>
                <w:sz w:val="24"/>
                <w:szCs w:val="24"/>
              </w:rPr>
              <w:t>23</w:t>
            </w:r>
          </w:p>
        </w:tc>
        <w:tc>
          <w:tcPr>
            <w:tcW w:w="8221" w:type="dxa"/>
            <w:tcBorders>
              <w:top w:val="single" w:sz="4" w:space="0" w:color="auto"/>
              <w:left w:val="nil"/>
              <w:bottom w:val="single" w:sz="4" w:space="0" w:color="auto"/>
            </w:tcBorders>
            <w:vAlign w:val="center"/>
          </w:tcPr>
          <w:p w14:paraId="3360E894" w14:textId="77777777" w:rsidR="00190EA3" w:rsidRPr="006C71C1" w:rsidRDefault="00190EA3" w:rsidP="002E2150">
            <w:pPr>
              <w:rPr>
                <w:color w:val="000000"/>
                <w:sz w:val="24"/>
                <w:szCs w:val="24"/>
              </w:rPr>
            </w:pPr>
            <w:r w:rsidRPr="006C71C1">
              <w:rPr>
                <w:color w:val="000000"/>
                <w:sz w:val="24"/>
                <w:szCs w:val="24"/>
              </w:rPr>
              <w:t>Townsville Against Live Export Inc.</w:t>
            </w:r>
          </w:p>
        </w:tc>
      </w:tr>
      <w:tr w:rsidR="00190EA3" w:rsidRPr="006C71C1" w14:paraId="27291225" w14:textId="77777777" w:rsidTr="002E2150">
        <w:trPr>
          <w:trHeight w:val="360"/>
        </w:trPr>
        <w:tc>
          <w:tcPr>
            <w:tcW w:w="1526" w:type="dxa"/>
            <w:tcBorders>
              <w:right w:val="nil"/>
            </w:tcBorders>
            <w:vAlign w:val="center"/>
          </w:tcPr>
          <w:p w14:paraId="1FDEF1AE" w14:textId="77777777" w:rsidR="00190EA3" w:rsidRPr="006C71C1" w:rsidRDefault="00190EA3" w:rsidP="002E2150">
            <w:pPr>
              <w:tabs>
                <w:tab w:val="left" w:pos="459"/>
              </w:tabs>
              <w:rPr>
                <w:color w:val="000000"/>
                <w:sz w:val="24"/>
                <w:szCs w:val="24"/>
              </w:rPr>
            </w:pPr>
            <w:r>
              <w:rPr>
                <w:color w:val="000000"/>
                <w:sz w:val="24"/>
                <w:szCs w:val="24"/>
              </w:rPr>
              <w:t>24</w:t>
            </w:r>
          </w:p>
        </w:tc>
        <w:tc>
          <w:tcPr>
            <w:tcW w:w="8221" w:type="dxa"/>
            <w:tcBorders>
              <w:top w:val="single" w:sz="4" w:space="0" w:color="auto"/>
              <w:left w:val="nil"/>
              <w:bottom w:val="single" w:sz="4" w:space="0" w:color="auto"/>
            </w:tcBorders>
            <w:vAlign w:val="center"/>
          </w:tcPr>
          <w:p w14:paraId="46EA576F"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66B881FC" w14:textId="77777777" w:rsidTr="002E2150">
        <w:trPr>
          <w:trHeight w:val="360"/>
        </w:trPr>
        <w:tc>
          <w:tcPr>
            <w:tcW w:w="1526" w:type="dxa"/>
            <w:tcBorders>
              <w:right w:val="nil"/>
            </w:tcBorders>
            <w:vAlign w:val="center"/>
          </w:tcPr>
          <w:p w14:paraId="6DA9E098" w14:textId="77777777" w:rsidR="00190EA3" w:rsidRPr="006C71C1" w:rsidRDefault="00190EA3" w:rsidP="002E2150">
            <w:pPr>
              <w:tabs>
                <w:tab w:val="left" w:pos="459"/>
              </w:tabs>
              <w:rPr>
                <w:color w:val="000000"/>
                <w:sz w:val="24"/>
                <w:szCs w:val="24"/>
              </w:rPr>
            </w:pPr>
            <w:r>
              <w:rPr>
                <w:color w:val="000000"/>
                <w:sz w:val="24"/>
                <w:szCs w:val="24"/>
              </w:rPr>
              <w:t>25</w:t>
            </w:r>
          </w:p>
        </w:tc>
        <w:tc>
          <w:tcPr>
            <w:tcW w:w="8221" w:type="dxa"/>
            <w:tcBorders>
              <w:top w:val="single" w:sz="4" w:space="0" w:color="auto"/>
              <w:left w:val="nil"/>
              <w:bottom w:val="single" w:sz="4" w:space="0" w:color="auto"/>
            </w:tcBorders>
            <w:vAlign w:val="center"/>
          </w:tcPr>
          <w:p w14:paraId="291A082D" w14:textId="77777777" w:rsidR="00190EA3" w:rsidRPr="006C71C1" w:rsidRDefault="00190EA3" w:rsidP="002E2150">
            <w:pPr>
              <w:rPr>
                <w:color w:val="000000"/>
                <w:sz w:val="24"/>
                <w:szCs w:val="24"/>
              </w:rPr>
            </w:pPr>
            <w:r w:rsidRPr="006C71C1">
              <w:rPr>
                <w:color w:val="000000"/>
                <w:sz w:val="24"/>
                <w:szCs w:val="24"/>
              </w:rPr>
              <w:t>NSW Farmers’ Association</w:t>
            </w:r>
          </w:p>
        </w:tc>
      </w:tr>
      <w:tr w:rsidR="00190EA3" w:rsidRPr="006C71C1" w14:paraId="32A4C168" w14:textId="77777777" w:rsidTr="002E2150">
        <w:trPr>
          <w:trHeight w:val="360"/>
        </w:trPr>
        <w:tc>
          <w:tcPr>
            <w:tcW w:w="1526" w:type="dxa"/>
            <w:tcBorders>
              <w:right w:val="nil"/>
            </w:tcBorders>
            <w:vAlign w:val="center"/>
          </w:tcPr>
          <w:p w14:paraId="4F5F8001" w14:textId="77777777" w:rsidR="00190EA3" w:rsidRPr="006C71C1" w:rsidRDefault="00190EA3" w:rsidP="002E2150">
            <w:pPr>
              <w:tabs>
                <w:tab w:val="left" w:pos="459"/>
              </w:tabs>
              <w:rPr>
                <w:color w:val="000000"/>
                <w:sz w:val="24"/>
                <w:szCs w:val="24"/>
              </w:rPr>
            </w:pPr>
            <w:r>
              <w:rPr>
                <w:color w:val="000000"/>
                <w:sz w:val="24"/>
                <w:szCs w:val="24"/>
              </w:rPr>
              <w:t>26</w:t>
            </w:r>
          </w:p>
        </w:tc>
        <w:tc>
          <w:tcPr>
            <w:tcW w:w="8221" w:type="dxa"/>
            <w:tcBorders>
              <w:top w:val="single" w:sz="4" w:space="0" w:color="auto"/>
              <w:left w:val="nil"/>
              <w:bottom w:val="single" w:sz="4" w:space="0" w:color="auto"/>
            </w:tcBorders>
            <w:vAlign w:val="center"/>
          </w:tcPr>
          <w:p w14:paraId="1DBE8FF1" w14:textId="77777777" w:rsidR="00190EA3" w:rsidRPr="006C71C1" w:rsidRDefault="00190EA3" w:rsidP="002E2150">
            <w:pPr>
              <w:rPr>
                <w:color w:val="000000"/>
                <w:sz w:val="24"/>
                <w:szCs w:val="24"/>
              </w:rPr>
            </w:pPr>
            <w:r w:rsidRPr="006C71C1">
              <w:rPr>
                <w:color w:val="000000"/>
                <w:sz w:val="24"/>
                <w:szCs w:val="24"/>
              </w:rPr>
              <w:t>RSPCA</w:t>
            </w:r>
          </w:p>
        </w:tc>
      </w:tr>
      <w:tr w:rsidR="00190EA3" w:rsidRPr="006C71C1" w14:paraId="7EE090C9" w14:textId="77777777" w:rsidTr="002E2150">
        <w:trPr>
          <w:trHeight w:val="360"/>
        </w:trPr>
        <w:tc>
          <w:tcPr>
            <w:tcW w:w="1526" w:type="dxa"/>
            <w:tcBorders>
              <w:right w:val="nil"/>
            </w:tcBorders>
            <w:vAlign w:val="center"/>
          </w:tcPr>
          <w:p w14:paraId="759C76BD" w14:textId="77777777" w:rsidR="00190EA3" w:rsidRPr="006C71C1" w:rsidRDefault="00190EA3" w:rsidP="002E2150">
            <w:pPr>
              <w:tabs>
                <w:tab w:val="left" w:pos="459"/>
              </w:tabs>
              <w:rPr>
                <w:color w:val="000000"/>
                <w:sz w:val="24"/>
                <w:szCs w:val="24"/>
              </w:rPr>
            </w:pPr>
            <w:r>
              <w:rPr>
                <w:color w:val="000000"/>
                <w:sz w:val="24"/>
                <w:szCs w:val="24"/>
              </w:rPr>
              <w:t>27</w:t>
            </w:r>
          </w:p>
        </w:tc>
        <w:tc>
          <w:tcPr>
            <w:tcW w:w="8221" w:type="dxa"/>
            <w:tcBorders>
              <w:top w:val="single" w:sz="4" w:space="0" w:color="auto"/>
              <w:left w:val="nil"/>
              <w:bottom w:val="single" w:sz="4" w:space="0" w:color="auto"/>
            </w:tcBorders>
            <w:vAlign w:val="center"/>
          </w:tcPr>
          <w:p w14:paraId="0E842733" w14:textId="77777777" w:rsidR="00190EA3" w:rsidRPr="006C71C1" w:rsidRDefault="00190EA3" w:rsidP="002E2150">
            <w:pPr>
              <w:rPr>
                <w:color w:val="000000"/>
                <w:sz w:val="24"/>
                <w:szCs w:val="24"/>
              </w:rPr>
            </w:pPr>
            <w:r w:rsidRPr="006C71C1">
              <w:rPr>
                <w:color w:val="000000"/>
                <w:sz w:val="24"/>
                <w:szCs w:val="24"/>
              </w:rPr>
              <w:t>Dr Lynette Eggleston</w:t>
            </w:r>
          </w:p>
        </w:tc>
      </w:tr>
      <w:tr w:rsidR="00190EA3" w:rsidRPr="006C71C1" w14:paraId="1B9AF7AC" w14:textId="77777777" w:rsidTr="002E2150">
        <w:trPr>
          <w:trHeight w:val="360"/>
        </w:trPr>
        <w:tc>
          <w:tcPr>
            <w:tcW w:w="1526" w:type="dxa"/>
            <w:tcBorders>
              <w:right w:val="nil"/>
            </w:tcBorders>
            <w:vAlign w:val="center"/>
          </w:tcPr>
          <w:p w14:paraId="081F773E" w14:textId="77777777" w:rsidR="00190EA3" w:rsidRPr="006C71C1" w:rsidRDefault="00190EA3" w:rsidP="002E2150">
            <w:pPr>
              <w:tabs>
                <w:tab w:val="left" w:pos="459"/>
              </w:tabs>
              <w:rPr>
                <w:color w:val="000000"/>
                <w:sz w:val="24"/>
                <w:szCs w:val="24"/>
              </w:rPr>
            </w:pPr>
            <w:r>
              <w:rPr>
                <w:color w:val="000000"/>
                <w:sz w:val="24"/>
                <w:szCs w:val="24"/>
              </w:rPr>
              <w:t>28</w:t>
            </w:r>
          </w:p>
        </w:tc>
        <w:tc>
          <w:tcPr>
            <w:tcW w:w="8221" w:type="dxa"/>
            <w:tcBorders>
              <w:top w:val="single" w:sz="4" w:space="0" w:color="auto"/>
              <w:left w:val="nil"/>
              <w:bottom w:val="single" w:sz="4" w:space="0" w:color="auto"/>
            </w:tcBorders>
            <w:vAlign w:val="center"/>
          </w:tcPr>
          <w:p w14:paraId="3A2E41B1"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59E16E80" w14:textId="77777777" w:rsidTr="002E2150">
        <w:trPr>
          <w:trHeight w:val="360"/>
        </w:trPr>
        <w:tc>
          <w:tcPr>
            <w:tcW w:w="1526" w:type="dxa"/>
            <w:tcBorders>
              <w:right w:val="nil"/>
            </w:tcBorders>
            <w:vAlign w:val="center"/>
          </w:tcPr>
          <w:p w14:paraId="231C4931" w14:textId="77777777" w:rsidR="00190EA3" w:rsidRPr="006C71C1" w:rsidRDefault="00190EA3" w:rsidP="002E2150">
            <w:pPr>
              <w:tabs>
                <w:tab w:val="left" w:pos="459"/>
              </w:tabs>
              <w:rPr>
                <w:color w:val="000000"/>
                <w:sz w:val="24"/>
                <w:szCs w:val="24"/>
              </w:rPr>
            </w:pPr>
            <w:r>
              <w:rPr>
                <w:color w:val="000000"/>
                <w:sz w:val="24"/>
                <w:szCs w:val="24"/>
              </w:rPr>
              <w:t>29</w:t>
            </w:r>
          </w:p>
        </w:tc>
        <w:tc>
          <w:tcPr>
            <w:tcW w:w="8221" w:type="dxa"/>
            <w:tcBorders>
              <w:top w:val="single" w:sz="4" w:space="0" w:color="auto"/>
              <w:left w:val="nil"/>
              <w:bottom w:val="single" w:sz="4" w:space="0" w:color="auto"/>
            </w:tcBorders>
            <w:vAlign w:val="center"/>
          </w:tcPr>
          <w:p w14:paraId="0F30B020" w14:textId="77777777" w:rsidR="00190EA3" w:rsidRPr="006C71C1" w:rsidRDefault="00190EA3" w:rsidP="002E2150">
            <w:pPr>
              <w:rPr>
                <w:color w:val="000000"/>
                <w:sz w:val="24"/>
                <w:szCs w:val="24"/>
              </w:rPr>
            </w:pPr>
            <w:r w:rsidRPr="006C71C1">
              <w:rPr>
                <w:color w:val="000000"/>
                <w:sz w:val="24"/>
                <w:szCs w:val="24"/>
              </w:rPr>
              <w:t>Dr Liam Milton-McGurk</w:t>
            </w:r>
          </w:p>
        </w:tc>
      </w:tr>
      <w:tr w:rsidR="00190EA3" w:rsidRPr="006C71C1" w14:paraId="666C357C" w14:textId="77777777" w:rsidTr="002E2150">
        <w:trPr>
          <w:trHeight w:val="360"/>
        </w:trPr>
        <w:tc>
          <w:tcPr>
            <w:tcW w:w="1526" w:type="dxa"/>
            <w:tcBorders>
              <w:right w:val="nil"/>
            </w:tcBorders>
            <w:vAlign w:val="center"/>
          </w:tcPr>
          <w:p w14:paraId="38590B27" w14:textId="77777777" w:rsidR="00190EA3" w:rsidRPr="006C71C1" w:rsidRDefault="00190EA3" w:rsidP="002E2150">
            <w:pPr>
              <w:tabs>
                <w:tab w:val="left" w:pos="459"/>
              </w:tabs>
              <w:rPr>
                <w:color w:val="000000"/>
                <w:sz w:val="24"/>
                <w:szCs w:val="24"/>
              </w:rPr>
            </w:pPr>
            <w:r>
              <w:rPr>
                <w:color w:val="000000"/>
                <w:sz w:val="24"/>
                <w:szCs w:val="24"/>
              </w:rPr>
              <w:t>30</w:t>
            </w:r>
          </w:p>
        </w:tc>
        <w:tc>
          <w:tcPr>
            <w:tcW w:w="8221" w:type="dxa"/>
            <w:tcBorders>
              <w:top w:val="single" w:sz="4" w:space="0" w:color="auto"/>
              <w:left w:val="nil"/>
              <w:bottom w:val="single" w:sz="4" w:space="0" w:color="auto"/>
            </w:tcBorders>
            <w:vAlign w:val="center"/>
          </w:tcPr>
          <w:p w14:paraId="4B0DAB2A" w14:textId="77777777" w:rsidR="00190EA3" w:rsidRPr="006C71C1" w:rsidRDefault="00190EA3" w:rsidP="002E2150">
            <w:pPr>
              <w:rPr>
                <w:color w:val="000000"/>
                <w:sz w:val="24"/>
                <w:szCs w:val="24"/>
              </w:rPr>
            </w:pPr>
            <w:r w:rsidRPr="006C71C1">
              <w:rPr>
                <w:color w:val="000000"/>
                <w:sz w:val="24"/>
                <w:szCs w:val="24"/>
              </w:rPr>
              <w:t>Ms Alexis Cross</w:t>
            </w:r>
          </w:p>
        </w:tc>
      </w:tr>
      <w:tr w:rsidR="00190EA3" w:rsidRPr="006C71C1" w14:paraId="34F8008D" w14:textId="77777777" w:rsidTr="002E2150">
        <w:trPr>
          <w:trHeight w:val="360"/>
        </w:trPr>
        <w:tc>
          <w:tcPr>
            <w:tcW w:w="1526" w:type="dxa"/>
            <w:tcBorders>
              <w:right w:val="nil"/>
            </w:tcBorders>
            <w:vAlign w:val="center"/>
          </w:tcPr>
          <w:p w14:paraId="604CBDF9" w14:textId="77777777" w:rsidR="00190EA3" w:rsidRPr="006C71C1" w:rsidRDefault="00190EA3" w:rsidP="002E2150">
            <w:pPr>
              <w:tabs>
                <w:tab w:val="left" w:pos="459"/>
              </w:tabs>
              <w:rPr>
                <w:color w:val="000000"/>
                <w:sz w:val="24"/>
                <w:szCs w:val="24"/>
              </w:rPr>
            </w:pPr>
            <w:r>
              <w:rPr>
                <w:color w:val="000000"/>
                <w:sz w:val="24"/>
                <w:szCs w:val="24"/>
              </w:rPr>
              <w:t>31</w:t>
            </w:r>
          </w:p>
        </w:tc>
        <w:tc>
          <w:tcPr>
            <w:tcW w:w="8221" w:type="dxa"/>
            <w:tcBorders>
              <w:top w:val="single" w:sz="4" w:space="0" w:color="auto"/>
              <w:left w:val="nil"/>
              <w:bottom w:val="single" w:sz="4" w:space="0" w:color="auto"/>
            </w:tcBorders>
            <w:vAlign w:val="center"/>
          </w:tcPr>
          <w:p w14:paraId="7B20D0D2" w14:textId="77777777" w:rsidR="00190EA3" w:rsidRPr="006C71C1" w:rsidRDefault="00190EA3" w:rsidP="002E2150">
            <w:pPr>
              <w:rPr>
                <w:color w:val="000000"/>
                <w:sz w:val="24"/>
                <w:szCs w:val="24"/>
              </w:rPr>
            </w:pPr>
            <w:r w:rsidRPr="006C71C1">
              <w:rPr>
                <w:color w:val="000000"/>
                <w:sz w:val="24"/>
                <w:szCs w:val="24"/>
              </w:rPr>
              <w:t>Dr Peter Slattery</w:t>
            </w:r>
          </w:p>
        </w:tc>
      </w:tr>
      <w:tr w:rsidR="00190EA3" w:rsidRPr="006C71C1" w14:paraId="1E2F0A76" w14:textId="77777777" w:rsidTr="002E2150">
        <w:trPr>
          <w:trHeight w:val="360"/>
        </w:trPr>
        <w:tc>
          <w:tcPr>
            <w:tcW w:w="1526" w:type="dxa"/>
            <w:tcBorders>
              <w:right w:val="nil"/>
            </w:tcBorders>
            <w:vAlign w:val="center"/>
          </w:tcPr>
          <w:p w14:paraId="2939E93B" w14:textId="77777777" w:rsidR="00190EA3" w:rsidRPr="006C71C1" w:rsidRDefault="00190EA3" w:rsidP="002E2150">
            <w:pPr>
              <w:tabs>
                <w:tab w:val="left" w:pos="459"/>
              </w:tabs>
              <w:rPr>
                <w:color w:val="000000"/>
                <w:sz w:val="24"/>
                <w:szCs w:val="24"/>
              </w:rPr>
            </w:pPr>
            <w:r>
              <w:rPr>
                <w:color w:val="000000"/>
                <w:sz w:val="24"/>
                <w:szCs w:val="24"/>
              </w:rPr>
              <w:lastRenderedPageBreak/>
              <w:t>32</w:t>
            </w:r>
          </w:p>
        </w:tc>
        <w:tc>
          <w:tcPr>
            <w:tcW w:w="8221" w:type="dxa"/>
            <w:tcBorders>
              <w:top w:val="single" w:sz="4" w:space="0" w:color="auto"/>
              <w:left w:val="nil"/>
              <w:bottom w:val="single" w:sz="4" w:space="0" w:color="auto"/>
            </w:tcBorders>
            <w:vAlign w:val="center"/>
          </w:tcPr>
          <w:p w14:paraId="2DB54544" w14:textId="77777777" w:rsidR="00190EA3" w:rsidRPr="006C71C1" w:rsidRDefault="00190EA3" w:rsidP="002E2150">
            <w:pPr>
              <w:rPr>
                <w:color w:val="000000"/>
                <w:sz w:val="24"/>
                <w:szCs w:val="24"/>
              </w:rPr>
            </w:pPr>
            <w:r w:rsidRPr="006C71C1">
              <w:rPr>
                <w:color w:val="000000"/>
                <w:sz w:val="24"/>
                <w:szCs w:val="24"/>
              </w:rPr>
              <w:t>National Farmers' Federation</w:t>
            </w:r>
          </w:p>
        </w:tc>
      </w:tr>
      <w:tr w:rsidR="00190EA3" w:rsidRPr="006C71C1" w14:paraId="0236EF17" w14:textId="77777777" w:rsidTr="002E2150">
        <w:trPr>
          <w:trHeight w:val="360"/>
        </w:trPr>
        <w:tc>
          <w:tcPr>
            <w:tcW w:w="1526" w:type="dxa"/>
            <w:tcBorders>
              <w:right w:val="nil"/>
            </w:tcBorders>
            <w:vAlign w:val="center"/>
          </w:tcPr>
          <w:p w14:paraId="0DB112A8" w14:textId="77777777" w:rsidR="00190EA3" w:rsidRPr="006C71C1" w:rsidRDefault="00190EA3" w:rsidP="002E2150">
            <w:pPr>
              <w:tabs>
                <w:tab w:val="left" w:pos="459"/>
              </w:tabs>
              <w:rPr>
                <w:color w:val="000000"/>
                <w:sz w:val="24"/>
                <w:szCs w:val="24"/>
              </w:rPr>
            </w:pPr>
            <w:r>
              <w:rPr>
                <w:color w:val="000000"/>
                <w:sz w:val="24"/>
                <w:szCs w:val="24"/>
              </w:rPr>
              <w:t>33</w:t>
            </w:r>
          </w:p>
        </w:tc>
        <w:tc>
          <w:tcPr>
            <w:tcW w:w="8221" w:type="dxa"/>
            <w:tcBorders>
              <w:top w:val="single" w:sz="4" w:space="0" w:color="auto"/>
              <w:left w:val="nil"/>
              <w:bottom w:val="single" w:sz="4" w:space="0" w:color="auto"/>
            </w:tcBorders>
            <w:vAlign w:val="center"/>
          </w:tcPr>
          <w:p w14:paraId="5D257CF0" w14:textId="77777777" w:rsidR="00190EA3" w:rsidRPr="006C71C1" w:rsidRDefault="00190EA3" w:rsidP="002E2150">
            <w:pPr>
              <w:rPr>
                <w:color w:val="000000"/>
                <w:sz w:val="24"/>
                <w:szCs w:val="24"/>
              </w:rPr>
            </w:pPr>
            <w:r w:rsidRPr="006C71C1">
              <w:rPr>
                <w:color w:val="000000"/>
                <w:sz w:val="24"/>
                <w:szCs w:val="24"/>
              </w:rPr>
              <w:t>Animal Defenders Office</w:t>
            </w:r>
          </w:p>
        </w:tc>
      </w:tr>
      <w:tr w:rsidR="00190EA3" w:rsidRPr="006C71C1" w14:paraId="59899C9B" w14:textId="77777777" w:rsidTr="002E2150">
        <w:trPr>
          <w:trHeight w:val="360"/>
        </w:trPr>
        <w:tc>
          <w:tcPr>
            <w:tcW w:w="1526" w:type="dxa"/>
            <w:tcBorders>
              <w:right w:val="nil"/>
            </w:tcBorders>
            <w:vAlign w:val="center"/>
          </w:tcPr>
          <w:p w14:paraId="107EE80D" w14:textId="77777777" w:rsidR="00190EA3" w:rsidRPr="006C71C1" w:rsidRDefault="00190EA3" w:rsidP="002E2150">
            <w:pPr>
              <w:tabs>
                <w:tab w:val="left" w:pos="459"/>
              </w:tabs>
              <w:rPr>
                <w:color w:val="000000"/>
                <w:sz w:val="24"/>
                <w:szCs w:val="24"/>
              </w:rPr>
            </w:pPr>
            <w:r>
              <w:rPr>
                <w:color w:val="000000"/>
                <w:sz w:val="24"/>
                <w:szCs w:val="24"/>
              </w:rPr>
              <w:t>34</w:t>
            </w:r>
          </w:p>
        </w:tc>
        <w:tc>
          <w:tcPr>
            <w:tcW w:w="8221" w:type="dxa"/>
            <w:tcBorders>
              <w:top w:val="single" w:sz="4" w:space="0" w:color="auto"/>
              <w:left w:val="nil"/>
              <w:bottom w:val="single" w:sz="4" w:space="0" w:color="auto"/>
            </w:tcBorders>
            <w:vAlign w:val="center"/>
          </w:tcPr>
          <w:p w14:paraId="6F98F205"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32746167" w14:textId="77777777" w:rsidTr="002E2150">
        <w:trPr>
          <w:trHeight w:val="360"/>
        </w:trPr>
        <w:tc>
          <w:tcPr>
            <w:tcW w:w="1526" w:type="dxa"/>
            <w:tcBorders>
              <w:right w:val="nil"/>
            </w:tcBorders>
            <w:vAlign w:val="center"/>
          </w:tcPr>
          <w:p w14:paraId="0F49CAA4" w14:textId="77777777" w:rsidR="00190EA3" w:rsidRPr="006C71C1" w:rsidRDefault="00190EA3" w:rsidP="002E2150">
            <w:pPr>
              <w:tabs>
                <w:tab w:val="left" w:pos="459"/>
              </w:tabs>
              <w:rPr>
                <w:color w:val="000000"/>
                <w:sz w:val="24"/>
                <w:szCs w:val="24"/>
              </w:rPr>
            </w:pPr>
            <w:r>
              <w:rPr>
                <w:color w:val="000000"/>
                <w:sz w:val="24"/>
                <w:szCs w:val="24"/>
              </w:rPr>
              <w:t>35</w:t>
            </w:r>
          </w:p>
        </w:tc>
        <w:tc>
          <w:tcPr>
            <w:tcW w:w="8221" w:type="dxa"/>
            <w:tcBorders>
              <w:top w:val="single" w:sz="4" w:space="0" w:color="auto"/>
              <w:left w:val="nil"/>
              <w:bottom w:val="single" w:sz="4" w:space="0" w:color="auto"/>
            </w:tcBorders>
            <w:vAlign w:val="center"/>
          </w:tcPr>
          <w:p w14:paraId="1CEFB160" w14:textId="77777777" w:rsidR="00190EA3" w:rsidRPr="006C71C1" w:rsidRDefault="00190EA3" w:rsidP="002E2150">
            <w:pPr>
              <w:rPr>
                <w:color w:val="000000"/>
                <w:sz w:val="24"/>
                <w:szCs w:val="24"/>
              </w:rPr>
            </w:pPr>
            <w:r w:rsidRPr="006C71C1">
              <w:rPr>
                <w:color w:val="000000"/>
                <w:sz w:val="24"/>
                <w:szCs w:val="24"/>
              </w:rPr>
              <w:t>Cheryl Forrest-Smith</w:t>
            </w:r>
          </w:p>
        </w:tc>
      </w:tr>
      <w:tr w:rsidR="00190EA3" w:rsidRPr="006C71C1" w14:paraId="057F5717" w14:textId="77777777" w:rsidTr="002E2150">
        <w:trPr>
          <w:trHeight w:val="360"/>
        </w:trPr>
        <w:tc>
          <w:tcPr>
            <w:tcW w:w="1526" w:type="dxa"/>
            <w:tcBorders>
              <w:right w:val="nil"/>
            </w:tcBorders>
            <w:vAlign w:val="center"/>
          </w:tcPr>
          <w:p w14:paraId="35C988BB" w14:textId="77777777" w:rsidR="00190EA3" w:rsidRPr="006C71C1" w:rsidRDefault="00190EA3" w:rsidP="002E2150">
            <w:pPr>
              <w:tabs>
                <w:tab w:val="left" w:pos="459"/>
              </w:tabs>
              <w:rPr>
                <w:color w:val="000000"/>
                <w:sz w:val="24"/>
                <w:szCs w:val="24"/>
              </w:rPr>
            </w:pPr>
            <w:r>
              <w:rPr>
                <w:color w:val="000000"/>
                <w:sz w:val="24"/>
                <w:szCs w:val="24"/>
              </w:rPr>
              <w:t>36</w:t>
            </w:r>
          </w:p>
        </w:tc>
        <w:tc>
          <w:tcPr>
            <w:tcW w:w="8221" w:type="dxa"/>
            <w:tcBorders>
              <w:top w:val="single" w:sz="4" w:space="0" w:color="auto"/>
              <w:left w:val="nil"/>
              <w:bottom w:val="single" w:sz="4" w:space="0" w:color="auto"/>
            </w:tcBorders>
            <w:vAlign w:val="center"/>
          </w:tcPr>
          <w:p w14:paraId="0F8F3F62" w14:textId="77777777" w:rsidR="00190EA3" w:rsidRPr="006C71C1" w:rsidRDefault="00190EA3" w:rsidP="002E2150">
            <w:pPr>
              <w:rPr>
                <w:color w:val="000000"/>
                <w:sz w:val="24"/>
                <w:szCs w:val="24"/>
              </w:rPr>
            </w:pPr>
            <w:proofErr w:type="spellStart"/>
            <w:r w:rsidRPr="006C71C1">
              <w:rPr>
                <w:color w:val="000000"/>
                <w:sz w:val="24"/>
                <w:szCs w:val="24"/>
              </w:rPr>
              <w:t>WoolProducers</w:t>
            </w:r>
            <w:proofErr w:type="spellEnd"/>
            <w:r w:rsidRPr="006C71C1">
              <w:rPr>
                <w:color w:val="000000"/>
                <w:sz w:val="24"/>
                <w:szCs w:val="24"/>
              </w:rPr>
              <w:t xml:space="preserve"> Australia</w:t>
            </w:r>
          </w:p>
        </w:tc>
      </w:tr>
      <w:tr w:rsidR="00190EA3" w:rsidRPr="006C71C1" w14:paraId="7F905804" w14:textId="77777777" w:rsidTr="002E2150">
        <w:trPr>
          <w:trHeight w:val="360"/>
        </w:trPr>
        <w:tc>
          <w:tcPr>
            <w:tcW w:w="1526" w:type="dxa"/>
            <w:tcBorders>
              <w:right w:val="nil"/>
            </w:tcBorders>
            <w:vAlign w:val="center"/>
          </w:tcPr>
          <w:p w14:paraId="013CC196" w14:textId="77777777" w:rsidR="00190EA3" w:rsidRPr="006C71C1" w:rsidRDefault="00190EA3" w:rsidP="002E2150">
            <w:pPr>
              <w:tabs>
                <w:tab w:val="left" w:pos="459"/>
              </w:tabs>
              <w:rPr>
                <w:color w:val="000000"/>
                <w:sz w:val="24"/>
                <w:szCs w:val="24"/>
              </w:rPr>
            </w:pPr>
            <w:r>
              <w:rPr>
                <w:color w:val="000000"/>
                <w:sz w:val="24"/>
                <w:szCs w:val="24"/>
              </w:rPr>
              <w:t>37</w:t>
            </w:r>
          </w:p>
        </w:tc>
        <w:tc>
          <w:tcPr>
            <w:tcW w:w="8221" w:type="dxa"/>
            <w:tcBorders>
              <w:top w:val="single" w:sz="4" w:space="0" w:color="auto"/>
              <w:left w:val="nil"/>
              <w:bottom w:val="single" w:sz="4" w:space="0" w:color="auto"/>
            </w:tcBorders>
            <w:vAlign w:val="center"/>
          </w:tcPr>
          <w:p w14:paraId="12DB3BC3" w14:textId="77777777" w:rsidR="00190EA3" w:rsidRPr="006C71C1" w:rsidRDefault="00190EA3" w:rsidP="002E2150">
            <w:pPr>
              <w:rPr>
                <w:color w:val="000000"/>
                <w:sz w:val="24"/>
                <w:szCs w:val="24"/>
              </w:rPr>
            </w:pPr>
            <w:r w:rsidRPr="006C71C1">
              <w:rPr>
                <w:color w:val="000000"/>
                <w:sz w:val="24"/>
                <w:szCs w:val="24"/>
              </w:rPr>
              <w:t>Sheep Producers Australia (SPA)</w:t>
            </w:r>
          </w:p>
        </w:tc>
      </w:tr>
      <w:tr w:rsidR="00190EA3" w:rsidRPr="006C71C1" w14:paraId="3935716A" w14:textId="77777777" w:rsidTr="002E2150">
        <w:trPr>
          <w:trHeight w:val="360"/>
        </w:trPr>
        <w:tc>
          <w:tcPr>
            <w:tcW w:w="1526" w:type="dxa"/>
            <w:tcBorders>
              <w:right w:val="nil"/>
            </w:tcBorders>
            <w:vAlign w:val="center"/>
          </w:tcPr>
          <w:p w14:paraId="5F8D954A" w14:textId="77777777" w:rsidR="00190EA3" w:rsidRPr="006C71C1" w:rsidRDefault="00190EA3" w:rsidP="002E2150">
            <w:pPr>
              <w:tabs>
                <w:tab w:val="left" w:pos="459"/>
              </w:tabs>
              <w:rPr>
                <w:color w:val="000000"/>
                <w:sz w:val="24"/>
                <w:szCs w:val="24"/>
              </w:rPr>
            </w:pPr>
            <w:r>
              <w:rPr>
                <w:color w:val="000000"/>
                <w:sz w:val="24"/>
                <w:szCs w:val="24"/>
              </w:rPr>
              <w:t>38</w:t>
            </w:r>
          </w:p>
        </w:tc>
        <w:tc>
          <w:tcPr>
            <w:tcW w:w="8221" w:type="dxa"/>
            <w:tcBorders>
              <w:top w:val="single" w:sz="4" w:space="0" w:color="auto"/>
              <w:left w:val="nil"/>
              <w:bottom w:val="single" w:sz="4" w:space="0" w:color="auto"/>
            </w:tcBorders>
            <w:vAlign w:val="center"/>
          </w:tcPr>
          <w:p w14:paraId="55A51578" w14:textId="77777777" w:rsidR="00190EA3" w:rsidRPr="006C71C1" w:rsidRDefault="00190EA3" w:rsidP="002E2150">
            <w:pPr>
              <w:rPr>
                <w:color w:val="000000"/>
                <w:sz w:val="24"/>
                <w:szCs w:val="24"/>
              </w:rPr>
            </w:pPr>
            <w:r w:rsidRPr="006C71C1">
              <w:rPr>
                <w:color w:val="000000"/>
                <w:sz w:val="24"/>
                <w:szCs w:val="24"/>
              </w:rPr>
              <w:t>Sentient, The Veterinary Institute of Animal Ethics</w:t>
            </w:r>
          </w:p>
        </w:tc>
      </w:tr>
      <w:tr w:rsidR="00190EA3" w:rsidRPr="006C71C1" w14:paraId="2D43462F" w14:textId="77777777" w:rsidTr="002E2150">
        <w:trPr>
          <w:trHeight w:val="360"/>
        </w:trPr>
        <w:tc>
          <w:tcPr>
            <w:tcW w:w="1526" w:type="dxa"/>
            <w:tcBorders>
              <w:right w:val="nil"/>
            </w:tcBorders>
            <w:vAlign w:val="center"/>
          </w:tcPr>
          <w:p w14:paraId="524CBAA9" w14:textId="77777777" w:rsidR="00190EA3" w:rsidRPr="006C71C1" w:rsidRDefault="00190EA3" w:rsidP="002E2150">
            <w:pPr>
              <w:tabs>
                <w:tab w:val="left" w:pos="459"/>
              </w:tabs>
              <w:rPr>
                <w:color w:val="000000"/>
                <w:sz w:val="24"/>
                <w:szCs w:val="24"/>
              </w:rPr>
            </w:pPr>
            <w:r>
              <w:rPr>
                <w:color w:val="000000"/>
                <w:sz w:val="24"/>
                <w:szCs w:val="24"/>
              </w:rPr>
              <w:t>39</w:t>
            </w:r>
          </w:p>
        </w:tc>
        <w:tc>
          <w:tcPr>
            <w:tcW w:w="8221" w:type="dxa"/>
            <w:tcBorders>
              <w:top w:val="single" w:sz="4" w:space="0" w:color="auto"/>
              <w:left w:val="nil"/>
              <w:bottom w:val="single" w:sz="4" w:space="0" w:color="auto"/>
            </w:tcBorders>
            <w:vAlign w:val="center"/>
          </w:tcPr>
          <w:p w14:paraId="64A1C65A" w14:textId="77777777" w:rsidR="00190EA3" w:rsidRPr="006C71C1" w:rsidRDefault="00190EA3" w:rsidP="002E2150">
            <w:pPr>
              <w:rPr>
                <w:color w:val="000000"/>
                <w:sz w:val="24"/>
                <w:szCs w:val="24"/>
              </w:rPr>
            </w:pPr>
            <w:r w:rsidRPr="006C71C1">
              <w:rPr>
                <w:color w:val="000000"/>
                <w:sz w:val="24"/>
                <w:szCs w:val="24"/>
              </w:rPr>
              <w:t>Australian Alliance for Animals</w:t>
            </w:r>
          </w:p>
        </w:tc>
      </w:tr>
      <w:tr w:rsidR="00190EA3" w:rsidRPr="006C71C1" w14:paraId="77827EBC" w14:textId="77777777" w:rsidTr="002E2150">
        <w:trPr>
          <w:trHeight w:val="360"/>
        </w:trPr>
        <w:tc>
          <w:tcPr>
            <w:tcW w:w="1526" w:type="dxa"/>
            <w:tcBorders>
              <w:right w:val="nil"/>
            </w:tcBorders>
            <w:vAlign w:val="center"/>
          </w:tcPr>
          <w:p w14:paraId="08E84A9A" w14:textId="77777777" w:rsidR="00190EA3" w:rsidRPr="006C71C1" w:rsidRDefault="00190EA3" w:rsidP="002E2150">
            <w:pPr>
              <w:tabs>
                <w:tab w:val="left" w:pos="459"/>
              </w:tabs>
              <w:rPr>
                <w:color w:val="000000"/>
                <w:sz w:val="24"/>
                <w:szCs w:val="24"/>
              </w:rPr>
            </w:pPr>
            <w:r>
              <w:rPr>
                <w:color w:val="000000"/>
                <w:sz w:val="24"/>
                <w:szCs w:val="24"/>
              </w:rPr>
              <w:t>40</w:t>
            </w:r>
          </w:p>
        </w:tc>
        <w:tc>
          <w:tcPr>
            <w:tcW w:w="8221" w:type="dxa"/>
            <w:tcBorders>
              <w:top w:val="single" w:sz="4" w:space="0" w:color="auto"/>
              <w:left w:val="nil"/>
              <w:bottom w:val="single" w:sz="4" w:space="0" w:color="auto"/>
            </w:tcBorders>
            <w:vAlign w:val="center"/>
          </w:tcPr>
          <w:p w14:paraId="52829B09" w14:textId="77777777" w:rsidR="00190EA3" w:rsidRPr="006C71C1" w:rsidRDefault="00190EA3" w:rsidP="002E2150">
            <w:pPr>
              <w:rPr>
                <w:color w:val="000000"/>
                <w:sz w:val="24"/>
                <w:szCs w:val="24"/>
              </w:rPr>
            </w:pPr>
            <w:r w:rsidRPr="006C71C1">
              <w:rPr>
                <w:color w:val="000000"/>
                <w:sz w:val="24"/>
                <w:szCs w:val="24"/>
              </w:rPr>
              <w:t>Animals Australia Federation</w:t>
            </w:r>
          </w:p>
        </w:tc>
      </w:tr>
      <w:tr w:rsidR="00190EA3" w:rsidRPr="006C71C1" w14:paraId="1A0C6CE5" w14:textId="77777777" w:rsidTr="002E2150">
        <w:trPr>
          <w:trHeight w:val="360"/>
        </w:trPr>
        <w:tc>
          <w:tcPr>
            <w:tcW w:w="1526" w:type="dxa"/>
            <w:tcBorders>
              <w:right w:val="nil"/>
            </w:tcBorders>
            <w:vAlign w:val="center"/>
          </w:tcPr>
          <w:p w14:paraId="6444E3A9" w14:textId="77777777" w:rsidR="00190EA3" w:rsidRPr="006C71C1" w:rsidRDefault="00190EA3" w:rsidP="002E2150">
            <w:pPr>
              <w:tabs>
                <w:tab w:val="left" w:pos="459"/>
              </w:tabs>
              <w:rPr>
                <w:color w:val="000000"/>
                <w:sz w:val="24"/>
                <w:szCs w:val="24"/>
              </w:rPr>
            </w:pPr>
            <w:r>
              <w:rPr>
                <w:color w:val="000000"/>
                <w:sz w:val="24"/>
                <w:szCs w:val="24"/>
              </w:rPr>
              <w:t>41</w:t>
            </w:r>
          </w:p>
        </w:tc>
        <w:tc>
          <w:tcPr>
            <w:tcW w:w="8221" w:type="dxa"/>
            <w:tcBorders>
              <w:top w:val="single" w:sz="4" w:space="0" w:color="auto"/>
              <w:left w:val="nil"/>
              <w:bottom w:val="single" w:sz="4" w:space="0" w:color="auto"/>
            </w:tcBorders>
            <w:vAlign w:val="center"/>
          </w:tcPr>
          <w:p w14:paraId="41DEC3DA" w14:textId="77777777" w:rsidR="00190EA3" w:rsidRPr="006C71C1" w:rsidRDefault="00190EA3" w:rsidP="002E2150">
            <w:pPr>
              <w:rPr>
                <w:color w:val="000000"/>
                <w:sz w:val="24"/>
                <w:szCs w:val="24"/>
              </w:rPr>
            </w:pPr>
            <w:r w:rsidRPr="006C71C1">
              <w:rPr>
                <w:color w:val="000000"/>
                <w:sz w:val="24"/>
                <w:szCs w:val="24"/>
              </w:rPr>
              <w:t>FOUR PAWS Australia</w:t>
            </w:r>
          </w:p>
        </w:tc>
      </w:tr>
      <w:tr w:rsidR="00190EA3" w:rsidRPr="006C71C1" w14:paraId="2DCF8D66" w14:textId="77777777" w:rsidTr="002E2150">
        <w:trPr>
          <w:trHeight w:val="360"/>
        </w:trPr>
        <w:tc>
          <w:tcPr>
            <w:tcW w:w="1526" w:type="dxa"/>
            <w:tcBorders>
              <w:right w:val="nil"/>
            </w:tcBorders>
            <w:vAlign w:val="center"/>
          </w:tcPr>
          <w:p w14:paraId="69BA59D7" w14:textId="77777777" w:rsidR="00190EA3" w:rsidRPr="006C71C1" w:rsidRDefault="00190EA3" w:rsidP="002E2150">
            <w:pPr>
              <w:tabs>
                <w:tab w:val="left" w:pos="459"/>
              </w:tabs>
              <w:rPr>
                <w:color w:val="000000"/>
                <w:sz w:val="24"/>
                <w:szCs w:val="24"/>
              </w:rPr>
            </w:pPr>
            <w:r>
              <w:rPr>
                <w:color w:val="000000"/>
                <w:sz w:val="24"/>
                <w:szCs w:val="24"/>
              </w:rPr>
              <w:t>42</w:t>
            </w:r>
          </w:p>
        </w:tc>
        <w:tc>
          <w:tcPr>
            <w:tcW w:w="8221" w:type="dxa"/>
            <w:tcBorders>
              <w:top w:val="single" w:sz="4" w:space="0" w:color="auto"/>
              <w:left w:val="nil"/>
              <w:bottom w:val="single" w:sz="4" w:space="0" w:color="auto"/>
            </w:tcBorders>
            <w:vAlign w:val="center"/>
          </w:tcPr>
          <w:p w14:paraId="2D158657"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6BB937E0" w14:textId="77777777" w:rsidTr="002E2150">
        <w:trPr>
          <w:trHeight w:val="360"/>
        </w:trPr>
        <w:tc>
          <w:tcPr>
            <w:tcW w:w="1526" w:type="dxa"/>
            <w:tcBorders>
              <w:right w:val="nil"/>
            </w:tcBorders>
            <w:vAlign w:val="center"/>
          </w:tcPr>
          <w:p w14:paraId="0E705B13" w14:textId="77777777" w:rsidR="00190EA3" w:rsidRPr="006C71C1" w:rsidRDefault="00190EA3" w:rsidP="002E2150">
            <w:pPr>
              <w:tabs>
                <w:tab w:val="left" w:pos="459"/>
              </w:tabs>
              <w:rPr>
                <w:color w:val="000000"/>
                <w:sz w:val="24"/>
                <w:szCs w:val="24"/>
              </w:rPr>
            </w:pPr>
            <w:r>
              <w:rPr>
                <w:color w:val="000000"/>
                <w:sz w:val="24"/>
                <w:szCs w:val="24"/>
              </w:rPr>
              <w:t>43</w:t>
            </w:r>
          </w:p>
        </w:tc>
        <w:tc>
          <w:tcPr>
            <w:tcW w:w="8221" w:type="dxa"/>
            <w:tcBorders>
              <w:top w:val="single" w:sz="4" w:space="0" w:color="auto"/>
              <w:left w:val="nil"/>
              <w:bottom w:val="single" w:sz="4" w:space="0" w:color="auto"/>
            </w:tcBorders>
            <w:vAlign w:val="center"/>
          </w:tcPr>
          <w:p w14:paraId="0762934A" w14:textId="77777777" w:rsidR="00190EA3" w:rsidRPr="006C71C1" w:rsidRDefault="00190EA3" w:rsidP="002E2150">
            <w:pPr>
              <w:rPr>
                <w:color w:val="000000"/>
                <w:sz w:val="24"/>
                <w:szCs w:val="24"/>
              </w:rPr>
            </w:pPr>
            <w:r w:rsidRPr="006C71C1">
              <w:rPr>
                <w:color w:val="000000"/>
                <w:sz w:val="24"/>
                <w:szCs w:val="24"/>
              </w:rPr>
              <w:t>Confidential</w:t>
            </w:r>
          </w:p>
        </w:tc>
      </w:tr>
      <w:tr w:rsidR="00190EA3" w:rsidRPr="006C71C1" w14:paraId="3D2133E9" w14:textId="77777777" w:rsidTr="002E2150">
        <w:trPr>
          <w:trHeight w:val="360"/>
        </w:trPr>
        <w:tc>
          <w:tcPr>
            <w:tcW w:w="1526" w:type="dxa"/>
            <w:tcBorders>
              <w:right w:val="nil"/>
            </w:tcBorders>
            <w:vAlign w:val="center"/>
          </w:tcPr>
          <w:p w14:paraId="3BA17CD8" w14:textId="77777777" w:rsidR="00190EA3" w:rsidRPr="006C71C1" w:rsidRDefault="00190EA3" w:rsidP="002E2150">
            <w:pPr>
              <w:tabs>
                <w:tab w:val="left" w:pos="459"/>
              </w:tabs>
              <w:rPr>
                <w:color w:val="000000"/>
                <w:sz w:val="24"/>
                <w:szCs w:val="24"/>
              </w:rPr>
            </w:pPr>
            <w:r>
              <w:rPr>
                <w:color w:val="000000"/>
                <w:sz w:val="24"/>
                <w:szCs w:val="24"/>
              </w:rPr>
              <w:t>44</w:t>
            </w:r>
          </w:p>
        </w:tc>
        <w:tc>
          <w:tcPr>
            <w:tcW w:w="8221" w:type="dxa"/>
            <w:tcBorders>
              <w:top w:val="single" w:sz="4" w:space="0" w:color="auto"/>
              <w:left w:val="nil"/>
              <w:bottom w:val="single" w:sz="4" w:space="0" w:color="auto"/>
            </w:tcBorders>
            <w:vAlign w:val="center"/>
          </w:tcPr>
          <w:p w14:paraId="3D3F36AC" w14:textId="77777777" w:rsidR="00190EA3" w:rsidRPr="006C71C1" w:rsidRDefault="00190EA3" w:rsidP="002E2150">
            <w:pPr>
              <w:rPr>
                <w:color w:val="000000"/>
                <w:sz w:val="24"/>
                <w:szCs w:val="24"/>
              </w:rPr>
            </w:pPr>
            <w:r w:rsidRPr="006C71C1">
              <w:rPr>
                <w:color w:val="000000"/>
                <w:sz w:val="24"/>
                <w:szCs w:val="24"/>
              </w:rPr>
              <w:t>Mr Rupert Macgregor</w:t>
            </w:r>
          </w:p>
        </w:tc>
      </w:tr>
      <w:tr w:rsidR="00190EA3" w:rsidRPr="006C71C1" w14:paraId="787DBF09" w14:textId="77777777" w:rsidTr="002E2150">
        <w:trPr>
          <w:trHeight w:val="360"/>
        </w:trPr>
        <w:tc>
          <w:tcPr>
            <w:tcW w:w="1526" w:type="dxa"/>
            <w:tcBorders>
              <w:right w:val="nil"/>
            </w:tcBorders>
            <w:vAlign w:val="center"/>
          </w:tcPr>
          <w:p w14:paraId="3DD139CD" w14:textId="77777777" w:rsidR="00190EA3" w:rsidRPr="006C71C1" w:rsidRDefault="00190EA3" w:rsidP="002E2150">
            <w:pPr>
              <w:tabs>
                <w:tab w:val="left" w:pos="459"/>
              </w:tabs>
              <w:rPr>
                <w:color w:val="000000"/>
                <w:sz w:val="24"/>
                <w:szCs w:val="24"/>
              </w:rPr>
            </w:pPr>
            <w:r>
              <w:rPr>
                <w:color w:val="000000"/>
                <w:sz w:val="24"/>
                <w:szCs w:val="24"/>
              </w:rPr>
              <w:t>45</w:t>
            </w:r>
          </w:p>
        </w:tc>
        <w:tc>
          <w:tcPr>
            <w:tcW w:w="8221" w:type="dxa"/>
            <w:tcBorders>
              <w:top w:val="single" w:sz="4" w:space="0" w:color="auto"/>
              <w:left w:val="nil"/>
              <w:bottom w:val="single" w:sz="4" w:space="0" w:color="auto"/>
            </w:tcBorders>
            <w:vAlign w:val="center"/>
          </w:tcPr>
          <w:p w14:paraId="1EA3443E" w14:textId="77777777" w:rsidR="00190EA3" w:rsidRPr="006C71C1" w:rsidRDefault="00190EA3" w:rsidP="002E2150">
            <w:pPr>
              <w:rPr>
                <w:color w:val="000000"/>
                <w:sz w:val="24"/>
                <w:szCs w:val="24"/>
              </w:rPr>
            </w:pPr>
            <w:r w:rsidRPr="006C71C1">
              <w:rPr>
                <w:color w:val="000000"/>
                <w:sz w:val="24"/>
                <w:szCs w:val="24"/>
              </w:rPr>
              <w:t xml:space="preserve">Susie </w:t>
            </w:r>
            <w:proofErr w:type="spellStart"/>
            <w:r w:rsidRPr="006C71C1">
              <w:rPr>
                <w:color w:val="000000"/>
                <w:sz w:val="24"/>
                <w:szCs w:val="24"/>
              </w:rPr>
              <w:t>Hearder</w:t>
            </w:r>
            <w:proofErr w:type="spellEnd"/>
          </w:p>
        </w:tc>
      </w:tr>
      <w:tr w:rsidR="00190EA3" w:rsidRPr="006C71C1" w14:paraId="579038E1" w14:textId="77777777" w:rsidTr="002E2150">
        <w:trPr>
          <w:trHeight w:val="360"/>
        </w:trPr>
        <w:tc>
          <w:tcPr>
            <w:tcW w:w="1526" w:type="dxa"/>
            <w:tcBorders>
              <w:right w:val="nil"/>
            </w:tcBorders>
            <w:vAlign w:val="center"/>
          </w:tcPr>
          <w:p w14:paraId="0B16A52C" w14:textId="77777777" w:rsidR="00190EA3" w:rsidRPr="006C71C1" w:rsidRDefault="00190EA3" w:rsidP="002E2150">
            <w:pPr>
              <w:tabs>
                <w:tab w:val="left" w:pos="459"/>
              </w:tabs>
              <w:rPr>
                <w:color w:val="000000"/>
                <w:sz w:val="24"/>
                <w:szCs w:val="24"/>
              </w:rPr>
            </w:pPr>
            <w:r>
              <w:rPr>
                <w:color w:val="000000"/>
                <w:sz w:val="24"/>
                <w:szCs w:val="24"/>
              </w:rPr>
              <w:t>46</w:t>
            </w:r>
          </w:p>
        </w:tc>
        <w:tc>
          <w:tcPr>
            <w:tcW w:w="8221" w:type="dxa"/>
            <w:tcBorders>
              <w:top w:val="single" w:sz="4" w:space="0" w:color="auto"/>
              <w:left w:val="nil"/>
              <w:bottom w:val="single" w:sz="4" w:space="0" w:color="auto"/>
            </w:tcBorders>
            <w:vAlign w:val="center"/>
          </w:tcPr>
          <w:p w14:paraId="7ECB47D9" w14:textId="77777777" w:rsidR="00190EA3" w:rsidRPr="006C71C1" w:rsidRDefault="00190EA3" w:rsidP="002E2150">
            <w:pPr>
              <w:rPr>
                <w:color w:val="000000"/>
                <w:sz w:val="24"/>
                <w:szCs w:val="24"/>
              </w:rPr>
            </w:pPr>
            <w:r w:rsidRPr="006C71C1">
              <w:rPr>
                <w:color w:val="000000"/>
                <w:sz w:val="24"/>
                <w:szCs w:val="24"/>
              </w:rPr>
              <w:t>Mr Nick Cook</w:t>
            </w:r>
          </w:p>
        </w:tc>
      </w:tr>
      <w:tr w:rsidR="00190EA3" w:rsidRPr="006C71C1" w14:paraId="0F60D8E8" w14:textId="77777777" w:rsidTr="002E2150">
        <w:trPr>
          <w:trHeight w:val="360"/>
        </w:trPr>
        <w:tc>
          <w:tcPr>
            <w:tcW w:w="1526" w:type="dxa"/>
            <w:tcBorders>
              <w:right w:val="nil"/>
            </w:tcBorders>
            <w:vAlign w:val="center"/>
          </w:tcPr>
          <w:p w14:paraId="52E3030D" w14:textId="77777777" w:rsidR="00190EA3" w:rsidRPr="006C71C1" w:rsidRDefault="00190EA3" w:rsidP="002E2150">
            <w:pPr>
              <w:tabs>
                <w:tab w:val="left" w:pos="459"/>
              </w:tabs>
              <w:rPr>
                <w:color w:val="000000"/>
                <w:sz w:val="24"/>
                <w:szCs w:val="24"/>
              </w:rPr>
            </w:pPr>
            <w:r>
              <w:rPr>
                <w:color w:val="000000"/>
                <w:sz w:val="24"/>
                <w:szCs w:val="24"/>
              </w:rPr>
              <w:t>47</w:t>
            </w:r>
          </w:p>
        </w:tc>
        <w:tc>
          <w:tcPr>
            <w:tcW w:w="8221" w:type="dxa"/>
            <w:tcBorders>
              <w:top w:val="single" w:sz="4" w:space="0" w:color="auto"/>
              <w:left w:val="nil"/>
              <w:bottom w:val="single" w:sz="4" w:space="0" w:color="auto"/>
            </w:tcBorders>
            <w:vAlign w:val="center"/>
          </w:tcPr>
          <w:p w14:paraId="69F8F877" w14:textId="77777777" w:rsidR="00190EA3" w:rsidRPr="006C71C1" w:rsidRDefault="00190EA3" w:rsidP="002E2150">
            <w:pPr>
              <w:rPr>
                <w:color w:val="000000"/>
                <w:sz w:val="24"/>
                <w:szCs w:val="24"/>
              </w:rPr>
            </w:pPr>
            <w:r w:rsidRPr="006C71C1">
              <w:rPr>
                <w:color w:val="000000"/>
                <w:sz w:val="24"/>
                <w:szCs w:val="24"/>
              </w:rPr>
              <w:t>Mrs Helen Walton</w:t>
            </w:r>
          </w:p>
        </w:tc>
      </w:tr>
      <w:tr w:rsidR="00190EA3" w:rsidRPr="006C71C1" w14:paraId="3B5FBF36" w14:textId="77777777" w:rsidTr="002E2150">
        <w:trPr>
          <w:trHeight w:val="360"/>
        </w:trPr>
        <w:tc>
          <w:tcPr>
            <w:tcW w:w="1526" w:type="dxa"/>
            <w:tcBorders>
              <w:right w:val="nil"/>
            </w:tcBorders>
            <w:vAlign w:val="center"/>
          </w:tcPr>
          <w:p w14:paraId="116DF06F" w14:textId="77777777" w:rsidR="00190EA3" w:rsidRPr="006C71C1" w:rsidRDefault="00190EA3" w:rsidP="002E2150">
            <w:pPr>
              <w:tabs>
                <w:tab w:val="left" w:pos="459"/>
              </w:tabs>
              <w:rPr>
                <w:color w:val="000000"/>
                <w:sz w:val="24"/>
                <w:szCs w:val="24"/>
              </w:rPr>
            </w:pPr>
            <w:r>
              <w:rPr>
                <w:color w:val="000000"/>
                <w:sz w:val="24"/>
                <w:szCs w:val="24"/>
              </w:rPr>
              <w:t>48</w:t>
            </w:r>
          </w:p>
        </w:tc>
        <w:tc>
          <w:tcPr>
            <w:tcW w:w="8221" w:type="dxa"/>
            <w:tcBorders>
              <w:top w:val="single" w:sz="4" w:space="0" w:color="auto"/>
              <w:left w:val="nil"/>
              <w:bottom w:val="single" w:sz="4" w:space="0" w:color="auto"/>
            </w:tcBorders>
            <w:vAlign w:val="center"/>
          </w:tcPr>
          <w:p w14:paraId="41AD95FC" w14:textId="77777777" w:rsidR="00190EA3" w:rsidRPr="006C71C1" w:rsidRDefault="00190EA3" w:rsidP="002E2150">
            <w:pPr>
              <w:rPr>
                <w:color w:val="000000"/>
                <w:sz w:val="24"/>
                <w:szCs w:val="24"/>
              </w:rPr>
            </w:pPr>
            <w:r w:rsidRPr="006C71C1">
              <w:rPr>
                <w:color w:val="000000"/>
                <w:sz w:val="24"/>
                <w:szCs w:val="24"/>
              </w:rPr>
              <w:t>Evolve Kindly</w:t>
            </w:r>
          </w:p>
        </w:tc>
      </w:tr>
      <w:tr w:rsidR="00190EA3" w:rsidRPr="006C71C1" w14:paraId="7FA9BDC3" w14:textId="77777777" w:rsidTr="002E2150">
        <w:trPr>
          <w:trHeight w:val="360"/>
        </w:trPr>
        <w:tc>
          <w:tcPr>
            <w:tcW w:w="1526" w:type="dxa"/>
            <w:tcBorders>
              <w:right w:val="nil"/>
            </w:tcBorders>
            <w:vAlign w:val="center"/>
          </w:tcPr>
          <w:p w14:paraId="63374C36" w14:textId="77777777" w:rsidR="00190EA3" w:rsidRPr="006C71C1" w:rsidRDefault="00190EA3" w:rsidP="002E2150">
            <w:pPr>
              <w:tabs>
                <w:tab w:val="left" w:pos="459"/>
              </w:tabs>
              <w:rPr>
                <w:color w:val="000000"/>
                <w:sz w:val="24"/>
                <w:szCs w:val="24"/>
              </w:rPr>
            </w:pPr>
            <w:r>
              <w:rPr>
                <w:color w:val="000000"/>
                <w:sz w:val="24"/>
                <w:szCs w:val="24"/>
              </w:rPr>
              <w:t>49</w:t>
            </w:r>
          </w:p>
        </w:tc>
        <w:tc>
          <w:tcPr>
            <w:tcW w:w="8221" w:type="dxa"/>
            <w:tcBorders>
              <w:top w:val="single" w:sz="4" w:space="0" w:color="auto"/>
              <w:left w:val="nil"/>
              <w:bottom w:val="single" w:sz="4" w:space="0" w:color="auto"/>
            </w:tcBorders>
            <w:vAlign w:val="center"/>
          </w:tcPr>
          <w:p w14:paraId="5B73AC66"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5A36115A" w14:textId="77777777" w:rsidTr="002E2150">
        <w:trPr>
          <w:trHeight w:val="360"/>
        </w:trPr>
        <w:tc>
          <w:tcPr>
            <w:tcW w:w="1526" w:type="dxa"/>
            <w:tcBorders>
              <w:right w:val="nil"/>
            </w:tcBorders>
            <w:vAlign w:val="center"/>
          </w:tcPr>
          <w:p w14:paraId="2DE1D395" w14:textId="77777777" w:rsidR="00190EA3" w:rsidRPr="006C71C1" w:rsidRDefault="00190EA3" w:rsidP="002E2150">
            <w:pPr>
              <w:tabs>
                <w:tab w:val="left" w:pos="459"/>
              </w:tabs>
              <w:rPr>
                <w:color w:val="000000"/>
                <w:sz w:val="24"/>
                <w:szCs w:val="24"/>
              </w:rPr>
            </w:pPr>
            <w:r>
              <w:rPr>
                <w:color w:val="000000"/>
                <w:sz w:val="24"/>
                <w:szCs w:val="24"/>
              </w:rPr>
              <w:t>50</w:t>
            </w:r>
          </w:p>
        </w:tc>
        <w:tc>
          <w:tcPr>
            <w:tcW w:w="8221" w:type="dxa"/>
            <w:tcBorders>
              <w:top w:val="single" w:sz="4" w:space="0" w:color="auto"/>
              <w:left w:val="nil"/>
              <w:bottom w:val="single" w:sz="4" w:space="0" w:color="auto"/>
            </w:tcBorders>
            <w:vAlign w:val="center"/>
          </w:tcPr>
          <w:p w14:paraId="4B7ECAC7" w14:textId="77777777" w:rsidR="00190EA3" w:rsidRPr="006C71C1" w:rsidRDefault="00190EA3" w:rsidP="002E2150">
            <w:pPr>
              <w:rPr>
                <w:color w:val="000000"/>
                <w:sz w:val="24"/>
                <w:szCs w:val="24"/>
              </w:rPr>
            </w:pPr>
            <w:r w:rsidRPr="006C71C1">
              <w:rPr>
                <w:color w:val="000000"/>
                <w:sz w:val="24"/>
                <w:szCs w:val="24"/>
              </w:rPr>
              <w:t>Susan Metcalfe</w:t>
            </w:r>
          </w:p>
        </w:tc>
      </w:tr>
      <w:tr w:rsidR="00190EA3" w:rsidRPr="006C71C1" w14:paraId="201D8AFC" w14:textId="77777777" w:rsidTr="002E2150">
        <w:trPr>
          <w:trHeight w:val="360"/>
        </w:trPr>
        <w:tc>
          <w:tcPr>
            <w:tcW w:w="1526" w:type="dxa"/>
            <w:tcBorders>
              <w:right w:val="nil"/>
            </w:tcBorders>
            <w:vAlign w:val="center"/>
          </w:tcPr>
          <w:p w14:paraId="67449A76" w14:textId="77777777" w:rsidR="00190EA3" w:rsidRPr="006C71C1" w:rsidRDefault="00190EA3" w:rsidP="002E2150">
            <w:pPr>
              <w:tabs>
                <w:tab w:val="left" w:pos="459"/>
              </w:tabs>
              <w:rPr>
                <w:color w:val="000000"/>
                <w:sz w:val="24"/>
                <w:szCs w:val="24"/>
              </w:rPr>
            </w:pPr>
            <w:r>
              <w:rPr>
                <w:color w:val="000000"/>
                <w:sz w:val="24"/>
                <w:szCs w:val="24"/>
              </w:rPr>
              <w:t>51</w:t>
            </w:r>
          </w:p>
        </w:tc>
        <w:tc>
          <w:tcPr>
            <w:tcW w:w="8221" w:type="dxa"/>
            <w:tcBorders>
              <w:top w:val="single" w:sz="4" w:space="0" w:color="auto"/>
              <w:left w:val="nil"/>
              <w:bottom w:val="single" w:sz="4" w:space="0" w:color="auto"/>
            </w:tcBorders>
            <w:vAlign w:val="center"/>
          </w:tcPr>
          <w:p w14:paraId="4DE688DE"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02BC5036" w14:textId="77777777" w:rsidTr="002E2150">
        <w:trPr>
          <w:trHeight w:val="360"/>
        </w:trPr>
        <w:tc>
          <w:tcPr>
            <w:tcW w:w="1526" w:type="dxa"/>
            <w:tcBorders>
              <w:right w:val="nil"/>
            </w:tcBorders>
            <w:vAlign w:val="center"/>
          </w:tcPr>
          <w:p w14:paraId="2869B353" w14:textId="77777777" w:rsidR="00190EA3" w:rsidRPr="006C71C1" w:rsidRDefault="00190EA3" w:rsidP="002E2150">
            <w:pPr>
              <w:tabs>
                <w:tab w:val="left" w:pos="459"/>
              </w:tabs>
              <w:rPr>
                <w:color w:val="000000"/>
                <w:sz w:val="24"/>
                <w:szCs w:val="24"/>
              </w:rPr>
            </w:pPr>
            <w:r>
              <w:rPr>
                <w:color w:val="000000"/>
                <w:sz w:val="24"/>
                <w:szCs w:val="24"/>
              </w:rPr>
              <w:t>52</w:t>
            </w:r>
          </w:p>
        </w:tc>
        <w:tc>
          <w:tcPr>
            <w:tcW w:w="8221" w:type="dxa"/>
            <w:tcBorders>
              <w:top w:val="single" w:sz="4" w:space="0" w:color="auto"/>
              <w:left w:val="nil"/>
              <w:bottom w:val="single" w:sz="4" w:space="0" w:color="auto"/>
            </w:tcBorders>
            <w:vAlign w:val="center"/>
          </w:tcPr>
          <w:p w14:paraId="7A113F74"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1FC8DABA" w14:textId="77777777" w:rsidTr="002E2150">
        <w:trPr>
          <w:trHeight w:val="360"/>
        </w:trPr>
        <w:tc>
          <w:tcPr>
            <w:tcW w:w="1526" w:type="dxa"/>
            <w:tcBorders>
              <w:right w:val="nil"/>
            </w:tcBorders>
            <w:vAlign w:val="center"/>
          </w:tcPr>
          <w:p w14:paraId="0D5DDFE4" w14:textId="77777777" w:rsidR="00190EA3" w:rsidRPr="006C71C1" w:rsidRDefault="00190EA3" w:rsidP="002E2150">
            <w:pPr>
              <w:tabs>
                <w:tab w:val="left" w:pos="459"/>
              </w:tabs>
              <w:rPr>
                <w:color w:val="000000"/>
                <w:sz w:val="24"/>
                <w:szCs w:val="24"/>
              </w:rPr>
            </w:pPr>
            <w:r>
              <w:rPr>
                <w:color w:val="000000"/>
                <w:sz w:val="24"/>
                <w:szCs w:val="24"/>
              </w:rPr>
              <w:t>53</w:t>
            </w:r>
          </w:p>
        </w:tc>
        <w:tc>
          <w:tcPr>
            <w:tcW w:w="8221" w:type="dxa"/>
            <w:tcBorders>
              <w:top w:val="single" w:sz="4" w:space="0" w:color="auto"/>
              <w:left w:val="nil"/>
              <w:bottom w:val="single" w:sz="4" w:space="0" w:color="auto"/>
            </w:tcBorders>
            <w:vAlign w:val="center"/>
          </w:tcPr>
          <w:p w14:paraId="6562F11D" w14:textId="77777777" w:rsidR="00190EA3" w:rsidRPr="006C71C1" w:rsidRDefault="00190EA3" w:rsidP="002E2150">
            <w:pPr>
              <w:rPr>
                <w:color w:val="000000"/>
                <w:sz w:val="24"/>
                <w:szCs w:val="24"/>
              </w:rPr>
            </w:pPr>
            <w:r w:rsidRPr="006C71C1">
              <w:rPr>
                <w:color w:val="000000"/>
                <w:sz w:val="24"/>
                <w:szCs w:val="24"/>
              </w:rPr>
              <w:t>Mrs Ellie Robertson</w:t>
            </w:r>
          </w:p>
        </w:tc>
      </w:tr>
      <w:tr w:rsidR="00190EA3" w:rsidRPr="006C71C1" w14:paraId="3A8A52A3" w14:textId="77777777" w:rsidTr="002E2150">
        <w:trPr>
          <w:trHeight w:val="360"/>
        </w:trPr>
        <w:tc>
          <w:tcPr>
            <w:tcW w:w="1526" w:type="dxa"/>
            <w:tcBorders>
              <w:right w:val="nil"/>
            </w:tcBorders>
            <w:vAlign w:val="center"/>
          </w:tcPr>
          <w:p w14:paraId="777BC857" w14:textId="77777777" w:rsidR="00190EA3" w:rsidRPr="006C71C1" w:rsidRDefault="00190EA3" w:rsidP="002E2150">
            <w:pPr>
              <w:tabs>
                <w:tab w:val="left" w:pos="459"/>
              </w:tabs>
              <w:rPr>
                <w:color w:val="000000"/>
                <w:sz w:val="24"/>
                <w:szCs w:val="24"/>
              </w:rPr>
            </w:pPr>
            <w:r>
              <w:rPr>
                <w:color w:val="000000"/>
                <w:sz w:val="24"/>
                <w:szCs w:val="24"/>
              </w:rPr>
              <w:t>54</w:t>
            </w:r>
          </w:p>
        </w:tc>
        <w:tc>
          <w:tcPr>
            <w:tcW w:w="8221" w:type="dxa"/>
            <w:tcBorders>
              <w:top w:val="single" w:sz="4" w:space="0" w:color="auto"/>
              <w:left w:val="nil"/>
              <w:bottom w:val="single" w:sz="4" w:space="0" w:color="auto"/>
            </w:tcBorders>
            <w:vAlign w:val="center"/>
          </w:tcPr>
          <w:p w14:paraId="62C1A957" w14:textId="77777777" w:rsidR="00190EA3" w:rsidRPr="006C71C1" w:rsidRDefault="00190EA3" w:rsidP="002E2150">
            <w:pPr>
              <w:rPr>
                <w:color w:val="000000"/>
                <w:sz w:val="24"/>
                <w:szCs w:val="24"/>
              </w:rPr>
            </w:pPr>
            <w:r w:rsidRPr="006C71C1">
              <w:rPr>
                <w:color w:val="000000"/>
                <w:sz w:val="24"/>
                <w:szCs w:val="24"/>
              </w:rPr>
              <w:t xml:space="preserve">Dr Mike </w:t>
            </w:r>
            <w:proofErr w:type="spellStart"/>
            <w:r w:rsidRPr="006C71C1">
              <w:rPr>
                <w:color w:val="000000"/>
                <w:sz w:val="24"/>
                <w:szCs w:val="24"/>
              </w:rPr>
              <w:t>Rubenach</w:t>
            </w:r>
            <w:proofErr w:type="spellEnd"/>
          </w:p>
        </w:tc>
      </w:tr>
      <w:tr w:rsidR="00190EA3" w:rsidRPr="006C71C1" w14:paraId="51FA5167" w14:textId="77777777" w:rsidTr="002E2150">
        <w:trPr>
          <w:trHeight w:val="360"/>
        </w:trPr>
        <w:tc>
          <w:tcPr>
            <w:tcW w:w="1526" w:type="dxa"/>
            <w:tcBorders>
              <w:right w:val="nil"/>
            </w:tcBorders>
            <w:vAlign w:val="center"/>
          </w:tcPr>
          <w:p w14:paraId="6790FD7F" w14:textId="77777777" w:rsidR="00190EA3" w:rsidRPr="006C71C1" w:rsidRDefault="00190EA3" w:rsidP="002E2150">
            <w:pPr>
              <w:tabs>
                <w:tab w:val="left" w:pos="459"/>
              </w:tabs>
              <w:rPr>
                <w:color w:val="000000"/>
                <w:sz w:val="24"/>
                <w:szCs w:val="24"/>
              </w:rPr>
            </w:pPr>
            <w:r>
              <w:rPr>
                <w:color w:val="000000"/>
                <w:sz w:val="24"/>
                <w:szCs w:val="24"/>
              </w:rPr>
              <w:t>55</w:t>
            </w:r>
          </w:p>
        </w:tc>
        <w:tc>
          <w:tcPr>
            <w:tcW w:w="8221" w:type="dxa"/>
            <w:tcBorders>
              <w:top w:val="single" w:sz="4" w:space="0" w:color="auto"/>
              <w:left w:val="nil"/>
              <w:bottom w:val="single" w:sz="4" w:space="0" w:color="auto"/>
            </w:tcBorders>
            <w:vAlign w:val="center"/>
          </w:tcPr>
          <w:p w14:paraId="4059D983" w14:textId="77777777" w:rsidR="00190EA3" w:rsidRPr="006C71C1" w:rsidRDefault="00190EA3" w:rsidP="002E2150">
            <w:pPr>
              <w:rPr>
                <w:color w:val="000000"/>
                <w:sz w:val="24"/>
                <w:szCs w:val="24"/>
              </w:rPr>
            </w:pPr>
            <w:r w:rsidRPr="006C71C1">
              <w:rPr>
                <w:color w:val="000000"/>
                <w:sz w:val="24"/>
                <w:szCs w:val="24"/>
              </w:rPr>
              <w:t>Mr Joshua Wong</w:t>
            </w:r>
          </w:p>
        </w:tc>
      </w:tr>
      <w:tr w:rsidR="00190EA3" w:rsidRPr="006C71C1" w14:paraId="1C70D063" w14:textId="77777777" w:rsidTr="002E2150">
        <w:trPr>
          <w:trHeight w:val="360"/>
        </w:trPr>
        <w:tc>
          <w:tcPr>
            <w:tcW w:w="1526" w:type="dxa"/>
            <w:tcBorders>
              <w:right w:val="nil"/>
            </w:tcBorders>
            <w:vAlign w:val="center"/>
          </w:tcPr>
          <w:p w14:paraId="0B11BBF5" w14:textId="77777777" w:rsidR="00190EA3" w:rsidRPr="006C71C1" w:rsidRDefault="00190EA3" w:rsidP="002E2150">
            <w:pPr>
              <w:tabs>
                <w:tab w:val="left" w:pos="459"/>
              </w:tabs>
              <w:rPr>
                <w:color w:val="000000"/>
                <w:sz w:val="24"/>
                <w:szCs w:val="24"/>
              </w:rPr>
            </w:pPr>
            <w:r>
              <w:rPr>
                <w:color w:val="000000"/>
                <w:sz w:val="24"/>
                <w:szCs w:val="24"/>
              </w:rPr>
              <w:t>56</w:t>
            </w:r>
          </w:p>
        </w:tc>
        <w:tc>
          <w:tcPr>
            <w:tcW w:w="8221" w:type="dxa"/>
            <w:tcBorders>
              <w:top w:val="single" w:sz="4" w:space="0" w:color="auto"/>
              <w:left w:val="nil"/>
              <w:bottom w:val="single" w:sz="4" w:space="0" w:color="auto"/>
            </w:tcBorders>
            <w:vAlign w:val="center"/>
          </w:tcPr>
          <w:p w14:paraId="426449D2" w14:textId="77777777" w:rsidR="00190EA3" w:rsidRPr="006C71C1" w:rsidRDefault="00190EA3" w:rsidP="002E2150">
            <w:pPr>
              <w:rPr>
                <w:color w:val="000000"/>
                <w:sz w:val="24"/>
                <w:szCs w:val="24"/>
              </w:rPr>
            </w:pPr>
            <w:r w:rsidRPr="006C71C1">
              <w:rPr>
                <w:color w:val="000000"/>
                <w:sz w:val="24"/>
                <w:szCs w:val="24"/>
              </w:rPr>
              <w:t xml:space="preserve">Rohan </w:t>
            </w:r>
            <w:proofErr w:type="spellStart"/>
            <w:r w:rsidRPr="006C71C1">
              <w:rPr>
                <w:color w:val="000000"/>
                <w:sz w:val="24"/>
                <w:szCs w:val="24"/>
              </w:rPr>
              <w:t>Laxmanalal</w:t>
            </w:r>
            <w:proofErr w:type="spellEnd"/>
          </w:p>
        </w:tc>
      </w:tr>
      <w:tr w:rsidR="00190EA3" w:rsidRPr="006C71C1" w14:paraId="3FD204FF" w14:textId="77777777" w:rsidTr="002E2150">
        <w:trPr>
          <w:trHeight w:val="360"/>
        </w:trPr>
        <w:tc>
          <w:tcPr>
            <w:tcW w:w="1526" w:type="dxa"/>
            <w:tcBorders>
              <w:right w:val="nil"/>
            </w:tcBorders>
            <w:vAlign w:val="center"/>
          </w:tcPr>
          <w:p w14:paraId="2EF72A4D" w14:textId="77777777" w:rsidR="00190EA3" w:rsidRPr="006C71C1" w:rsidRDefault="00190EA3" w:rsidP="002E2150">
            <w:pPr>
              <w:tabs>
                <w:tab w:val="left" w:pos="459"/>
              </w:tabs>
              <w:rPr>
                <w:color w:val="000000"/>
                <w:sz w:val="24"/>
                <w:szCs w:val="24"/>
              </w:rPr>
            </w:pPr>
            <w:r>
              <w:rPr>
                <w:color w:val="000000"/>
                <w:sz w:val="24"/>
                <w:szCs w:val="24"/>
              </w:rPr>
              <w:t>57</w:t>
            </w:r>
          </w:p>
        </w:tc>
        <w:tc>
          <w:tcPr>
            <w:tcW w:w="8221" w:type="dxa"/>
            <w:tcBorders>
              <w:top w:val="single" w:sz="4" w:space="0" w:color="auto"/>
              <w:left w:val="nil"/>
              <w:bottom w:val="single" w:sz="4" w:space="0" w:color="auto"/>
            </w:tcBorders>
            <w:vAlign w:val="center"/>
          </w:tcPr>
          <w:p w14:paraId="5B1E989F" w14:textId="77777777" w:rsidR="00190EA3" w:rsidRPr="006C71C1" w:rsidRDefault="00190EA3" w:rsidP="002E2150">
            <w:pPr>
              <w:rPr>
                <w:color w:val="000000"/>
                <w:sz w:val="24"/>
                <w:szCs w:val="24"/>
              </w:rPr>
            </w:pPr>
            <w:r w:rsidRPr="006C71C1">
              <w:rPr>
                <w:color w:val="000000"/>
                <w:sz w:val="24"/>
                <w:szCs w:val="24"/>
              </w:rPr>
              <w:t>Rebecca Cameron</w:t>
            </w:r>
          </w:p>
        </w:tc>
      </w:tr>
      <w:tr w:rsidR="00190EA3" w:rsidRPr="006C71C1" w14:paraId="6C7C4C91" w14:textId="77777777" w:rsidTr="002E2150">
        <w:trPr>
          <w:trHeight w:val="360"/>
        </w:trPr>
        <w:tc>
          <w:tcPr>
            <w:tcW w:w="1526" w:type="dxa"/>
            <w:tcBorders>
              <w:right w:val="nil"/>
            </w:tcBorders>
            <w:vAlign w:val="center"/>
          </w:tcPr>
          <w:p w14:paraId="7716806D" w14:textId="77777777" w:rsidR="00190EA3" w:rsidRPr="006C71C1" w:rsidRDefault="00190EA3" w:rsidP="002E2150">
            <w:pPr>
              <w:tabs>
                <w:tab w:val="left" w:pos="459"/>
              </w:tabs>
              <w:rPr>
                <w:color w:val="000000"/>
                <w:sz w:val="24"/>
                <w:szCs w:val="24"/>
              </w:rPr>
            </w:pPr>
            <w:r>
              <w:rPr>
                <w:color w:val="000000"/>
                <w:sz w:val="24"/>
                <w:szCs w:val="24"/>
              </w:rPr>
              <w:t>58</w:t>
            </w:r>
          </w:p>
        </w:tc>
        <w:tc>
          <w:tcPr>
            <w:tcW w:w="8221" w:type="dxa"/>
            <w:tcBorders>
              <w:top w:val="single" w:sz="4" w:space="0" w:color="auto"/>
              <w:left w:val="nil"/>
              <w:bottom w:val="single" w:sz="4" w:space="0" w:color="auto"/>
            </w:tcBorders>
            <w:vAlign w:val="center"/>
          </w:tcPr>
          <w:p w14:paraId="3549D4FA" w14:textId="77777777" w:rsidR="00190EA3" w:rsidRPr="006C71C1" w:rsidRDefault="00190EA3" w:rsidP="002E2150">
            <w:pPr>
              <w:rPr>
                <w:color w:val="000000"/>
                <w:sz w:val="24"/>
                <w:szCs w:val="24"/>
              </w:rPr>
            </w:pPr>
            <w:r w:rsidRPr="006C71C1">
              <w:rPr>
                <w:color w:val="000000"/>
                <w:sz w:val="24"/>
                <w:szCs w:val="24"/>
              </w:rPr>
              <w:t>Jan Kendall</w:t>
            </w:r>
          </w:p>
        </w:tc>
      </w:tr>
      <w:tr w:rsidR="00190EA3" w:rsidRPr="006C71C1" w14:paraId="65DDD4D1" w14:textId="77777777" w:rsidTr="002E2150">
        <w:trPr>
          <w:trHeight w:val="360"/>
        </w:trPr>
        <w:tc>
          <w:tcPr>
            <w:tcW w:w="1526" w:type="dxa"/>
            <w:tcBorders>
              <w:right w:val="nil"/>
            </w:tcBorders>
            <w:vAlign w:val="center"/>
          </w:tcPr>
          <w:p w14:paraId="77923708" w14:textId="77777777" w:rsidR="00190EA3" w:rsidRPr="006C71C1" w:rsidRDefault="00190EA3" w:rsidP="002E2150">
            <w:pPr>
              <w:tabs>
                <w:tab w:val="left" w:pos="459"/>
              </w:tabs>
              <w:rPr>
                <w:color w:val="000000"/>
                <w:sz w:val="24"/>
                <w:szCs w:val="24"/>
              </w:rPr>
            </w:pPr>
            <w:r>
              <w:rPr>
                <w:color w:val="000000"/>
                <w:sz w:val="24"/>
                <w:szCs w:val="24"/>
              </w:rPr>
              <w:t>59</w:t>
            </w:r>
          </w:p>
        </w:tc>
        <w:tc>
          <w:tcPr>
            <w:tcW w:w="8221" w:type="dxa"/>
            <w:tcBorders>
              <w:top w:val="single" w:sz="4" w:space="0" w:color="auto"/>
              <w:left w:val="nil"/>
              <w:bottom w:val="single" w:sz="4" w:space="0" w:color="auto"/>
            </w:tcBorders>
            <w:vAlign w:val="center"/>
          </w:tcPr>
          <w:p w14:paraId="3F561E86" w14:textId="77777777" w:rsidR="00190EA3" w:rsidRPr="006C71C1" w:rsidRDefault="00190EA3" w:rsidP="002E2150">
            <w:pPr>
              <w:rPr>
                <w:color w:val="000000"/>
                <w:sz w:val="24"/>
                <w:szCs w:val="24"/>
              </w:rPr>
            </w:pPr>
            <w:r w:rsidRPr="006C71C1">
              <w:rPr>
                <w:color w:val="000000"/>
                <w:sz w:val="24"/>
                <w:szCs w:val="24"/>
              </w:rPr>
              <w:t>James Cameron</w:t>
            </w:r>
          </w:p>
        </w:tc>
      </w:tr>
      <w:tr w:rsidR="00190EA3" w:rsidRPr="006C71C1" w14:paraId="145A8B03" w14:textId="77777777" w:rsidTr="002E2150">
        <w:trPr>
          <w:trHeight w:val="360"/>
        </w:trPr>
        <w:tc>
          <w:tcPr>
            <w:tcW w:w="1526" w:type="dxa"/>
            <w:tcBorders>
              <w:right w:val="nil"/>
            </w:tcBorders>
            <w:vAlign w:val="center"/>
          </w:tcPr>
          <w:p w14:paraId="0A3A4379" w14:textId="77777777" w:rsidR="00190EA3" w:rsidRPr="006C71C1" w:rsidRDefault="00190EA3" w:rsidP="002E2150">
            <w:pPr>
              <w:tabs>
                <w:tab w:val="left" w:pos="459"/>
              </w:tabs>
              <w:rPr>
                <w:color w:val="000000"/>
                <w:sz w:val="24"/>
                <w:szCs w:val="24"/>
              </w:rPr>
            </w:pPr>
            <w:r>
              <w:rPr>
                <w:color w:val="000000"/>
                <w:sz w:val="24"/>
                <w:szCs w:val="24"/>
              </w:rPr>
              <w:t>60</w:t>
            </w:r>
          </w:p>
        </w:tc>
        <w:tc>
          <w:tcPr>
            <w:tcW w:w="8221" w:type="dxa"/>
            <w:tcBorders>
              <w:top w:val="single" w:sz="4" w:space="0" w:color="auto"/>
              <w:left w:val="nil"/>
              <w:bottom w:val="single" w:sz="4" w:space="0" w:color="auto"/>
            </w:tcBorders>
            <w:vAlign w:val="center"/>
          </w:tcPr>
          <w:p w14:paraId="783B41DC"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2C94DA01" w14:textId="77777777" w:rsidTr="002E2150">
        <w:trPr>
          <w:trHeight w:val="360"/>
        </w:trPr>
        <w:tc>
          <w:tcPr>
            <w:tcW w:w="1526" w:type="dxa"/>
            <w:tcBorders>
              <w:right w:val="nil"/>
            </w:tcBorders>
            <w:vAlign w:val="center"/>
          </w:tcPr>
          <w:p w14:paraId="7093AFC1" w14:textId="77777777" w:rsidR="00190EA3" w:rsidRPr="006C71C1" w:rsidRDefault="00190EA3" w:rsidP="002E2150">
            <w:pPr>
              <w:tabs>
                <w:tab w:val="left" w:pos="459"/>
              </w:tabs>
              <w:rPr>
                <w:color w:val="000000"/>
                <w:sz w:val="24"/>
                <w:szCs w:val="24"/>
              </w:rPr>
            </w:pPr>
            <w:r>
              <w:rPr>
                <w:color w:val="000000"/>
                <w:sz w:val="24"/>
                <w:szCs w:val="24"/>
              </w:rPr>
              <w:t>61</w:t>
            </w:r>
          </w:p>
        </w:tc>
        <w:tc>
          <w:tcPr>
            <w:tcW w:w="8221" w:type="dxa"/>
            <w:tcBorders>
              <w:top w:val="single" w:sz="4" w:space="0" w:color="auto"/>
              <w:left w:val="nil"/>
              <w:bottom w:val="single" w:sz="4" w:space="0" w:color="auto"/>
            </w:tcBorders>
            <w:vAlign w:val="center"/>
          </w:tcPr>
          <w:p w14:paraId="6CCA6BC2" w14:textId="77777777" w:rsidR="00190EA3" w:rsidRPr="006C71C1" w:rsidRDefault="00190EA3" w:rsidP="002E2150">
            <w:pPr>
              <w:rPr>
                <w:color w:val="000000"/>
                <w:sz w:val="24"/>
                <w:szCs w:val="24"/>
              </w:rPr>
            </w:pPr>
            <w:r w:rsidRPr="006C71C1">
              <w:rPr>
                <w:color w:val="000000"/>
                <w:sz w:val="24"/>
                <w:szCs w:val="24"/>
              </w:rPr>
              <w:t>Miss Fran Radnor</w:t>
            </w:r>
          </w:p>
        </w:tc>
      </w:tr>
      <w:tr w:rsidR="00190EA3" w:rsidRPr="006C71C1" w14:paraId="48634DD1" w14:textId="77777777" w:rsidTr="002E2150">
        <w:trPr>
          <w:trHeight w:val="360"/>
        </w:trPr>
        <w:tc>
          <w:tcPr>
            <w:tcW w:w="1526" w:type="dxa"/>
            <w:tcBorders>
              <w:right w:val="nil"/>
            </w:tcBorders>
            <w:vAlign w:val="center"/>
          </w:tcPr>
          <w:p w14:paraId="657C1AD3" w14:textId="77777777" w:rsidR="00190EA3" w:rsidRPr="006C71C1" w:rsidRDefault="00190EA3" w:rsidP="002E2150">
            <w:pPr>
              <w:tabs>
                <w:tab w:val="left" w:pos="459"/>
              </w:tabs>
              <w:rPr>
                <w:color w:val="000000"/>
                <w:sz w:val="24"/>
                <w:szCs w:val="24"/>
              </w:rPr>
            </w:pPr>
            <w:r>
              <w:rPr>
                <w:color w:val="000000"/>
                <w:sz w:val="24"/>
                <w:szCs w:val="24"/>
              </w:rPr>
              <w:t>62</w:t>
            </w:r>
          </w:p>
        </w:tc>
        <w:tc>
          <w:tcPr>
            <w:tcW w:w="8221" w:type="dxa"/>
            <w:tcBorders>
              <w:top w:val="single" w:sz="4" w:space="0" w:color="auto"/>
              <w:left w:val="nil"/>
              <w:bottom w:val="single" w:sz="4" w:space="0" w:color="auto"/>
            </w:tcBorders>
            <w:vAlign w:val="center"/>
          </w:tcPr>
          <w:p w14:paraId="651DEEE9" w14:textId="77777777" w:rsidR="00190EA3" w:rsidRPr="006C71C1" w:rsidRDefault="00190EA3" w:rsidP="002E2150">
            <w:pPr>
              <w:rPr>
                <w:color w:val="000000"/>
                <w:sz w:val="24"/>
                <w:szCs w:val="24"/>
              </w:rPr>
            </w:pPr>
            <w:r w:rsidRPr="006C71C1">
              <w:rPr>
                <w:color w:val="000000"/>
                <w:sz w:val="24"/>
                <w:szCs w:val="24"/>
              </w:rPr>
              <w:t>Jim Malone</w:t>
            </w:r>
          </w:p>
        </w:tc>
      </w:tr>
      <w:tr w:rsidR="00190EA3" w:rsidRPr="006C71C1" w14:paraId="1CEB1457" w14:textId="77777777" w:rsidTr="002E2150">
        <w:trPr>
          <w:trHeight w:val="360"/>
        </w:trPr>
        <w:tc>
          <w:tcPr>
            <w:tcW w:w="1526" w:type="dxa"/>
            <w:tcBorders>
              <w:right w:val="nil"/>
            </w:tcBorders>
            <w:vAlign w:val="center"/>
          </w:tcPr>
          <w:p w14:paraId="24AD175B" w14:textId="77777777" w:rsidR="00190EA3" w:rsidRPr="006C71C1" w:rsidRDefault="00190EA3" w:rsidP="002E2150">
            <w:pPr>
              <w:tabs>
                <w:tab w:val="left" w:pos="459"/>
              </w:tabs>
              <w:rPr>
                <w:color w:val="000000"/>
                <w:sz w:val="24"/>
                <w:szCs w:val="24"/>
              </w:rPr>
            </w:pPr>
            <w:r>
              <w:rPr>
                <w:color w:val="000000"/>
                <w:sz w:val="24"/>
                <w:szCs w:val="24"/>
              </w:rPr>
              <w:t>63</w:t>
            </w:r>
          </w:p>
        </w:tc>
        <w:tc>
          <w:tcPr>
            <w:tcW w:w="8221" w:type="dxa"/>
            <w:tcBorders>
              <w:top w:val="single" w:sz="4" w:space="0" w:color="auto"/>
              <w:left w:val="nil"/>
              <w:bottom w:val="single" w:sz="4" w:space="0" w:color="auto"/>
            </w:tcBorders>
            <w:vAlign w:val="center"/>
          </w:tcPr>
          <w:p w14:paraId="1F65BC07" w14:textId="77777777" w:rsidR="00190EA3" w:rsidRPr="006C71C1" w:rsidRDefault="00190EA3" w:rsidP="002E2150">
            <w:pPr>
              <w:rPr>
                <w:color w:val="000000"/>
                <w:sz w:val="24"/>
                <w:szCs w:val="24"/>
              </w:rPr>
            </w:pPr>
            <w:r w:rsidRPr="006C71C1">
              <w:rPr>
                <w:color w:val="000000"/>
                <w:sz w:val="24"/>
                <w:szCs w:val="24"/>
              </w:rPr>
              <w:t>Ms Deanne Vines</w:t>
            </w:r>
          </w:p>
        </w:tc>
      </w:tr>
      <w:tr w:rsidR="00190EA3" w:rsidRPr="006C71C1" w14:paraId="1A5E2635" w14:textId="77777777" w:rsidTr="002E2150">
        <w:trPr>
          <w:trHeight w:val="360"/>
        </w:trPr>
        <w:tc>
          <w:tcPr>
            <w:tcW w:w="1526" w:type="dxa"/>
            <w:tcBorders>
              <w:right w:val="nil"/>
            </w:tcBorders>
            <w:vAlign w:val="center"/>
          </w:tcPr>
          <w:p w14:paraId="0177FF23" w14:textId="77777777" w:rsidR="00190EA3" w:rsidRPr="006C71C1" w:rsidRDefault="00190EA3" w:rsidP="002E2150">
            <w:pPr>
              <w:tabs>
                <w:tab w:val="left" w:pos="459"/>
              </w:tabs>
              <w:rPr>
                <w:color w:val="000000"/>
                <w:sz w:val="24"/>
                <w:szCs w:val="24"/>
              </w:rPr>
            </w:pPr>
            <w:r>
              <w:rPr>
                <w:color w:val="000000"/>
                <w:sz w:val="24"/>
                <w:szCs w:val="24"/>
              </w:rPr>
              <w:t>64</w:t>
            </w:r>
          </w:p>
        </w:tc>
        <w:tc>
          <w:tcPr>
            <w:tcW w:w="8221" w:type="dxa"/>
            <w:tcBorders>
              <w:top w:val="single" w:sz="4" w:space="0" w:color="auto"/>
              <w:left w:val="nil"/>
              <w:bottom w:val="single" w:sz="4" w:space="0" w:color="auto"/>
            </w:tcBorders>
            <w:vAlign w:val="center"/>
          </w:tcPr>
          <w:p w14:paraId="738397A9" w14:textId="77777777" w:rsidR="00190EA3" w:rsidRPr="006C71C1" w:rsidRDefault="00190EA3" w:rsidP="002E2150">
            <w:pPr>
              <w:rPr>
                <w:color w:val="000000"/>
                <w:sz w:val="24"/>
                <w:szCs w:val="24"/>
              </w:rPr>
            </w:pPr>
            <w:r w:rsidRPr="006C71C1">
              <w:rPr>
                <w:color w:val="000000"/>
                <w:sz w:val="24"/>
                <w:szCs w:val="24"/>
              </w:rPr>
              <w:t>Ms Marie Humphries</w:t>
            </w:r>
          </w:p>
        </w:tc>
      </w:tr>
      <w:tr w:rsidR="00190EA3" w:rsidRPr="006C71C1" w14:paraId="55C5B2EE" w14:textId="77777777" w:rsidTr="002E2150">
        <w:trPr>
          <w:trHeight w:val="360"/>
        </w:trPr>
        <w:tc>
          <w:tcPr>
            <w:tcW w:w="1526" w:type="dxa"/>
            <w:tcBorders>
              <w:right w:val="nil"/>
            </w:tcBorders>
            <w:vAlign w:val="center"/>
          </w:tcPr>
          <w:p w14:paraId="28EC8F5B" w14:textId="77777777" w:rsidR="00190EA3" w:rsidRPr="006C71C1" w:rsidRDefault="00190EA3" w:rsidP="002E2150">
            <w:pPr>
              <w:tabs>
                <w:tab w:val="left" w:pos="459"/>
              </w:tabs>
              <w:rPr>
                <w:color w:val="000000"/>
                <w:sz w:val="24"/>
                <w:szCs w:val="24"/>
              </w:rPr>
            </w:pPr>
            <w:r>
              <w:rPr>
                <w:color w:val="000000"/>
                <w:sz w:val="24"/>
                <w:szCs w:val="24"/>
              </w:rPr>
              <w:t>65</w:t>
            </w:r>
          </w:p>
        </w:tc>
        <w:tc>
          <w:tcPr>
            <w:tcW w:w="8221" w:type="dxa"/>
            <w:tcBorders>
              <w:top w:val="single" w:sz="4" w:space="0" w:color="auto"/>
              <w:left w:val="nil"/>
              <w:bottom w:val="single" w:sz="4" w:space="0" w:color="auto"/>
            </w:tcBorders>
            <w:vAlign w:val="center"/>
          </w:tcPr>
          <w:p w14:paraId="16445035" w14:textId="77777777" w:rsidR="00190EA3" w:rsidRPr="006C71C1" w:rsidRDefault="00190EA3" w:rsidP="002E2150">
            <w:pPr>
              <w:rPr>
                <w:color w:val="000000"/>
                <w:sz w:val="24"/>
                <w:szCs w:val="24"/>
              </w:rPr>
            </w:pPr>
            <w:r w:rsidRPr="006C71C1">
              <w:rPr>
                <w:color w:val="000000"/>
                <w:sz w:val="24"/>
                <w:szCs w:val="24"/>
              </w:rPr>
              <w:t>Confidential</w:t>
            </w:r>
          </w:p>
        </w:tc>
      </w:tr>
      <w:tr w:rsidR="00190EA3" w:rsidRPr="006C71C1" w14:paraId="63355662" w14:textId="77777777" w:rsidTr="002E2150">
        <w:trPr>
          <w:trHeight w:val="360"/>
        </w:trPr>
        <w:tc>
          <w:tcPr>
            <w:tcW w:w="1526" w:type="dxa"/>
            <w:tcBorders>
              <w:right w:val="nil"/>
            </w:tcBorders>
            <w:vAlign w:val="center"/>
          </w:tcPr>
          <w:p w14:paraId="1C6E3EB6" w14:textId="77777777" w:rsidR="00190EA3" w:rsidRPr="006C71C1" w:rsidRDefault="00190EA3" w:rsidP="002E2150">
            <w:pPr>
              <w:tabs>
                <w:tab w:val="left" w:pos="459"/>
              </w:tabs>
              <w:rPr>
                <w:color w:val="000000"/>
                <w:sz w:val="24"/>
                <w:szCs w:val="24"/>
              </w:rPr>
            </w:pPr>
            <w:r>
              <w:rPr>
                <w:color w:val="000000"/>
                <w:sz w:val="24"/>
                <w:szCs w:val="24"/>
              </w:rPr>
              <w:t>66</w:t>
            </w:r>
          </w:p>
        </w:tc>
        <w:tc>
          <w:tcPr>
            <w:tcW w:w="8221" w:type="dxa"/>
            <w:tcBorders>
              <w:top w:val="single" w:sz="4" w:space="0" w:color="auto"/>
              <w:left w:val="nil"/>
              <w:bottom w:val="single" w:sz="4" w:space="0" w:color="auto"/>
            </w:tcBorders>
            <w:vAlign w:val="center"/>
          </w:tcPr>
          <w:p w14:paraId="4C689552"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0E2E9ACE" w14:textId="77777777" w:rsidTr="002E2150">
        <w:trPr>
          <w:trHeight w:val="360"/>
        </w:trPr>
        <w:tc>
          <w:tcPr>
            <w:tcW w:w="1526" w:type="dxa"/>
            <w:tcBorders>
              <w:right w:val="nil"/>
            </w:tcBorders>
            <w:vAlign w:val="center"/>
          </w:tcPr>
          <w:p w14:paraId="103FE783" w14:textId="77777777" w:rsidR="00190EA3" w:rsidRPr="006C71C1" w:rsidRDefault="00190EA3" w:rsidP="002E2150">
            <w:pPr>
              <w:tabs>
                <w:tab w:val="left" w:pos="459"/>
              </w:tabs>
              <w:rPr>
                <w:color w:val="000000"/>
                <w:sz w:val="24"/>
                <w:szCs w:val="24"/>
              </w:rPr>
            </w:pPr>
            <w:r>
              <w:rPr>
                <w:color w:val="000000"/>
                <w:sz w:val="24"/>
                <w:szCs w:val="24"/>
              </w:rPr>
              <w:lastRenderedPageBreak/>
              <w:t>67</w:t>
            </w:r>
          </w:p>
        </w:tc>
        <w:tc>
          <w:tcPr>
            <w:tcW w:w="8221" w:type="dxa"/>
            <w:tcBorders>
              <w:top w:val="single" w:sz="4" w:space="0" w:color="auto"/>
              <w:left w:val="nil"/>
              <w:bottom w:val="single" w:sz="4" w:space="0" w:color="auto"/>
            </w:tcBorders>
            <w:vAlign w:val="center"/>
          </w:tcPr>
          <w:p w14:paraId="7EA1545E" w14:textId="77777777" w:rsidR="00190EA3" w:rsidRPr="006C71C1" w:rsidRDefault="00190EA3" w:rsidP="002E2150">
            <w:pPr>
              <w:rPr>
                <w:color w:val="000000"/>
                <w:sz w:val="24"/>
                <w:szCs w:val="24"/>
              </w:rPr>
            </w:pPr>
            <w:r w:rsidRPr="006C71C1">
              <w:rPr>
                <w:color w:val="000000"/>
                <w:sz w:val="24"/>
                <w:szCs w:val="24"/>
              </w:rPr>
              <w:t>Ms Lucia Smith</w:t>
            </w:r>
          </w:p>
        </w:tc>
      </w:tr>
      <w:tr w:rsidR="00190EA3" w:rsidRPr="006C71C1" w14:paraId="77EADA76" w14:textId="77777777" w:rsidTr="002E2150">
        <w:trPr>
          <w:trHeight w:val="360"/>
        </w:trPr>
        <w:tc>
          <w:tcPr>
            <w:tcW w:w="1526" w:type="dxa"/>
            <w:tcBorders>
              <w:right w:val="nil"/>
            </w:tcBorders>
            <w:vAlign w:val="center"/>
          </w:tcPr>
          <w:p w14:paraId="2CF57FAB" w14:textId="77777777" w:rsidR="00190EA3" w:rsidRPr="006C71C1" w:rsidRDefault="00190EA3" w:rsidP="002E2150">
            <w:pPr>
              <w:tabs>
                <w:tab w:val="left" w:pos="459"/>
              </w:tabs>
              <w:rPr>
                <w:color w:val="000000"/>
                <w:sz w:val="24"/>
                <w:szCs w:val="24"/>
              </w:rPr>
            </w:pPr>
            <w:r>
              <w:rPr>
                <w:color w:val="000000"/>
                <w:sz w:val="24"/>
                <w:szCs w:val="24"/>
              </w:rPr>
              <w:t>68</w:t>
            </w:r>
          </w:p>
        </w:tc>
        <w:tc>
          <w:tcPr>
            <w:tcW w:w="8221" w:type="dxa"/>
            <w:tcBorders>
              <w:top w:val="single" w:sz="4" w:space="0" w:color="auto"/>
              <w:left w:val="nil"/>
              <w:bottom w:val="single" w:sz="4" w:space="0" w:color="auto"/>
            </w:tcBorders>
            <w:vAlign w:val="center"/>
          </w:tcPr>
          <w:p w14:paraId="612F8AC0"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7F73BE9B" w14:textId="77777777" w:rsidTr="002E2150">
        <w:trPr>
          <w:trHeight w:val="360"/>
        </w:trPr>
        <w:tc>
          <w:tcPr>
            <w:tcW w:w="1526" w:type="dxa"/>
            <w:tcBorders>
              <w:right w:val="nil"/>
            </w:tcBorders>
            <w:vAlign w:val="center"/>
          </w:tcPr>
          <w:p w14:paraId="07CBE498" w14:textId="77777777" w:rsidR="00190EA3" w:rsidRPr="006C71C1" w:rsidRDefault="00190EA3" w:rsidP="002E2150">
            <w:pPr>
              <w:tabs>
                <w:tab w:val="left" w:pos="459"/>
              </w:tabs>
              <w:rPr>
                <w:color w:val="000000"/>
                <w:sz w:val="24"/>
                <w:szCs w:val="24"/>
              </w:rPr>
            </w:pPr>
            <w:r>
              <w:rPr>
                <w:color w:val="000000"/>
                <w:sz w:val="24"/>
                <w:szCs w:val="24"/>
              </w:rPr>
              <w:t>69</w:t>
            </w:r>
          </w:p>
        </w:tc>
        <w:tc>
          <w:tcPr>
            <w:tcW w:w="8221" w:type="dxa"/>
            <w:tcBorders>
              <w:top w:val="single" w:sz="4" w:space="0" w:color="auto"/>
              <w:left w:val="nil"/>
              <w:bottom w:val="single" w:sz="4" w:space="0" w:color="auto"/>
            </w:tcBorders>
            <w:vAlign w:val="center"/>
          </w:tcPr>
          <w:p w14:paraId="340D5B49" w14:textId="77777777" w:rsidR="00190EA3" w:rsidRPr="006C71C1" w:rsidRDefault="00190EA3" w:rsidP="002E2150">
            <w:pPr>
              <w:rPr>
                <w:color w:val="000000"/>
                <w:sz w:val="24"/>
                <w:szCs w:val="24"/>
              </w:rPr>
            </w:pPr>
            <w:r w:rsidRPr="006C71C1">
              <w:rPr>
                <w:color w:val="000000"/>
                <w:sz w:val="24"/>
                <w:szCs w:val="24"/>
              </w:rPr>
              <w:t>Ms Ruby Hardie</w:t>
            </w:r>
          </w:p>
        </w:tc>
      </w:tr>
      <w:tr w:rsidR="00190EA3" w:rsidRPr="006C71C1" w14:paraId="32AB61E2" w14:textId="77777777" w:rsidTr="002E2150">
        <w:trPr>
          <w:trHeight w:val="360"/>
        </w:trPr>
        <w:tc>
          <w:tcPr>
            <w:tcW w:w="1526" w:type="dxa"/>
            <w:tcBorders>
              <w:right w:val="nil"/>
            </w:tcBorders>
            <w:vAlign w:val="center"/>
          </w:tcPr>
          <w:p w14:paraId="16643E44" w14:textId="77777777" w:rsidR="00190EA3" w:rsidRPr="006C71C1" w:rsidRDefault="00190EA3" w:rsidP="002E2150">
            <w:pPr>
              <w:tabs>
                <w:tab w:val="left" w:pos="459"/>
              </w:tabs>
              <w:rPr>
                <w:color w:val="000000"/>
                <w:sz w:val="24"/>
                <w:szCs w:val="24"/>
              </w:rPr>
            </w:pPr>
            <w:r>
              <w:rPr>
                <w:color w:val="000000"/>
                <w:sz w:val="24"/>
                <w:szCs w:val="24"/>
              </w:rPr>
              <w:t>70</w:t>
            </w:r>
          </w:p>
        </w:tc>
        <w:tc>
          <w:tcPr>
            <w:tcW w:w="8221" w:type="dxa"/>
            <w:tcBorders>
              <w:top w:val="single" w:sz="4" w:space="0" w:color="auto"/>
              <w:left w:val="nil"/>
              <w:bottom w:val="single" w:sz="4" w:space="0" w:color="auto"/>
            </w:tcBorders>
            <w:vAlign w:val="center"/>
          </w:tcPr>
          <w:p w14:paraId="1EB57738" w14:textId="77777777" w:rsidR="00190EA3" w:rsidRPr="006C71C1" w:rsidRDefault="00190EA3" w:rsidP="002E2150">
            <w:pPr>
              <w:rPr>
                <w:color w:val="000000"/>
                <w:sz w:val="24"/>
                <w:szCs w:val="24"/>
              </w:rPr>
            </w:pPr>
            <w:r w:rsidRPr="006C71C1">
              <w:rPr>
                <w:color w:val="000000"/>
                <w:sz w:val="24"/>
                <w:szCs w:val="24"/>
              </w:rPr>
              <w:t xml:space="preserve">Ms Kim </w:t>
            </w:r>
            <w:proofErr w:type="spellStart"/>
            <w:r w:rsidRPr="006C71C1">
              <w:rPr>
                <w:color w:val="000000"/>
                <w:sz w:val="24"/>
                <w:szCs w:val="24"/>
              </w:rPr>
              <w:t>Gambrill</w:t>
            </w:r>
            <w:proofErr w:type="spellEnd"/>
          </w:p>
        </w:tc>
      </w:tr>
      <w:tr w:rsidR="00190EA3" w:rsidRPr="006C71C1" w14:paraId="5E3AE29B" w14:textId="77777777" w:rsidTr="002E2150">
        <w:trPr>
          <w:trHeight w:val="360"/>
        </w:trPr>
        <w:tc>
          <w:tcPr>
            <w:tcW w:w="1526" w:type="dxa"/>
            <w:tcBorders>
              <w:right w:val="nil"/>
            </w:tcBorders>
            <w:vAlign w:val="center"/>
          </w:tcPr>
          <w:p w14:paraId="73D6D9F7" w14:textId="77777777" w:rsidR="00190EA3" w:rsidRPr="006C71C1" w:rsidRDefault="00190EA3" w:rsidP="002E2150">
            <w:pPr>
              <w:tabs>
                <w:tab w:val="left" w:pos="459"/>
              </w:tabs>
              <w:rPr>
                <w:color w:val="000000"/>
                <w:sz w:val="24"/>
                <w:szCs w:val="24"/>
              </w:rPr>
            </w:pPr>
            <w:r>
              <w:rPr>
                <w:color w:val="000000"/>
                <w:sz w:val="24"/>
                <w:szCs w:val="24"/>
              </w:rPr>
              <w:t>71</w:t>
            </w:r>
          </w:p>
        </w:tc>
        <w:tc>
          <w:tcPr>
            <w:tcW w:w="8221" w:type="dxa"/>
            <w:tcBorders>
              <w:top w:val="single" w:sz="4" w:space="0" w:color="auto"/>
              <w:left w:val="nil"/>
              <w:bottom w:val="single" w:sz="4" w:space="0" w:color="auto"/>
            </w:tcBorders>
            <w:vAlign w:val="center"/>
          </w:tcPr>
          <w:p w14:paraId="1474C1C8" w14:textId="77777777" w:rsidR="00190EA3" w:rsidRPr="006C71C1" w:rsidRDefault="00190EA3" w:rsidP="002E2150">
            <w:pPr>
              <w:rPr>
                <w:color w:val="000000"/>
                <w:sz w:val="24"/>
                <w:szCs w:val="24"/>
              </w:rPr>
            </w:pPr>
            <w:r w:rsidRPr="006C71C1">
              <w:rPr>
                <w:color w:val="000000"/>
                <w:sz w:val="24"/>
                <w:szCs w:val="24"/>
              </w:rPr>
              <w:t>Mr Martin Derby</w:t>
            </w:r>
          </w:p>
        </w:tc>
      </w:tr>
      <w:tr w:rsidR="00190EA3" w:rsidRPr="006C71C1" w14:paraId="5AD63E34" w14:textId="77777777" w:rsidTr="002E2150">
        <w:trPr>
          <w:trHeight w:val="360"/>
        </w:trPr>
        <w:tc>
          <w:tcPr>
            <w:tcW w:w="1526" w:type="dxa"/>
            <w:tcBorders>
              <w:right w:val="nil"/>
            </w:tcBorders>
            <w:vAlign w:val="center"/>
          </w:tcPr>
          <w:p w14:paraId="1414430E" w14:textId="77777777" w:rsidR="00190EA3" w:rsidRPr="006C71C1" w:rsidRDefault="00190EA3" w:rsidP="002E2150">
            <w:pPr>
              <w:tabs>
                <w:tab w:val="left" w:pos="459"/>
              </w:tabs>
              <w:rPr>
                <w:color w:val="000000"/>
                <w:sz w:val="24"/>
                <w:szCs w:val="24"/>
              </w:rPr>
            </w:pPr>
            <w:r>
              <w:rPr>
                <w:color w:val="000000"/>
                <w:sz w:val="24"/>
                <w:szCs w:val="24"/>
              </w:rPr>
              <w:t>72</w:t>
            </w:r>
          </w:p>
        </w:tc>
        <w:tc>
          <w:tcPr>
            <w:tcW w:w="8221" w:type="dxa"/>
            <w:tcBorders>
              <w:top w:val="single" w:sz="4" w:space="0" w:color="auto"/>
              <w:left w:val="nil"/>
              <w:bottom w:val="single" w:sz="4" w:space="0" w:color="auto"/>
            </w:tcBorders>
            <w:vAlign w:val="center"/>
          </w:tcPr>
          <w:p w14:paraId="685D3564" w14:textId="77777777" w:rsidR="00190EA3" w:rsidRPr="006C71C1" w:rsidRDefault="00190EA3" w:rsidP="002E2150">
            <w:pPr>
              <w:rPr>
                <w:color w:val="000000"/>
                <w:sz w:val="24"/>
                <w:szCs w:val="24"/>
              </w:rPr>
            </w:pPr>
            <w:r w:rsidRPr="006C71C1">
              <w:rPr>
                <w:color w:val="000000"/>
                <w:sz w:val="24"/>
                <w:szCs w:val="24"/>
              </w:rPr>
              <w:t>Ms Janice Haviland</w:t>
            </w:r>
          </w:p>
        </w:tc>
      </w:tr>
      <w:tr w:rsidR="00190EA3" w:rsidRPr="006C71C1" w14:paraId="31358115" w14:textId="77777777" w:rsidTr="002E2150">
        <w:trPr>
          <w:trHeight w:val="360"/>
        </w:trPr>
        <w:tc>
          <w:tcPr>
            <w:tcW w:w="1526" w:type="dxa"/>
            <w:tcBorders>
              <w:right w:val="nil"/>
            </w:tcBorders>
            <w:vAlign w:val="center"/>
          </w:tcPr>
          <w:p w14:paraId="681D3AE9" w14:textId="77777777" w:rsidR="00190EA3" w:rsidRPr="006C71C1" w:rsidRDefault="00190EA3" w:rsidP="002E2150">
            <w:pPr>
              <w:tabs>
                <w:tab w:val="left" w:pos="459"/>
              </w:tabs>
              <w:rPr>
                <w:color w:val="000000"/>
                <w:sz w:val="24"/>
                <w:szCs w:val="24"/>
              </w:rPr>
            </w:pPr>
            <w:r>
              <w:rPr>
                <w:color w:val="000000"/>
                <w:sz w:val="24"/>
                <w:szCs w:val="24"/>
              </w:rPr>
              <w:t>73</w:t>
            </w:r>
          </w:p>
        </w:tc>
        <w:tc>
          <w:tcPr>
            <w:tcW w:w="8221" w:type="dxa"/>
            <w:tcBorders>
              <w:top w:val="single" w:sz="4" w:space="0" w:color="auto"/>
              <w:left w:val="nil"/>
              <w:bottom w:val="single" w:sz="4" w:space="0" w:color="auto"/>
            </w:tcBorders>
            <w:vAlign w:val="center"/>
          </w:tcPr>
          <w:p w14:paraId="4469FDAC" w14:textId="77777777" w:rsidR="00190EA3" w:rsidRPr="006C71C1" w:rsidRDefault="00190EA3" w:rsidP="002E2150">
            <w:pPr>
              <w:rPr>
                <w:color w:val="000000"/>
                <w:sz w:val="24"/>
                <w:szCs w:val="24"/>
              </w:rPr>
            </w:pPr>
            <w:r w:rsidRPr="006C71C1">
              <w:rPr>
                <w:color w:val="000000"/>
                <w:sz w:val="24"/>
                <w:szCs w:val="24"/>
              </w:rPr>
              <w:t xml:space="preserve">Mrs Catherine </w:t>
            </w:r>
            <w:proofErr w:type="spellStart"/>
            <w:r w:rsidRPr="006C71C1">
              <w:rPr>
                <w:color w:val="000000"/>
                <w:sz w:val="24"/>
                <w:szCs w:val="24"/>
              </w:rPr>
              <w:t>Cilemanoff</w:t>
            </w:r>
            <w:proofErr w:type="spellEnd"/>
          </w:p>
        </w:tc>
      </w:tr>
      <w:tr w:rsidR="00190EA3" w:rsidRPr="006C71C1" w14:paraId="48204BFE" w14:textId="77777777" w:rsidTr="002E2150">
        <w:trPr>
          <w:trHeight w:val="360"/>
        </w:trPr>
        <w:tc>
          <w:tcPr>
            <w:tcW w:w="1526" w:type="dxa"/>
            <w:tcBorders>
              <w:right w:val="nil"/>
            </w:tcBorders>
            <w:vAlign w:val="center"/>
          </w:tcPr>
          <w:p w14:paraId="6CA5D50C" w14:textId="77777777" w:rsidR="00190EA3" w:rsidRPr="006C71C1" w:rsidRDefault="00190EA3" w:rsidP="002E2150">
            <w:pPr>
              <w:tabs>
                <w:tab w:val="left" w:pos="459"/>
              </w:tabs>
              <w:rPr>
                <w:color w:val="000000"/>
                <w:sz w:val="24"/>
                <w:szCs w:val="24"/>
              </w:rPr>
            </w:pPr>
            <w:r>
              <w:rPr>
                <w:color w:val="000000"/>
                <w:sz w:val="24"/>
                <w:szCs w:val="24"/>
              </w:rPr>
              <w:t>74</w:t>
            </w:r>
          </w:p>
        </w:tc>
        <w:tc>
          <w:tcPr>
            <w:tcW w:w="8221" w:type="dxa"/>
            <w:tcBorders>
              <w:top w:val="single" w:sz="4" w:space="0" w:color="auto"/>
              <w:left w:val="nil"/>
              <w:bottom w:val="single" w:sz="4" w:space="0" w:color="auto"/>
            </w:tcBorders>
            <w:vAlign w:val="center"/>
          </w:tcPr>
          <w:p w14:paraId="30EB2612"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1621A091" w14:textId="77777777" w:rsidTr="002E2150">
        <w:trPr>
          <w:trHeight w:val="360"/>
        </w:trPr>
        <w:tc>
          <w:tcPr>
            <w:tcW w:w="1526" w:type="dxa"/>
            <w:tcBorders>
              <w:right w:val="nil"/>
            </w:tcBorders>
            <w:vAlign w:val="center"/>
          </w:tcPr>
          <w:p w14:paraId="1A1025BE" w14:textId="77777777" w:rsidR="00190EA3" w:rsidRPr="006C71C1" w:rsidRDefault="00190EA3" w:rsidP="002E2150">
            <w:pPr>
              <w:tabs>
                <w:tab w:val="left" w:pos="459"/>
              </w:tabs>
              <w:rPr>
                <w:color w:val="000000"/>
                <w:sz w:val="24"/>
                <w:szCs w:val="24"/>
              </w:rPr>
            </w:pPr>
            <w:r>
              <w:rPr>
                <w:color w:val="000000"/>
                <w:sz w:val="24"/>
                <w:szCs w:val="24"/>
              </w:rPr>
              <w:t>75</w:t>
            </w:r>
          </w:p>
        </w:tc>
        <w:tc>
          <w:tcPr>
            <w:tcW w:w="8221" w:type="dxa"/>
            <w:tcBorders>
              <w:top w:val="single" w:sz="4" w:space="0" w:color="auto"/>
              <w:left w:val="nil"/>
              <w:bottom w:val="single" w:sz="4" w:space="0" w:color="auto"/>
            </w:tcBorders>
            <w:vAlign w:val="center"/>
          </w:tcPr>
          <w:p w14:paraId="7884B506"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713F8E0F" w14:textId="77777777" w:rsidTr="002E2150">
        <w:trPr>
          <w:trHeight w:val="360"/>
        </w:trPr>
        <w:tc>
          <w:tcPr>
            <w:tcW w:w="1526" w:type="dxa"/>
            <w:tcBorders>
              <w:right w:val="nil"/>
            </w:tcBorders>
            <w:vAlign w:val="center"/>
          </w:tcPr>
          <w:p w14:paraId="2319980B" w14:textId="77777777" w:rsidR="00190EA3" w:rsidRPr="006C71C1" w:rsidRDefault="00190EA3" w:rsidP="002E2150">
            <w:pPr>
              <w:tabs>
                <w:tab w:val="left" w:pos="459"/>
              </w:tabs>
              <w:rPr>
                <w:color w:val="000000"/>
                <w:sz w:val="24"/>
                <w:szCs w:val="24"/>
              </w:rPr>
            </w:pPr>
            <w:r>
              <w:rPr>
                <w:color w:val="000000"/>
                <w:sz w:val="24"/>
                <w:szCs w:val="24"/>
              </w:rPr>
              <w:t>76</w:t>
            </w:r>
          </w:p>
        </w:tc>
        <w:tc>
          <w:tcPr>
            <w:tcW w:w="8221" w:type="dxa"/>
            <w:tcBorders>
              <w:top w:val="single" w:sz="4" w:space="0" w:color="auto"/>
              <w:left w:val="nil"/>
              <w:bottom w:val="single" w:sz="4" w:space="0" w:color="auto"/>
            </w:tcBorders>
            <w:vAlign w:val="center"/>
          </w:tcPr>
          <w:p w14:paraId="27EAAEC5" w14:textId="77777777" w:rsidR="00190EA3" w:rsidRPr="006C71C1" w:rsidRDefault="00190EA3" w:rsidP="002E2150">
            <w:pPr>
              <w:rPr>
                <w:color w:val="000000"/>
                <w:sz w:val="24"/>
                <w:szCs w:val="24"/>
              </w:rPr>
            </w:pPr>
            <w:r w:rsidRPr="006C71C1">
              <w:rPr>
                <w:color w:val="000000"/>
                <w:sz w:val="24"/>
                <w:szCs w:val="24"/>
              </w:rPr>
              <w:t xml:space="preserve">Ms Natasha </w:t>
            </w:r>
            <w:proofErr w:type="spellStart"/>
            <w:r w:rsidRPr="006C71C1">
              <w:rPr>
                <w:color w:val="000000"/>
                <w:sz w:val="24"/>
                <w:szCs w:val="24"/>
              </w:rPr>
              <w:t>Cilemanoff</w:t>
            </w:r>
            <w:proofErr w:type="spellEnd"/>
          </w:p>
        </w:tc>
      </w:tr>
      <w:tr w:rsidR="00190EA3" w:rsidRPr="006C71C1" w14:paraId="7AA5B2C2" w14:textId="77777777" w:rsidTr="002E2150">
        <w:trPr>
          <w:trHeight w:val="360"/>
        </w:trPr>
        <w:tc>
          <w:tcPr>
            <w:tcW w:w="1526" w:type="dxa"/>
            <w:tcBorders>
              <w:right w:val="nil"/>
            </w:tcBorders>
            <w:vAlign w:val="center"/>
          </w:tcPr>
          <w:p w14:paraId="2E39D521" w14:textId="77777777" w:rsidR="00190EA3" w:rsidRPr="006C71C1" w:rsidRDefault="00190EA3" w:rsidP="002E2150">
            <w:pPr>
              <w:tabs>
                <w:tab w:val="left" w:pos="459"/>
              </w:tabs>
              <w:rPr>
                <w:color w:val="000000"/>
                <w:sz w:val="24"/>
                <w:szCs w:val="24"/>
              </w:rPr>
            </w:pPr>
            <w:r>
              <w:rPr>
                <w:color w:val="000000"/>
                <w:sz w:val="24"/>
                <w:szCs w:val="24"/>
              </w:rPr>
              <w:t>77</w:t>
            </w:r>
          </w:p>
        </w:tc>
        <w:tc>
          <w:tcPr>
            <w:tcW w:w="8221" w:type="dxa"/>
            <w:tcBorders>
              <w:top w:val="single" w:sz="4" w:space="0" w:color="auto"/>
              <w:left w:val="nil"/>
              <w:bottom w:val="single" w:sz="4" w:space="0" w:color="auto"/>
            </w:tcBorders>
            <w:vAlign w:val="center"/>
          </w:tcPr>
          <w:p w14:paraId="7BB21A3E" w14:textId="77777777" w:rsidR="00190EA3" w:rsidRPr="006C71C1" w:rsidRDefault="00190EA3" w:rsidP="002E2150">
            <w:pPr>
              <w:rPr>
                <w:color w:val="000000"/>
                <w:sz w:val="24"/>
                <w:szCs w:val="24"/>
              </w:rPr>
            </w:pPr>
            <w:r w:rsidRPr="006C71C1">
              <w:rPr>
                <w:color w:val="000000"/>
                <w:sz w:val="24"/>
                <w:szCs w:val="24"/>
              </w:rPr>
              <w:t>Mrs Tracey Paterson</w:t>
            </w:r>
          </w:p>
        </w:tc>
      </w:tr>
      <w:tr w:rsidR="00190EA3" w:rsidRPr="006C71C1" w14:paraId="221343EB" w14:textId="77777777" w:rsidTr="002E2150">
        <w:trPr>
          <w:trHeight w:val="360"/>
        </w:trPr>
        <w:tc>
          <w:tcPr>
            <w:tcW w:w="1526" w:type="dxa"/>
            <w:tcBorders>
              <w:right w:val="nil"/>
            </w:tcBorders>
            <w:vAlign w:val="center"/>
          </w:tcPr>
          <w:p w14:paraId="41C7AE98" w14:textId="77777777" w:rsidR="00190EA3" w:rsidRPr="006C71C1" w:rsidRDefault="00190EA3" w:rsidP="002E2150">
            <w:pPr>
              <w:tabs>
                <w:tab w:val="left" w:pos="459"/>
              </w:tabs>
              <w:rPr>
                <w:color w:val="000000"/>
                <w:sz w:val="24"/>
                <w:szCs w:val="24"/>
              </w:rPr>
            </w:pPr>
            <w:r>
              <w:rPr>
                <w:color w:val="000000"/>
                <w:sz w:val="24"/>
                <w:szCs w:val="24"/>
              </w:rPr>
              <w:t>78</w:t>
            </w:r>
          </w:p>
        </w:tc>
        <w:tc>
          <w:tcPr>
            <w:tcW w:w="8221" w:type="dxa"/>
            <w:tcBorders>
              <w:top w:val="single" w:sz="4" w:space="0" w:color="auto"/>
              <w:left w:val="nil"/>
              <w:bottom w:val="single" w:sz="4" w:space="0" w:color="auto"/>
            </w:tcBorders>
            <w:vAlign w:val="center"/>
          </w:tcPr>
          <w:p w14:paraId="2481C946" w14:textId="77777777" w:rsidR="00190EA3" w:rsidRPr="006C71C1" w:rsidRDefault="00190EA3" w:rsidP="002E2150">
            <w:pPr>
              <w:rPr>
                <w:color w:val="000000"/>
                <w:sz w:val="24"/>
                <w:szCs w:val="24"/>
              </w:rPr>
            </w:pPr>
            <w:r w:rsidRPr="006C71C1">
              <w:rPr>
                <w:color w:val="000000"/>
                <w:sz w:val="24"/>
                <w:szCs w:val="24"/>
              </w:rPr>
              <w:t>Mr Fraser Paterson</w:t>
            </w:r>
          </w:p>
        </w:tc>
      </w:tr>
      <w:tr w:rsidR="00190EA3" w:rsidRPr="006C71C1" w14:paraId="39A11F0D" w14:textId="77777777" w:rsidTr="002E2150">
        <w:trPr>
          <w:trHeight w:val="360"/>
        </w:trPr>
        <w:tc>
          <w:tcPr>
            <w:tcW w:w="1526" w:type="dxa"/>
            <w:tcBorders>
              <w:right w:val="nil"/>
            </w:tcBorders>
            <w:vAlign w:val="center"/>
          </w:tcPr>
          <w:p w14:paraId="58215EC5" w14:textId="77777777" w:rsidR="00190EA3" w:rsidRPr="006C71C1" w:rsidRDefault="00190EA3" w:rsidP="002E2150">
            <w:pPr>
              <w:tabs>
                <w:tab w:val="left" w:pos="459"/>
              </w:tabs>
              <w:rPr>
                <w:color w:val="000000"/>
                <w:sz w:val="24"/>
                <w:szCs w:val="24"/>
              </w:rPr>
            </w:pPr>
            <w:r>
              <w:rPr>
                <w:color w:val="000000"/>
                <w:sz w:val="24"/>
                <w:szCs w:val="24"/>
              </w:rPr>
              <w:t>79</w:t>
            </w:r>
          </w:p>
        </w:tc>
        <w:tc>
          <w:tcPr>
            <w:tcW w:w="8221" w:type="dxa"/>
            <w:tcBorders>
              <w:top w:val="single" w:sz="4" w:space="0" w:color="auto"/>
              <w:left w:val="nil"/>
              <w:bottom w:val="single" w:sz="4" w:space="0" w:color="auto"/>
            </w:tcBorders>
            <w:vAlign w:val="center"/>
          </w:tcPr>
          <w:p w14:paraId="133D8196"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653028DC" w14:textId="77777777" w:rsidTr="002E2150">
        <w:trPr>
          <w:trHeight w:val="360"/>
        </w:trPr>
        <w:tc>
          <w:tcPr>
            <w:tcW w:w="1526" w:type="dxa"/>
            <w:tcBorders>
              <w:right w:val="nil"/>
            </w:tcBorders>
            <w:vAlign w:val="center"/>
          </w:tcPr>
          <w:p w14:paraId="7530FB1A" w14:textId="77777777" w:rsidR="00190EA3" w:rsidRPr="006C71C1" w:rsidRDefault="00190EA3" w:rsidP="002E2150">
            <w:pPr>
              <w:tabs>
                <w:tab w:val="left" w:pos="459"/>
              </w:tabs>
              <w:rPr>
                <w:color w:val="000000"/>
                <w:sz w:val="24"/>
                <w:szCs w:val="24"/>
              </w:rPr>
            </w:pPr>
            <w:r>
              <w:rPr>
                <w:color w:val="000000"/>
                <w:sz w:val="24"/>
                <w:szCs w:val="24"/>
              </w:rPr>
              <w:t>80</w:t>
            </w:r>
          </w:p>
        </w:tc>
        <w:tc>
          <w:tcPr>
            <w:tcW w:w="8221" w:type="dxa"/>
            <w:tcBorders>
              <w:top w:val="single" w:sz="4" w:space="0" w:color="auto"/>
              <w:left w:val="nil"/>
              <w:bottom w:val="single" w:sz="4" w:space="0" w:color="auto"/>
            </w:tcBorders>
            <w:vAlign w:val="center"/>
          </w:tcPr>
          <w:p w14:paraId="731E1C4A"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439A7DF4" w14:textId="77777777" w:rsidTr="002E2150">
        <w:trPr>
          <w:trHeight w:val="360"/>
        </w:trPr>
        <w:tc>
          <w:tcPr>
            <w:tcW w:w="1526" w:type="dxa"/>
            <w:tcBorders>
              <w:right w:val="nil"/>
            </w:tcBorders>
            <w:vAlign w:val="center"/>
          </w:tcPr>
          <w:p w14:paraId="039C6202" w14:textId="77777777" w:rsidR="00190EA3" w:rsidRPr="006C71C1" w:rsidRDefault="00190EA3" w:rsidP="002E2150">
            <w:pPr>
              <w:tabs>
                <w:tab w:val="left" w:pos="459"/>
              </w:tabs>
              <w:rPr>
                <w:color w:val="000000"/>
                <w:sz w:val="24"/>
                <w:szCs w:val="24"/>
              </w:rPr>
            </w:pPr>
            <w:r>
              <w:rPr>
                <w:color w:val="000000"/>
                <w:sz w:val="24"/>
                <w:szCs w:val="24"/>
              </w:rPr>
              <w:t>81</w:t>
            </w:r>
          </w:p>
        </w:tc>
        <w:tc>
          <w:tcPr>
            <w:tcW w:w="8221" w:type="dxa"/>
            <w:tcBorders>
              <w:top w:val="single" w:sz="4" w:space="0" w:color="auto"/>
              <w:left w:val="nil"/>
              <w:bottom w:val="single" w:sz="4" w:space="0" w:color="auto"/>
            </w:tcBorders>
            <w:vAlign w:val="center"/>
          </w:tcPr>
          <w:p w14:paraId="2168914A"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2881023E" w14:textId="77777777" w:rsidTr="002E2150">
        <w:trPr>
          <w:trHeight w:val="360"/>
        </w:trPr>
        <w:tc>
          <w:tcPr>
            <w:tcW w:w="1526" w:type="dxa"/>
            <w:tcBorders>
              <w:right w:val="nil"/>
            </w:tcBorders>
            <w:vAlign w:val="center"/>
          </w:tcPr>
          <w:p w14:paraId="18DECAB7" w14:textId="77777777" w:rsidR="00190EA3" w:rsidRPr="006C71C1" w:rsidRDefault="00190EA3" w:rsidP="002E2150">
            <w:pPr>
              <w:tabs>
                <w:tab w:val="left" w:pos="459"/>
              </w:tabs>
              <w:rPr>
                <w:color w:val="000000"/>
                <w:sz w:val="24"/>
                <w:szCs w:val="24"/>
              </w:rPr>
            </w:pPr>
            <w:r>
              <w:rPr>
                <w:color w:val="000000"/>
                <w:sz w:val="24"/>
                <w:szCs w:val="24"/>
              </w:rPr>
              <w:t>82</w:t>
            </w:r>
          </w:p>
        </w:tc>
        <w:tc>
          <w:tcPr>
            <w:tcW w:w="8221" w:type="dxa"/>
            <w:tcBorders>
              <w:top w:val="single" w:sz="4" w:space="0" w:color="auto"/>
              <w:left w:val="nil"/>
              <w:bottom w:val="single" w:sz="4" w:space="0" w:color="auto"/>
            </w:tcBorders>
            <w:vAlign w:val="center"/>
          </w:tcPr>
          <w:p w14:paraId="3613967D" w14:textId="77777777" w:rsidR="00190EA3" w:rsidRPr="006C71C1" w:rsidRDefault="00190EA3" w:rsidP="002E2150">
            <w:pPr>
              <w:rPr>
                <w:color w:val="000000"/>
                <w:sz w:val="24"/>
                <w:szCs w:val="24"/>
              </w:rPr>
            </w:pPr>
            <w:r w:rsidRPr="006C71C1">
              <w:rPr>
                <w:color w:val="000000"/>
                <w:sz w:val="24"/>
                <w:szCs w:val="24"/>
              </w:rPr>
              <w:t>Mrs Paula Thurston</w:t>
            </w:r>
          </w:p>
        </w:tc>
      </w:tr>
      <w:tr w:rsidR="00190EA3" w:rsidRPr="006C71C1" w14:paraId="68D17DF8" w14:textId="77777777" w:rsidTr="002E2150">
        <w:trPr>
          <w:trHeight w:val="360"/>
        </w:trPr>
        <w:tc>
          <w:tcPr>
            <w:tcW w:w="1526" w:type="dxa"/>
            <w:tcBorders>
              <w:right w:val="nil"/>
            </w:tcBorders>
            <w:vAlign w:val="center"/>
          </w:tcPr>
          <w:p w14:paraId="783FCD47" w14:textId="77777777" w:rsidR="00190EA3" w:rsidRPr="006C71C1" w:rsidRDefault="00190EA3" w:rsidP="002E2150">
            <w:pPr>
              <w:tabs>
                <w:tab w:val="left" w:pos="459"/>
              </w:tabs>
              <w:rPr>
                <w:color w:val="000000"/>
                <w:sz w:val="24"/>
                <w:szCs w:val="24"/>
              </w:rPr>
            </w:pPr>
            <w:r>
              <w:rPr>
                <w:color w:val="000000"/>
                <w:sz w:val="24"/>
                <w:szCs w:val="24"/>
              </w:rPr>
              <w:t>83</w:t>
            </w:r>
          </w:p>
        </w:tc>
        <w:tc>
          <w:tcPr>
            <w:tcW w:w="8221" w:type="dxa"/>
            <w:tcBorders>
              <w:top w:val="single" w:sz="4" w:space="0" w:color="auto"/>
              <w:left w:val="nil"/>
              <w:bottom w:val="single" w:sz="4" w:space="0" w:color="auto"/>
            </w:tcBorders>
            <w:vAlign w:val="center"/>
          </w:tcPr>
          <w:p w14:paraId="42B304F2" w14:textId="77777777" w:rsidR="00190EA3" w:rsidRPr="006C71C1" w:rsidRDefault="00190EA3" w:rsidP="002E2150">
            <w:pPr>
              <w:rPr>
                <w:color w:val="000000"/>
                <w:sz w:val="24"/>
                <w:szCs w:val="24"/>
              </w:rPr>
            </w:pPr>
            <w:r w:rsidRPr="006C71C1">
              <w:rPr>
                <w:color w:val="000000"/>
                <w:sz w:val="24"/>
                <w:szCs w:val="24"/>
              </w:rPr>
              <w:t>Ms Samantha Ryan</w:t>
            </w:r>
          </w:p>
        </w:tc>
      </w:tr>
      <w:tr w:rsidR="00190EA3" w:rsidRPr="006C71C1" w14:paraId="638426D6" w14:textId="77777777" w:rsidTr="002E2150">
        <w:trPr>
          <w:trHeight w:val="360"/>
        </w:trPr>
        <w:tc>
          <w:tcPr>
            <w:tcW w:w="1526" w:type="dxa"/>
            <w:tcBorders>
              <w:right w:val="nil"/>
            </w:tcBorders>
            <w:vAlign w:val="center"/>
          </w:tcPr>
          <w:p w14:paraId="47DA8CED" w14:textId="77777777" w:rsidR="00190EA3" w:rsidRPr="006C71C1" w:rsidRDefault="00190EA3" w:rsidP="002E2150">
            <w:pPr>
              <w:tabs>
                <w:tab w:val="left" w:pos="459"/>
              </w:tabs>
              <w:rPr>
                <w:color w:val="000000"/>
                <w:sz w:val="24"/>
                <w:szCs w:val="24"/>
              </w:rPr>
            </w:pPr>
            <w:r>
              <w:rPr>
                <w:color w:val="000000"/>
                <w:sz w:val="24"/>
                <w:szCs w:val="24"/>
              </w:rPr>
              <w:t>84</w:t>
            </w:r>
          </w:p>
        </w:tc>
        <w:tc>
          <w:tcPr>
            <w:tcW w:w="8221" w:type="dxa"/>
            <w:tcBorders>
              <w:top w:val="single" w:sz="4" w:space="0" w:color="auto"/>
              <w:left w:val="nil"/>
              <w:bottom w:val="single" w:sz="4" w:space="0" w:color="auto"/>
            </w:tcBorders>
            <w:vAlign w:val="center"/>
          </w:tcPr>
          <w:p w14:paraId="265D4747"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4695EB51" w14:textId="77777777" w:rsidTr="002E2150">
        <w:trPr>
          <w:trHeight w:val="360"/>
        </w:trPr>
        <w:tc>
          <w:tcPr>
            <w:tcW w:w="1526" w:type="dxa"/>
            <w:tcBorders>
              <w:right w:val="nil"/>
            </w:tcBorders>
            <w:vAlign w:val="center"/>
          </w:tcPr>
          <w:p w14:paraId="5FD2DAD9" w14:textId="77777777" w:rsidR="00190EA3" w:rsidRPr="006C71C1" w:rsidRDefault="00190EA3" w:rsidP="002E2150">
            <w:pPr>
              <w:tabs>
                <w:tab w:val="left" w:pos="459"/>
              </w:tabs>
              <w:rPr>
                <w:color w:val="000000"/>
                <w:sz w:val="24"/>
                <w:szCs w:val="24"/>
              </w:rPr>
            </w:pPr>
            <w:r>
              <w:rPr>
                <w:color w:val="000000"/>
                <w:sz w:val="24"/>
                <w:szCs w:val="24"/>
              </w:rPr>
              <w:t>85</w:t>
            </w:r>
          </w:p>
        </w:tc>
        <w:tc>
          <w:tcPr>
            <w:tcW w:w="8221" w:type="dxa"/>
            <w:tcBorders>
              <w:top w:val="single" w:sz="4" w:space="0" w:color="auto"/>
              <w:left w:val="nil"/>
              <w:bottom w:val="single" w:sz="4" w:space="0" w:color="auto"/>
            </w:tcBorders>
            <w:vAlign w:val="center"/>
          </w:tcPr>
          <w:p w14:paraId="3722A162" w14:textId="77777777" w:rsidR="00190EA3" w:rsidRPr="006C71C1" w:rsidRDefault="00190EA3" w:rsidP="002E2150">
            <w:pPr>
              <w:rPr>
                <w:color w:val="000000"/>
                <w:sz w:val="24"/>
                <w:szCs w:val="24"/>
              </w:rPr>
            </w:pPr>
            <w:r w:rsidRPr="006C71C1">
              <w:rPr>
                <w:color w:val="000000"/>
                <w:sz w:val="24"/>
                <w:szCs w:val="24"/>
              </w:rPr>
              <w:t>Ms Carole-Anne Priest</w:t>
            </w:r>
          </w:p>
        </w:tc>
      </w:tr>
      <w:tr w:rsidR="00190EA3" w:rsidRPr="006C71C1" w14:paraId="5D5D3A68" w14:textId="77777777" w:rsidTr="002E2150">
        <w:trPr>
          <w:trHeight w:val="360"/>
        </w:trPr>
        <w:tc>
          <w:tcPr>
            <w:tcW w:w="1526" w:type="dxa"/>
            <w:tcBorders>
              <w:right w:val="nil"/>
            </w:tcBorders>
            <w:vAlign w:val="center"/>
          </w:tcPr>
          <w:p w14:paraId="00715D8B" w14:textId="77777777" w:rsidR="00190EA3" w:rsidRPr="006C71C1" w:rsidRDefault="00190EA3" w:rsidP="002E2150">
            <w:pPr>
              <w:tabs>
                <w:tab w:val="left" w:pos="459"/>
              </w:tabs>
              <w:rPr>
                <w:color w:val="000000"/>
                <w:sz w:val="24"/>
                <w:szCs w:val="24"/>
              </w:rPr>
            </w:pPr>
            <w:r>
              <w:rPr>
                <w:color w:val="000000"/>
                <w:sz w:val="24"/>
                <w:szCs w:val="24"/>
              </w:rPr>
              <w:t>86</w:t>
            </w:r>
          </w:p>
        </w:tc>
        <w:tc>
          <w:tcPr>
            <w:tcW w:w="8221" w:type="dxa"/>
            <w:tcBorders>
              <w:top w:val="single" w:sz="4" w:space="0" w:color="auto"/>
              <w:left w:val="nil"/>
              <w:bottom w:val="single" w:sz="4" w:space="0" w:color="auto"/>
            </w:tcBorders>
            <w:vAlign w:val="center"/>
          </w:tcPr>
          <w:p w14:paraId="181E4C2E" w14:textId="77777777" w:rsidR="00190EA3" w:rsidRPr="006C71C1" w:rsidRDefault="00190EA3" w:rsidP="002E2150">
            <w:pPr>
              <w:rPr>
                <w:color w:val="000000"/>
                <w:sz w:val="24"/>
                <w:szCs w:val="24"/>
              </w:rPr>
            </w:pPr>
            <w:r w:rsidRPr="006C71C1">
              <w:rPr>
                <w:color w:val="000000"/>
                <w:sz w:val="24"/>
                <w:szCs w:val="24"/>
              </w:rPr>
              <w:t>Dr Lynn Simpson</w:t>
            </w:r>
          </w:p>
        </w:tc>
      </w:tr>
      <w:tr w:rsidR="00190EA3" w:rsidRPr="006C71C1" w14:paraId="6E4CAF84" w14:textId="77777777" w:rsidTr="002E2150">
        <w:trPr>
          <w:trHeight w:val="360"/>
        </w:trPr>
        <w:tc>
          <w:tcPr>
            <w:tcW w:w="1526" w:type="dxa"/>
            <w:tcBorders>
              <w:right w:val="nil"/>
            </w:tcBorders>
            <w:vAlign w:val="center"/>
          </w:tcPr>
          <w:p w14:paraId="5C9687E0" w14:textId="77777777" w:rsidR="00190EA3" w:rsidRPr="006C71C1" w:rsidRDefault="00190EA3" w:rsidP="002E2150">
            <w:pPr>
              <w:tabs>
                <w:tab w:val="left" w:pos="459"/>
              </w:tabs>
              <w:rPr>
                <w:color w:val="000000"/>
                <w:sz w:val="24"/>
                <w:szCs w:val="24"/>
              </w:rPr>
            </w:pPr>
            <w:r>
              <w:rPr>
                <w:color w:val="000000"/>
                <w:sz w:val="24"/>
                <w:szCs w:val="24"/>
              </w:rPr>
              <w:t>87</w:t>
            </w:r>
          </w:p>
        </w:tc>
        <w:tc>
          <w:tcPr>
            <w:tcW w:w="8221" w:type="dxa"/>
            <w:tcBorders>
              <w:top w:val="single" w:sz="4" w:space="0" w:color="auto"/>
              <w:left w:val="nil"/>
              <w:bottom w:val="single" w:sz="4" w:space="0" w:color="auto"/>
            </w:tcBorders>
            <w:vAlign w:val="center"/>
          </w:tcPr>
          <w:p w14:paraId="15E787AD" w14:textId="77777777" w:rsidR="00190EA3" w:rsidRPr="006C71C1" w:rsidRDefault="00190EA3" w:rsidP="002E2150">
            <w:pPr>
              <w:rPr>
                <w:color w:val="000000"/>
                <w:sz w:val="24"/>
                <w:szCs w:val="24"/>
              </w:rPr>
            </w:pPr>
            <w:r w:rsidRPr="006C71C1">
              <w:rPr>
                <w:color w:val="000000"/>
                <w:sz w:val="24"/>
                <w:szCs w:val="24"/>
              </w:rPr>
              <w:t>Ms Karen Spinks</w:t>
            </w:r>
          </w:p>
        </w:tc>
      </w:tr>
      <w:tr w:rsidR="00190EA3" w:rsidRPr="006C71C1" w14:paraId="35A5B752" w14:textId="77777777" w:rsidTr="002E2150">
        <w:trPr>
          <w:trHeight w:val="360"/>
        </w:trPr>
        <w:tc>
          <w:tcPr>
            <w:tcW w:w="1526" w:type="dxa"/>
            <w:tcBorders>
              <w:right w:val="nil"/>
            </w:tcBorders>
            <w:vAlign w:val="center"/>
          </w:tcPr>
          <w:p w14:paraId="0EF65996" w14:textId="77777777" w:rsidR="00190EA3" w:rsidRPr="006C71C1" w:rsidRDefault="00190EA3" w:rsidP="002E2150">
            <w:pPr>
              <w:tabs>
                <w:tab w:val="left" w:pos="459"/>
              </w:tabs>
              <w:rPr>
                <w:color w:val="000000"/>
                <w:sz w:val="24"/>
                <w:szCs w:val="24"/>
              </w:rPr>
            </w:pPr>
            <w:r>
              <w:rPr>
                <w:color w:val="000000"/>
                <w:sz w:val="24"/>
                <w:szCs w:val="24"/>
              </w:rPr>
              <w:t>88</w:t>
            </w:r>
          </w:p>
        </w:tc>
        <w:tc>
          <w:tcPr>
            <w:tcW w:w="8221" w:type="dxa"/>
            <w:tcBorders>
              <w:top w:val="single" w:sz="4" w:space="0" w:color="auto"/>
              <w:left w:val="nil"/>
              <w:bottom w:val="single" w:sz="4" w:space="0" w:color="auto"/>
            </w:tcBorders>
            <w:vAlign w:val="center"/>
          </w:tcPr>
          <w:p w14:paraId="1BD78212" w14:textId="77777777" w:rsidR="00190EA3" w:rsidRPr="006C71C1" w:rsidRDefault="00190EA3" w:rsidP="002E2150">
            <w:pPr>
              <w:rPr>
                <w:color w:val="000000"/>
                <w:sz w:val="24"/>
                <w:szCs w:val="24"/>
              </w:rPr>
            </w:pPr>
            <w:r w:rsidRPr="006C71C1">
              <w:rPr>
                <w:color w:val="000000"/>
                <w:sz w:val="24"/>
                <w:szCs w:val="24"/>
              </w:rPr>
              <w:t xml:space="preserve">Mr Bertram </w:t>
            </w:r>
            <w:proofErr w:type="spellStart"/>
            <w:r w:rsidRPr="006C71C1">
              <w:rPr>
                <w:color w:val="000000"/>
                <w:sz w:val="24"/>
                <w:szCs w:val="24"/>
              </w:rPr>
              <w:t>Lawatsch</w:t>
            </w:r>
            <w:proofErr w:type="spellEnd"/>
          </w:p>
        </w:tc>
      </w:tr>
      <w:tr w:rsidR="00190EA3" w:rsidRPr="006C71C1" w14:paraId="5C6DEABD" w14:textId="77777777" w:rsidTr="002E2150">
        <w:trPr>
          <w:trHeight w:val="360"/>
        </w:trPr>
        <w:tc>
          <w:tcPr>
            <w:tcW w:w="1526" w:type="dxa"/>
            <w:tcBorders>
              <w:right w:val="nil"/>
            </w:tcBorders>
            <w:vAlign w:val="center"/>
          </w:tcPr>
          <w:p w14:paraId="317682E8" w14:textId="77777777" w:rsidR="00190EA3" w:rsidRPr="006C71C1" w:rsidRDefault="00190EA3" w:rsidP="002E2150">
            <w:pPr>
              <w:tabs>
                <w:tab w:val="left" w:pos="459"/>
              </w:tabs>
              <w:rPr>
                <w:color w:val="000000"/>
                <w:sz w:val="24"/>
                <w:szCs w:val="24"/>
              </w:rPr>
            </w:pPr>
            <w:r>
              <w:rPr>
                <w:color w:val="000000"/>
                <w:sz w:val="24"/>
                <w:szCs w:val="24"/>
              </w:rPr>
              <w:t>89</w:t>
            </w:r>
          </w:p>
        </w:tc>
        <w:tc>
          <w:tcPr>
            <w:tcW w:w="8221" w:type="dxa"/>
            <w:tcBorders>
              <w:top w:val="single" w:sz="4" w:space="0" w:color="auto"/>
              <w:left w:val="nil"/>
              <w:bottom w:val="single" w:sz="4" w:space="0" w:color="auto"/>
            </w:tcBorders>
            <w:vAlign w:val="center"/>
          </w:tcPr>
          <w:p w14:paraId="2A88C803"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534C58BF" w14:textId="77777777" w:rsidTr="002E2150">
        <w:trPr>
          <w:trHeight w:val="360"/>
        </w:trPr>
        <w:tc>
          <w:tcPr>
            <w:tcW w:w="1526" w:type="dxa"/>
            <w:tcBorders>
              <w:right w:val="nil"/>
            </w:tcBorders>
            <w:vAlign w:val="center"/>
          </w:tcPr>
          <w:p w14:paraId="7FD331B8" w14:textId="77777777" w:rsidR="00190EA3" w:rsidRPr="006C71C1" w:rsidRDefault="00190EA3" w:rsidP="002E2150">
            <w:pPr>
              <w:tabs>
                <w:tab w:val="left" w:pos="459"/>
              </w:tabs>
              <w:rPr>
                <w:color w:val="000000"/>
                <w:sz w:val="24"/>
                <w:szCs w:val="24"/>
              </w:rPr>
            </w:pPr>
            <w:r>
              <w:rPr>
                <w:color w:val="000000"/>
                <w:sz w:val="24"/>
                <w:szCs w:val="24"/>
              </w:rPr>
              <w:t>90</w:t>
            </w:r>
          </w:p>
        </w:tc>
        <w:tc>
          <w:tcPr>
            <w:tcW w:w="8221" w:type="dxa"/>
            <w:tcBorders>
              <w:top w:val="single" w:sz="4" w:space="0" w:color="auto"/>
              <w:left w:val="nil"/>
              <w:bottom w:val="single" w:sz="4" w:space="0" w:color="auto"/>
            </w:tcBorders>
            <w:vAlign w:val="center"/>
          </w:tcPr>
          <w:p w14:paraId="6427509C" w14:textId="77777777" w:rsidR="00190EA3" w:rsidRPr="006C71C1" w:rsidRDefault="00190EA3" w:rsidP="002E2150">
            <w:pPr>
              <w:rPr>
                <w:color w:val="000000"/>
                <w:sz w:val="24"/>
                <w:szCs w:val="24"/>
              </w:rPr>
            </w:pPr>
            <w:r w:rsidRPr="006C71C1">
              <w:rPr>
                <w:color w:val="000000"/>
                <w:sz w:val="24"/>
                <w:szCs w:val="24"/>
              </w:rPr>
              <w:t>Miss Emma Gonzales</w:t>
            </w:r>
          </w:p>
        </w:tc>
      </w:tr>
      <w:tr w:rsidR="00190EA3" w:rsidRPr="006C71C1" w14:paraId="117D8EB0" w14:textId="77777777" w:rsidTr="002E2150">
        <w:trPr>
          <w:trHeight w:val="360"/>
        </w:trPr>
        <w:tc>
          <w:tcPr>
            <w:tcW w:w="1526" w:type="dxa"/>
            <w:tcBorders>
              <w:right w:val="nil"/>
            </w:tcBorders>
            <w:vAlign w:val="center"/>
          </w:tcPr>
          <w:p w14:paraId="32F57CB1" w14:textId="77777777" w:rsidR="00190EA3" w:rsidRPr="006C71C1" w:rsidRDefault="00190EA3" w:rsidP="002E2150">
            <w:pPr>
              <w:tabs>
                <w:tab w:val="left" w:pos="459"/>
              </w:tabs>
              <w:rPr>
                <w:color w:val="000000"/>
                <w:sz w:val="24"/>
                <w:szCs w:val="24"/>
              </w:rPr>
            </w:pPr>
            <w:r>
              <w:rPr>
                <w:color w:val="000000"/>
                <w:sz w:val="24"/>
                <w:szCs w:val="24"/>
              </w:rPr>
              <w:t>91</w:t>
            </w:r>
          </w:p>
        </w:tc>
        <w:tc>
          <w:tcPr>
            <w:tcW w:w="8221" w:type="dxa"/>
            <w:tcBorders>
              <w:top w:val="single" w:sz="4" w:space="0" w:color="auto"/>
              <w:left w:val="nil"/>
              <w:bottom w:val="single" w:sz="4" w:space="0" w:color="auto"/>
            </w:tcBorders>
            <w:vAlign w:val="center"/>
          </w:tcPr>
          <w:p w14:paraId="0EBD5BF5" w14:textId="3F1A4173" w:rsidR="00190EA3" w:rsidRPr="006C71C1" w:rsidRDefault="00190EA3" w:rsidP="002E2150">
            <w:pPr>
              <w:rPr>
                <w:color w:val="000000"/>
                <w:sz w:val="24"/>
                <w:szCs w:val="24"/>
              </w:rPr>
            </w:pPr>
            <w:r w:rsidRPr="006C71C1">
              <w:rPr>
                <w:color w:val="000000"/>
                <w:sz w:val="24"/>
                <w:szCs w:val="24"/>
              </w:rPr>
              <w:t>Cornelia Herschel</w:t>
            </w:r>
          </w:p>
        </w:tc>
      </w:tr>
      <w:tr w:rsidR="00190EA3" w:rsidRPr="006C71C1" w14:paraId="3E465C63" w14:textId="77777777" w:rsidTr="002E2150">
        <w:trPr>
          <w:trHeight w:val="360"/>
        </w:trPr>
        <w:tc>
          <w:tcPr>
            <w:tcW w:w="1526" w:type="dxa"/>
            <w:tcBorders>
              <w:right w:val="nil"/>
            </w:tcBorders>
            <w:vAlign w:val="center"/>
          </w:tcPr>
          <w:p w14:paraId="18D7B0C2" w14:textId="77777777" w:rsidR="00190EA3" w:rsidRPr="006C71C1" w:rsidRDefault="00190EA3" w:rsidP="002E2150">
            <w:pPr>
              <w:tabs>
                <w:tab w:val="left" w:pos="459"/>
              </w:tabs>
              <w:rPr>
                <w:color w:val="000000"/>
                <w:sz w:val="24"/>
                <w:szCs w:val="24"/>
              </w:rPr>
            </w:pPr>
            <w:r>
              <w:rPr>
                <w:color w:val="000000"/>
                <w:sz w:val="24"/>
                <w:szCs w:val="24"/>
              </w:rPr>
              <w:t>92</w:t>
            </w:r>
          </w:p>
        </w:tc>
        <w:tc>
          <w:tcPr>
            <w:tcW w:w="8221" w:type="dxa"/>
            <w:tcBorders>
              <w:top w:val="single" w:sz="4" w:space="0" w:color="auto"/>
              <w:left w:val="nil"/>
              <w:bottom w:val="single" w:sz="4" w:space="0" w:color="auto"/>
            </w:tcBorders>
            <w:vAlign w:val="center"/>
          </w:tcPr>
          <w:p w14:paraId="25A4CC82"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049F40F9" w14:textId="77777777" w:rsidTr="002E2150">
        <w:trPr>
          <w:trHeight w:val="360"/>
        </w:trPr>
        <w:tc>
          <w:tcPr>
            <w:tcW w:w="1526" w:type="dxa"/>
            <w:tcBorders>
              <w:right w:val="nil"/>
            </w:tcBorders>
            <w:vAlign w:val="center"/>
          </w:tcPr>
          <w:p w14:paraId="2C530E8B" w14:textId="77777777" w:rsidR="00190EA3" w:rsidRPr="006C71C1" w:rsidRDefault="00190EA3" w:rsidP="002E2150">
            <w:pPr>
              <w:tabs>
                <w:tab w:val="left" w:pos="459"/>
              </w:tabs>
              <w:rPr>
                <w:color w:val="000000"/>
                <w:sz w:val="24"/>
                <w:szCs w:val="24"/>
              </w:rPr>
            </w:pPr>
            <w:r>
              <w:rPr>
                <w:color w:val="000000"/>
                <w:sz w:val="24"/>
                <w:szCs w:val="24"/>
              </w:rPr>
              <w:t>93</w:t>
            </w:r>
          </w:p>
        </w:tc>
        <w:tc>
          <w:tcPr>
            <w:tcW w:w="8221" w:type="dxa"/>
            <w:tcBorders>
              <w:top w:val="single" w:sz="4" w:space="0" w:color="auto"/>
              <w:left w:val="nil"/>
              <w:bottom w:val="single" w:sz="4" w:space="0" w:color="auto"/>
            </w:tcBorders>
            <w:vAlign w:val="center"/>
          </w:tcPr>
          <w:p w14:paraId="0961B667" w14:textId="77777777" w:rsidR="00190EA3" w:rsidRPr="006C71C1" w:rsidRDefault="00190EA3" w:rsidP="002E2150">
            <w:pPr>
              <w:rPr>
                <w:color w:val="000000"/>
                <w:sz w:val="24"/>
                <w:szCs w:val="24"/>
              </w:rPr>
            </w:pPr>
            <w:r w:rsidRPr="006C71C1">
              <w:rPr>
                <w:color w:val="000000"/>
                <w:sz w:val="24"/>
                <w:szCs w:val="24"/>
              </w:rPr>
              <w:t>Mr Daniel Johnson</w:t>
            </w:r>
          </w:p>
        </w:tc>
      </w:tr>
      <w:tr w:rsidR="00190EA3" w:rsidRPr="006C71C1" w14:paraId="1407B86E" w14:textId="77777777" w:rsidTr="002E2150">
        <w:trPr>
          <w:trHeight w:val="360"/>
        </w:trPr>
        <w:tc>
          <w:tcPr>
            <w:tcW w:w="1526" w:type="dxa"/>
            <w:tcBorders>
              <w:right w:val="nil"/>
            </w:tcBorders>
            <w:vAlign w:val="center"/>
          </w:tcPr>
          <w:p w14:paraId="6C8C42BB" w14:textId="77777777" w:rsidR="00190EA3" w:rsidRPr="006C71C1" w:rsidRDefault="00190EA3" w:rsidP="002E2150">
            <w:pPr>
              <w:tabs>
                <w:tab w:val="left" w:pos="459"/>
              </w:tabs>
              <w:rPr>
                <w:color w:val="000000"/>
                <w:sz w:val="24"/>
                <w:szCs w:val="24"/>
              </w:rPr>
            </w:pPr>
            <w:r>
              <w:rPr>
                <w:color w:val="000000"/>
                <w:sz w:val="24"/>
                <w:szCs w:val="24"/>
              </w:rPr>
              <w:t>94</w:t>
            </w:r>
          </w:p>
        </w:tc>
        <w:tc>
          <w:tcPr>
            <w:tcW w:w="8221" w:type="dxa"/>
            <w:tcBorders>
              <w:top w:val="single" w:sz="4" w:space="0" w:color="auto"/>
              <w:left w:val="nil"/>
              <w:bottom w:val="single" w:sz="4" w:space="0" w:color="auto"/>
            </w:tcBorders>
            <w:vAlign w:val="center"/>
          </w:tcPr>
          <w:p w14:paraId="5BE8FB90"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38C0CF2B" w14:textId="77777777" w:rsidTr="002E2150">
        <w:trPr>
          <w:trHeight w:val="360"/>
        </w:trPr>
        <w:tc>
          <w:tcPr>
            <w:tcW w:w="1526" w:type="dxa"/>
            <w:tcBorders>
              <w:right w:val="nil"/>
            </w:tcBorders>
            <w:vAlign w:val="center"/>
          </w:tcPr>
          <w:p w14:paraId="073B03C5" w14:textId="77777777" w:rsidR="00190EA3" w:rsidRPr="006C71C1" w:rsidRDefault="00190EA3" w:rsidP="002E2150">
            <w:pPr>
              <w:tabs>
                <w:tab w:val="left" w:pos="459"/>
              </w:tabs>
              <w:rPr>
                <w:color w:val="000000"/>
                <w:sz w:val="24"/>
                <w:szCs w:val="24"/>
              </w:rPr>
            </w:pPr>
            <w:r>
              <w:rPr>
                <w:color w:val="000000"/>
                <w:sz w:val="24"/>
                <w:szCs w:val="24"/>
              </w:rPr>
              <w:t>95</w:t>
            </w:r>
          </w:p>
        </w:tc>
        <w:tc>
          <w:tcPr>
            <w:tcW w:w="8221" w:type="dxa"/>
            <w:tcBorders>
              <w:top w:val="single" w:sz="4" w:space="0" w:color="auto"/>
              <w:left w:val="nil"/>
              <w:bottom w:val="single" w:sz="4" w:space="0" w:color="auto"/>
            </w:tcBorders>
            <w:vAlign w:val="center"/>
          </w:tcPr>
          <w:p w14:paraId="7E0C4BB1" w14:textId="77777777" w:rsidR="00190EA3" w:rsidRPr="006C71C1" w:rsidRDefault="00190EA3" w:rsidP="002E2150">
            <w:pPr>
              <w:rPr>
                <w:color w:val="000000"/>
                <w:sz w:val="24"/>
                <w:szCs w:val="24"/>
              </w:rPr>
            </w:pPr>
            <w:r w:rsidRPr="006C71C1">
              <w:rPr>
                <w:color w:val="000000"/>
                <w:sz w:val="24"/>
                <w:szCs w:val="24"/>
              </w:rPr>
              <w:t>Ms Kimberley Constantine</w:t>
            </w:r>
          </w:p>
        </w:tc>
      </w:tr>
      <w:tr w:rsidR="00190EA3" w:rsidRPr="006C71C1" w14:paraId="0B054948" w14:textId="77777777" w:rsidTr="002E2150">
        <w:trPr>
          <w:trHeight w:val="360"/>
        </w:trPr>
        <w:tc>
          <w:tcPr>
            <w:tcW w:w="1526" w:type="dxa"/>
            <w:tcBorders>
              <w:right w:val="nil"/>
            </w:tcBorders>
            <w:vAlign w:val="center"/>
          </w:tcPr>
          <w:p w14:paraId="57D886DA" w14:textId="77777777" w:rsidR="00190EA3" w:rsidRPr="006C71C1" w:rsidRDefault="00190EA3" w:rsidP="002E2150">
            <w:pPr>
              <w:tabs>
                <w:tab w:val="left" w:pos="459"/>
              </w:tabs>
              <w:rPr>
                <w:color w:val="000000"/>
                <w:sz w:val="24"/>
                <w:szCs w:val="24"/>
              </w:rPr>
            </w:pPr>
            <w:r>
              <w:rPr>
                <w:color w:val="000000"/>
                <w:sz w:val="24"/>
                <w:szCs w:val="24"/>
              </w:rPr>
              <w:t>96</w:t>
            </w:r>
          </w:p>
        </w:tc>
        <w:tc>
          <w:tcPr>
            <w:tcW w:w="8221" w:type="dxa"/>
            <w:tcBorders>
              <w:top w:val="single" w:sz="4" w:space="0" w:color="auto"/>
              <w:left w:val="nil"/>
              <w:bottom w:val="single" w:sz="4" w:space="0" w:color="auto"/>
            </w:tcBorders>
            <w:vAlign w:val="center"/>
          </w:tcPr>
          <w:p w14:paraId="28BA380E"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4498F5C5" w14:textId="77777777" w:rsidTr="002E2150">
        <w:trPr>
          <w:trHeight w:val="360"/>
        </w:trPr>
        <w:tc>
          <w:tcPr>
            <w:tcW w:w="1526" w:type="dxa"/>
            <w:tcBorders>
              <w:right w:val="nil"/>
            </w:tcBorders>
            <w:vAlign w:val="center"/>
          </w:tcPr>
          <w:p w14:paraId="64D8FA9D" w14:textId="77777777" w:rsidR="00190EA3" w:rsidRPr="006C71C1" w:rsidRDefault="00190EA3" w:rsidP="002E2150">
            <w:pPr>
              <w:tabs>
                <w:tab w:val="left" w:pos="459"/>
              </w:tabs>
              <w:rPr>
                <w:color w:val="000000"/>
                <w:sz w:val="24"/>
                <w:szCs w:val="24"/>
              </w:rPr>
            </w:pPr>
            <w:r>
              <w:rPr>
                <w:color w:val="000000"/>
                <w:sz w:val="24"/>
                <w:szCs w:val="24"/>
              </w:rPr>
              <w:t>97</w:t>
            </w:r>
          </w:p>
        </w:tc>
        <w:tc>
          <w:tcPr>
            <w:tcW w:w="8221" w:type="dxa"/>
            <w:tcBorders>
              <w:top w:val="single" w:sz="4" w:space="0" w:color="auto"/>
              <w:left w:val="nil"/>
              <w:bottom w:val="single" w:sz="4" w:space="0" w:color="auto"/>
            </w:tcBorders>
            <w:vAlign w:val="center"/>
          </w:tcPr>
          <w:p w14:paraId="7313405C" w14:textId="77777777" w:rsidR="00190EA3" w:rsidRPr="006C71C1" w:rsidRDefault="00190EA3" w:rsidP="002E2150">
            <w:pPr>
              <w:rPr>
                <w:color w:val="000000"/>
                <w:sz w:val="24"/>
                <w:szCs w:val="24"/>
              </w:rPr>
            </w:pPr>
            <w:r w:rsidRPr="009709A5">
              <w:rPr>
                <w:color w:val="000000"/>
                <w:sz w:val="24"/>
                <w:szCs w:val="24"/>
              </w:rPr>
              <w:t xml:space="preserve">Gaetan </w:t>
            </w:r>
            <w:proofErr w:type="spellStart"/>
            <w:r w:rsidRPr="009709A5">
              <w:rPr>
                <w:color w:val="000000"/>
                <w:sz w:val="24"/>
                <w:szCs w:val="24"/>
              </w:rPr>
              <w:t>Selle</w:t>
            </w:r>
            <w:proofErr w:type="spellEnd"/>
          </w:p>
        </w:tc>
      </w:tr>
      <w:tr w:rsidR="00190EA3" w:rsidRPr="006C71C1" w14:paraId="1E1D39C7" w14:textId="77777777" w:rsidTr="002E2150">
        <w:trPr>
          <w:trHeight w:val="360"/>
        </w:trPr>
        <w:tc>
          <w:tcPr>
            <w:tcW w:w="1526" w:type="dxa"/>
            <w:tcBorders>
              <w:right w:val="nil"/>
            </w:tcBorders>
            <w:vAlign w:val="center"/>
          </w:tcPr>
          <w:p w14:paraId="3B195338" w14:textId="77777777" w:rsidR="00190EA3" w:rsidRPr="006C71C1" w:rsidRDefault="00190EA3" w:rsidP="002E2150">
            <w:pPr>
              <w:tabs>
                <w:tab w:val="left" w:pos="459"/>
              </w:tabs>
              <w:rPr>
                <w:color w:val="000000"/>
                <w:sz w:val="24"/>
                <w:szCs w:val="24"/>
              </w:rPr>
            </w:pPr>
            <w:r>
              <w:rPr>
                <w:color w:val="000000"/>
                <w:sz w:val="24"/>
                <w:szCs w:val="24"/>
              </w:rPr>
              <w:t>98</w:t>
            </w:r>
          </w:p>
        </w:tc>
        <w:tc>
          <w:tcPr>
            <w:tcW w:w="8221" w:type="dxa"/>
            <w:tcBorders>
              <w:top w:val="single" w:sz="4" w:space="0" w:color="auto"/>
              <w:left w:val="nil"/>
              <w:bottom w:val="single" w:sz="4" w:space="0" w:color="auto"/>
            </w:tcBorders>
            <w:vAlign w:val="center"/>
          </w:tcPr>
          <w:p w14:paraId="559A5E37" w14:textId="77777777" w:rsidR="00190EA3" w:rsidRPr="006C71C1" w:rsidRDefault="00190EA3" w:rsidP="002E2150">
            <w:pPr>
              <w:rPr>
                <w:color w:val="000000"/>
                <w:sz w:val="24"/>
                <w:szCs w:val="24"/>
              </w:rPr>
            </w:pPr>
            <w:r w:rsidRPr="006C71C1">
              <w:rPr>
                <w:color w:val="000000"/>
                <w:sz w:val="24"/>
                <w:szCs w:val="24"/>
              </w:rPr>
              <w:t>Mrs Zoe Butler</w:t>
            </w:r>
          </w:p>
        </w:tc>
      </w:tr>
      <w:tr w:rsidR="00190EA3" w:rsidRPr="006C71C1" w14:paraId="5F0895C0" w14:textId="77777777" w:rsidTr="002E2150">
        <w:trPr>
          <w:trHeight w:val="360"/>
        </w:trPr>
        <w:tc>
          <w:tcPr>
            <w:tcW w:w="1526" w:type="dxa"/>
            <w:tcBorders>
              <w:right w:val="nil"/>
            </w:tcBorders>
            <w:vAlign w:val="center"/>
          </w:tcPr>
          <w:p w14:paraId="623E39F1" w14:textId="77777777" w:rsidR="00190EA3" w:rsidRPr="006C71C1" w:rsidRDefault="00190EA3" w:rsidP="002E2150">
            <w:pPr>
              <w:tabs>
                <w:tab w:val="left" w:pos="459"/>
              </w:tabs>
              <w:rPr>
                <w:color w:val="000000"/>
                <w:sz w:val="24"/>
                <w:szCs w:val="24"/>
              </w:rPr>
            </w:pPr>
            <w:r>
              <w:rPr>
                <w:color w:val="000000"/>
                <w:sz w:val="24"/>
                <w:szCs w:val="24"/>
              </w:rPr>
              <w:t>99</w:t>
            </w:r>
          </w:p>
        </w:tc>
        <w:tc>
          <w:tcPr>
            <w:tcW w:w="8221" w:type="dxa"/>
            <w:tcBorders>
              <w:top w:val="single" w:sz="4" w:space="0" w:color="auto"/>
              <w:left w:val="nil"/>
              <w:bottom w:val="single" w:sz="4" w:space="0" w:color="auto"/>
            </w:tcBorders>
            <w:vAlign w:val="center"/>
          </w:tcPr>
          <w:p w14:paraId="0841CAAA"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5EA22969" w14:textId="77777777" w:rsidTr="002E2150">
        <w:trPr>
          <w:trHeight w:val="360"/>
        </w:trPr>
        <w:tc>
          <w:tcPr>
            <w:tcW w:w="1526" w:type="dxa"/>
            <w:tcBorders>
              <w:right w:val="nil"/>
            </w:tcBorders>
            <w:vAlign w:val="center"/>
          </w:tcPr>
          <w:p w14:paraId="6765D737" w14:textId="77777777" w:rsidR="00190EA3" w:rsidRPr="006C71C1" w:rsidRDefault="00190EA3" w:rsidP="002E2150">
            <w:pPr>
              <w:tabs>
                <w:tab w:val="left" w:pos="459"/>
              </w:tabs>
              <w:rPr>
                <w:color w:val="000000"/>
                <w:sz w:val="24"/>
                <w:szCs w:val="24"/>
              </w:rPr>
            </w:pPr>
            <w:r>
              <w:rPr>
                <w:color w:val="000000"/>
                <w:sz w:val="24"/>
                <w:szCs w:val="24"/>
              </w:rPr>
              <w:t>100</w:t>
            </w:r>
          </w:p>
        </w:tc>
        <w:tc>
          <w:tcPr>
            <w:tcW w:w="8221" w:type="dxa"/>
            <w:tcBorders>
              <w:top w:val="single" w:sz="4" w:space="0" w:color="auto"/>
              <w:left w:val="nil"/>
              <w:bottom w:val="single" w:sz="4" w:space="0" w:color="auto"/>
            </w:tcBorders>
            <w:vAlign w:val="center"/>
          </w:tcPr>
          <w:p w14:paraId="48FE4B78" w14:textId="77777777" w:rsidR="00190EA3" w:rsidRPr="006C71C1" w:rsidRDefault="00190EA3" w:rsidP="002E2150">
            <w:pPr>
              <w:rPr>
                <w:color w:val="000000"/>
                <w:sz w:val="24"/>
                <w:szCs w:val="24"/>
              </w:rPr>
            </w:pPr>
            <w:r w:rsidRPr="006C71C1">
              <w:rPr>
                <w:color w:val="000000"/>
                <w:sz w:val="24"/>
                <w:szCs w:val="24"/>
              </w:rPr>
              <w:t>Mrs Nicole Ferrara</w:t>
            </w:r>
          </w:p>
        </w:tc>
      </w:tr>
      <w:tr w:rsidR="00190EA3" w:rsidRPr="006C71C1" w14:paraId="7643128A" w14:textId="77777777" w:rsidTr="002E2150">
        <w:trPr>
          <w:trHeight w:val="360"/>
        </w:trPr>
        <w:tc>
          <w:tcPr>
            <w:tcW w:w="1526" w:type="dxa"/>
            <w:tcBorders>
              <w:right w:val="nil"/>
            </w:tcBorders>
            <w:vAlign w:val="center"/>
          </w:tcPr>
          <w:p w14:paraId="0E1B93CA" w14:textId="77777777" w:rsidR="00190EA3" w:rsidRPr="006C71C1" w:rsidRDefault="00190EA3" w:rsidP="002E2150">
            <w:pPr>
              <w:tabs>
                <w:tab w:val="left" w:pos="459"/>
              </w:tabs>
              <w:rPr>
                <w:color w:val="000000"/>
                <w:sz w:val="24"/>
                <w:szCs w:val="24"/>
              </w:rPr>
            </w:pPr>
            <w:r>
              <w:rPr>
                <w:color w:val="000000"/>
                <w:sz w:val="24"/>
                <w:szCs w:val="24"/>
              </w:rPr>
              <w:t>101</w:t>
            </w:r>
          </w:p>
        </w:tc>
        <w:tc>
          <w:tcPr>
            <w:tcW w:w="8221" w:type="dxa"/>
            <w:tcBorders>
              <w:top w:val="single" w:sz="4" w:space="0" w:color="auto"/>
              <w:left w:val="nil"/>
              <w:bottom w:val="single" w:sz="4" w:space="0" w:color="auto"/>
            </w:tcBorders>
            <w:vAlign w:val="center"/>
          </w:tcPr>
          <w:p w14:paraId="53015C69" w14:textId="77777777" w:rsidR="00190EA3" w:rsidRPr="006C71C1" w:rsidRDefault="00190EA3" w:rsidP="002E2150">
            <w:pPr>
              <w:rPr>
                <w:color w:val="000000"/>
                <w:sz w:val="24"/>
                <w:szCs w:val="24"/>
              </w:rPr>
            </w:pPr>
            <w:r w:rsidRPr="006C71C1">
              <w:rPr>
                <w:color w:val="000000"/>
                <w:sz w:val="24"/>
                <w:szCs w:val="24"/>
              </w:rPr>
              <w:t>Mr Rob Edwards</w:t>
            </w:r>
          </w:p>
        </w:tc>
      </w:tr>
      <w:tr w:rsidR="00190EA3" w:rsidRPr="006C71C1" w14:paraId="4AA14234" w14:textId="77777777" w:rsidTr="002E2150">
        <w:trPr>
          <w:trHeight w:val="360"/>
        </w:trPr>
        <w:tc>
          <w:tcPr>
            <w:tcW w:w="1526" w:type="dxa"/>
            <w:tcBorders>
              <w:right w:val="nil"/>
            </w:tcBorders>
            <w:vAlign w:val="center"/>
          </w:tcPr>
          <w:p w14:paraId="062B35A4" w14:textId="77777777" w:rsidR="00190EA3" w:rsidRPr="006C71C1" w:rsidRDefault="00190EA3" w:rsidP="002E2150">
            <w:pPr>
              <w:tabs>
                <w:tab w:val="left" w:pos="459"/>
              </w:tabs>
              <w:rPr>
                <w:color w:val="000000"/>
                <w:sz w:val="24"/>
                <w:szCs w:val="24"/>
              </w:rPr>
            </w:pPr>
            <w:r>
              <w:rPr>
                <w:color w:val="000000"/>
                <w:sz w:val="24"/>
                <w:szCs w:val="24"/>
              </w:rPr>
              <w:lastRenderedPageBreak/>
              <w:t>102</w:t>
            </w:r>
          </w:p>
        </w:tc>
        <w:tc>
          <w:tcPr>
            <w:tcW w:w="8221" w:type="dxa"/>
            <w:tcBorders>
              <w:top w:val="single" w:sz="4" w:space="0" w:color="auto"/>
              <w:left w:val="nil"/>
              <w:bottom w:val="single" w:sz="4" w:space="0" w:color="auto"/>
            </w:tcBorders>
            <w:vAlign w:val="center"/>
          </w:tcPr>
          <w:p w14:paraId="42B591A5"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4971B35C" w14:textId="77777777" w:rsidTr="002E2150">
        <w:trPr>
          <w:trHeight w:val="360"/>
        </w:trPr>
        <w:tc>
          <w:tcPr>
            <w:tcW w:w="1526" w:type="dxa"/>
            <w:tcBorders>
              <w:right w:val="nil"/>
            </w:tcBorders>
            <w:vAlign w:val="center"/>
          </w:tcPr>
          <w:p w14:paraId="2775A7DF" w14:textId="77777777" w:rsidR="00190EA3" w:rsidRPr="006C71C1" w:rsidRDefault="00190EA3" w:rsidP="002E2150">
            <w:pPr>
              <w:tabs>
                <w:tab w:val="left" w:pos="459"/>
              </w:tabs>
              <w:rPr>
                <w:color w:val="000000"/>
                <w:sz w:val="24"/>
                <w:szCs w:val="24"/>
              </w:rPr>
            </w:pPr>
            <w:r>
              <w:rPr>
                <w:color w:val="000000"/>
                <w:sz w:val="24"/>
                <w:szCs w:val="24"/>
              </w:rPr>
              <w:t>103</w:t>
            </w:r>
          </w:p>
        </w:tc>
        <w:tc>
          <w:tcPr>
            <w:tcW w:w="8221" w:type="dxa"/>
            <w:tcBorders>
              <w:top w:val="single" w:sz="4" w:space="0" w:color="auto"/>
              <w:left w:val="nil"/>
              <w:bottom w:val="single" w:sz="4" w:space="0" w:color="auto"/>
            </w:tcBorders>
            <w:vAlign w:val="center"/>
          </w:tcPr>
          <w:p w14:paraId="67B5EDD3" w14:textId="77777777" w:rsidR="00190EA3" w:rsidRPr="006C71C1" w:rsidRDefault="00190EA3" w:rsidP="002E2150">
            <w:pPr>
              <w:rPr>
                <w:color w:val="000000"/>
                <w:sz w:val="24"/>
                <w:szCs w:val="24"/>
              </w:rPr>
            </w:pPr>
            <w:r w:rsidRPr="006C71C1">
              <w:rPr>
                <w:color w:val="000000"/>
                <w:sz w:val="24"/>
                <w:szCs w:val="24"/>
              </w:rPr>
              <w:t>Ms Rita O'Sullivan</w:t>
            </w:r>
          </w:p>
        </w:tc>
      </w:tr>
      <w:tr w:rsidR="00190EA3" w:rsidRPr="006C71C1" w14:paraId="24A71EB7" w14:textId="77777777" w:rsidTr="002E2150">
        <w:trPr>
          <w:trHeight w:val="360"/>
        </w:trPr>
        <w:tc>
          <w:tcPr>
            <w:tcW w:w="1526" w:type="dxa"/>
            <w:tcBorders>
              <w:right w:val="nil"/>
            </w:tcBorders>
            <w:vAlign w:val="center"/>
          </w:tcPr>
          <w:p w14:paraId="29FAA5FE" w14:textId="77777777" w:rsidR="00190EA3" w:rsidRPr="006C71C1" w:rsidRDefault="00190EA3" w:rsidP="002E2150">
            <w:pPr>
              <w:tabs>
                <w:tab w:val="left" w:pos="459"/>
              </w:tabs>
              <w:rPr>
                <w:color w:val="000000"/>
                <w:sz w:val="24"/>
                <w:szCs w:val="24"/>
              </w:rPr>
            </w:pPr>
            <w:r>
              <w:rPr>
                <w:color w:val="000000"/>
                <w:sz w:val="24"/>
                <w:szCs w:val="24"/>
              </w:rPr>
              <w:t>104</w:t>
            </w:r>
          </w:p>
        </w:tc>
        <w:tc>
          <w:tcPr>
            <w:tcW w:w="8221" w:type="dxa"/>
            <w:tcBorders>
              <w:top w:val="single" w:sz="4" w:space="0" w:color="auto"/>
              <w:left w:val="nil"/>
              <w:bottom w:val="single" w:sz="4" w:space="0" w:color="auto"/>
            </w:tcBorders>
            <w:vAlign w:val="center"/>
          </w:tcPr>
          <w:p w14:paraId="0FBEC563"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6D39E35D" w14:textId="77777777" w:rsidTr="002E2150">
        <w:trPr>
          <w:trHeight w:val="360"/>
        </w:trPr>
        <w:tc>
          <w:tcPr>
            <w:tcW w:w="1526" w:type="dxa"/>
            <w:tcBorders>
              <w:right w:val="nil"/>
            </w:tcBorders>
            <w:vAlign w:val="center"/>
          </w:tcPr>
          <w:p w14:paraId="3A520B5A" w14:textId="77777777" w:rsidR="00190EA3" w:rsidRPr="006C71C1" w:rsidRDefault="00190EA3" w:rsidP="002E2150">
            <w:pPr>
              <w:tabs>
                <w:tab w:val="left" w:pos="459"/>
              </w:tabs>
              <w:rPr>
                <w:color w:val="000000"/>
                <w:sz w:val="24"/>
                <w:szCs w:val="24"/>
              </w:rPr>
            </w:pPr>
            <w:r>
              <w:rPr>
                <w:color w:val="000000"/>
                <w:sz w:val="24"/>
                <w:szCs w:val="24"/>
              </w:rPr>
              <w:t>105</w:t>
            </w:r>
          </w:p>
        </w:tc>
        <w:tc>
          <w:tcPr>
            <w:tcW w:w="8221" w:type="dxa"/>
            <w:tcBorders>
              <w:top w:val="single" w:sz="4" w:space="0" w:color="auto"/>
              <w:left w:val="nil"/>
              <w:bottom w:val="single" w:sz="4" w:space="0" w:color="auto"/>
            </w:tcBorders>
            <w:vAlign w:val="center"/>
          </w:tcPr>
          <w:p w14:paraId="788A505C" w14:textId="77777777" w:rsidR="00190EA3" w:rsidRPr="006C71C1" w:rsidRDefault="00190EA3" w:rsidP="002E2150">
            <w:pPr>
              <w:rPr>
                <w:color w:val="000000"/>
                <w:sz w:val="24"/>
                <w:szCs w:val="24"/>
              </w:rPr>
            </w:pPr>
            <w:r w:rsidRPr="006C71C1">
              <w:rPr>
                <w:color w:val="000000"/>
                <w:sz w:val="24"/>
                <w:szCs w:val="24"/>
              </w:rPr>
              <w:t>Ms Jenny Brown</w:t>
            </w:r>
          </w:p>
        </w:tc>
      </w:tr>
      <w:tr w:rsidR="00190EA3" w:rsidRPr="006C71C1" w14:paraId="243D7FD9" w14:textId="77777777" w:rsidTr="002E2150">
        <w:trPr>
          <w:trHeight w:val="360"/>
        </w:trPr>
        <w:tc>
          <w:tcPr>
            <w:tcW w:w="1526" w:type="dxa"/>
            <w:tcBorders>
              <w:right w:val="nil"/>
            </w:tcBorders>
            <w:vAlign w:val="center"/>
          </w:tcPr>
          <w:p w14:paraId="60D4500F" w14:textId="77777777" w:rsidR="00190EA3" w:rsidRPr="006C71C1" w:rsidRDefault="00190EA3" w:rsidP="002E2150">
            <w:pPr>
              <w:tabs>
                <w:tab w:val="left" w:pos="459"/>
              </w:tabs>
              <w:rPr>
                <w:color w:val="000000"/>
                <w:sz w:val="24"/>
                <w:szCs w:val="24"/>
              </w:rPr>
            </w:pPr>
            <w:r>
              <w:rPr>
                <w:color w:val="000000"/>
                <w:sz w:val="24"/>
                <w:szCs w:val="24"/>
              </w:rPr>
              <w:t>106</w:t>
            </w:r>
          </w:p>
        </w:tc>
        <w:tc>
          <w:tcPr>
            <w:tcW w:w="8221" w:type="dxa"/>
            <w:tcBorders>
              <w:top w:val="single" w:sz="4" w:space="0" w:color="auto"/>
              <w:left w:val="nil"/>
              <w:bottom w:val="single" w:sz="4" w:space="0" w:color="auto"/>
            </w:tcBorders>
            <w:vAlign w:val="center"/>
          </w:tcPr>
          <w:p w14:paraId="4C10313B" w14:textId="77777777" w:rsidR="00190EA3" w:rsidRPr="006C71C1" w:rsidRDefault="00190EA3" w:rsidP="002E2150">
            <w:pPr>
              <w:rPr>
                <w:color w:val="000000"/>
                <w:sz w:val="24"/>
                <w:szCs w:val="24"/>
              </w:rPr>
            </w:pPr>
            <w:r w:rsidRPr="006C71C1">
              <w:rPr>
                <w:color w:val="000000"/>
                <w:sz w:val="24"/>
                <w:szCs w:val="24"/>
              </w:rPr>
              <w:t>Ms Debra Edmonds</w:t>
            </w:r>
          </w:p>
        </w:tc>
      </w:tr>
      <w:tr w:rsidR="00190EA3" w:rsidRPr="006C71C1" w14:paraId="36FBF73A" w14:textId="77777777" w:rsidTr="002E2150">
        <w:trPr>
          <w:trHeight w:val="360"/>
        </w:trPr>
        <w:tc>
          <w:tcPr>
            <w:tcW w:w="1526" w:type="dxa"/>
            <w:tcBorders>
              <w:right w:val="nil"/>
            </w:tcBorders>
            <w:vAlign w:val="center"/>
          </w:tcPr>
          <w:p w14:paraId="665E7262" w14:textId="77777777" w:rsidR="00190EA3" w:rsidRPr="006C71C1" w:rsidRDefault="00190EA3" w:rsidP="002E2150">
            <w:pPr>
              <w:tabs>
                <w:tab w:val="left" w:pos="459"/>
              </w:tabs>
              <w:rPr>
                <w:color w:val="000000"/>
                <w:sz w:val="24"/>
                <w:szCs w:val="24"/>
              </w:rPr>
            </w:pPr>
            <w:r>
              <w:rPr>
                <w:color w:val="000000"/>
                <w:sz w:val="24"/>
                <w:szCs w:val="24"/>
              </w:rPr>
              <w:t>107</w:t>
            </w:r>
          </w:p>
        </w:tc>
        <w:tc>
          <w:tcPr>
            <w:tcW w:w="8221" w:type="dxa"/>
            <w:tcBorders>
              <w:top w:val="single" w:sz="4" w:space="0" w:color="auto"/>
              <w:left w:val="nil"/>
              <w:bottom w:val="single" w:sz="4" w:space="0" w:color="auto"/>
            </w:tcBorders>
            <w:vAlign w:val="center"/>
          </w:tcPr>
          <w:p w14:paraId="50570F8A" w14:textId="77777777" w:rsidR="00190EA3" w:rsidRPr="006C71C1" w:rsidRDefault="00190EA3" w:rsidP="002E2150">
            <w:pPr>
              <w:rPr>
                <w:color w:val="000000"/>
                <w:sz w:val="24"/>
                <w:szCs w:val="24"/>
              </w:rPr>
            </w:pPr>
            <w:r w:rsidRPr="006C71C1">
              <w:rPr>
                <w:color w:val="000000"/>
                <w:sz w:val="24"/>
                <w:szCs w:val="24"/>
              </w:rPr>
              <w:t>Ms Rebecca Lewis</w:t>
            </w:r>
          </w:p>
        </w:tc>
      </w:tr>
      <w:tr w:rsidR="00190EA3" w:rsidRPr="006C71C1" w14:paraId="277F0067" w14:textId="77777777" w:rsidTr="002E2150">
        <w:trPr>
          <w:trHeight w:val="360"/>
        </w:trPr>
        <w:tc>
          <w:tcPr>
            <w:tcW w:w="1526" w:type="dxa"/>
            <w:tcBorders>
              <w:right w:val="nil"/>
            </w:tcBorders>
            <w:vAlign w:val="center"/>
          </w:tcPr>
          <w:p w14:paraId="7B483A98" w14:textId="77777777" w:rsidR="00190EA3" w:rsidRPr="006C71C1" w:rsidRDefault="00190EA3" w:rsidP="002E2150">
            <w:pPr>
              <w:tabs>
                <w:tab w:val="left" w:pos="459"/>
              </w:tabs>
              <w:rPr>
                <w:color w:val="000000"/>
                <w:sz w:val="24"/>
                <w:szCs w:val="24"/>
              </w:rPr>
            </w:pPr>
            <w:r>
              <w:rPr>
                <w:color w:val="000000"/>
                <w:sz w:val="24"/>
                <w:szCs w:val="24"/>
              </w:rPr>
              <w:t>108</w:t>
            </w:r>
          </w:p>
        </w:tc>
        <w:tc>
          <w:tcPr>
            <w:tcW w:w="8221" w:type="dxa"/>
            <w:tcBorders>
              <w:top w:val="single" w:sz="4" w:space="0" w:color="auto"/>
              <w:left w:val="nil"/>
              <w:bottom w:val="single" w:sz="4" w:space="0" w:color="auto"/>
            </w:tcBorders>
            <w:vAlign w:val="center"/>
          </w:tcPr>
          <w:p w14:paraId="1CFCC0D9" w14:textId="77777777" w:rsidR="00190EA3" w:rsidRPr="006C71C1" w:rsidRDefault="00190EA3" w:rsidP="002E2150">
            <w:pPr>
              <w:rPr>
                <w:color w:val="000000"/>
                <w:sz w:val="24"/>
                <w:szCs w:val="24"/>
              </w:rPr>
            </w:pPr>
            <w:r w:rsidRPr="006C71C1">
              <w:rPr>
                <w:color w:val="000000"/>
                <w:sz w:val="24"/>
                <w:szCs w:val="24"/>
              </w:rPr>
              <w:t>Ms Jo Hobson</w:t>
            </w:r>
          </w:p>
        </w:tc>
      </w:tr>
      <w:tr w:rsidR="00190EA3" w:rsidRPr="006C71C1" w14:paraId="0EF4A30C" w14:textId="77777777" w:rsidTr="002E2150">
        <w:trPr>
          <w:trHeight w:val="360"/>
        </w:trPr>
        <w:tc>
          <w:tcPr>
            <w:tcW w:w="1526" w:type="dxa"/>
            <w:tcBorders>
              <w:right w:val="nil"/>
            </w:tcBorders>
            <w:vAlign w:val="center"/>
          </w:tcPr>
          <w:p w14:paraId="4E3F3267" w14:textId="77777777" w:rsidR="00190EA3" w:rsidRPr="006C71C1" w:rsidRDefault="00190EA3" w:rsidP="002E2150">
            <w:pPr>
              <w:tabs>
                <w:tab w:val="left" w:pos="459"/>
              </w:tabs>
              <w:rPr>
                <w:color w:val="000000"/>
                <w:sz w:val="24"/>
                <w:szCs w:val="24"/>
              </w:rPr>
            </w:pPr>
            <w:r>
              <w:rPr>
                <w:color w:val="000000"/>
                <w:sz w:val="24"/>
                <w:szCs w:val="24"/>
              </w:rPr>
              <w:t>109</w:t>
            </w:r>
          </w:p>
        </w:tc>
        <w:tc>
          <w:tcPr>
            <w:tcW w:w="8221" w:type="dxa"/>
            <w:tcBorders>
              <w:top w:val="single" w:sz="4" w:space="0" w:color="auto"/>
              <w:left w:val="nil"/>
              <w:bottom w:val="single" w:sz="4" w:space="0" w:color="auto"/>
            </w:tcBorders>
            <w:vAlign w:val="center"/>
          </w:tcPr>
          <w:p w14:paraId="697D8217" w14:textId="77777777" w:rsidR="00190EA3" w:rsidRPr="006C71C1" w:rsidRDefault="00190EA3" w:rsidP="002E2150">
            <w:pPr>
              <w:rPr>
                <w:color w:val="000000"/>
                <w:sz w:val="24"/>
                <w:szCs w:val="24"/>
              </w:rPr>
            </w:pPr>
            <w:r w:rsidRPr="006C71C1">
              <w:rPr>
                <w:color w:val="000000"/>
                <w:sz w:val="24"/>
                <w:szCs w:val="24"/>
              </w:rPr>
              <w:t>Confidential</w:t>
            </w:r>
          </w:p>
        </w:tc>
      </w:tr>
      <w:tr w:rsidR="00190EA3" w:rsidRPr="006C71C1" w14:paraId="12C588A5" w14:textId="77777777" w:rsidTr="002E2150">
        <w:trPr>
          <w:trHeight w:val="360"/>
        </w:trPr>
        <w:tc>
          <w:tcPr>
            <w:tcW w:w="1526" w:type="dxa"/>
            <w:tcBorders>
              <w:right w:val="nil"/>
            </w:tcBorders>
            <w:vAlign w:val="center"/>
          </w:tcPr>
          <w:p w14:paraId="5A1FAC0B" w14:textId="77777777" w:rsidR="00190EA3" w:rsidRPr="006C71C1" w:rsidRDefault="00190EA3" w:rsidP="002E2150">
            <w:pPr>
              <w:tabs>
                <w:tab w:val="left" w:pos="459"/>
              </w:tabs>
              <w:rPr>
                <w:color w:val="000000"/>
                <w:sz w:val="24"/>
                <w:szCs w:val="24"/>
              </w:rPr>
            </w:pPr>
            <w:r>
              <w:rPr>
                <w:color w:val="000000"/>
                <w:sz w:val="24"/>
                <w:szCs w:val="24"/>
              </w:rPr>
              <w:t>110</w:t>
            </w:r>
          </w:p>
        </w:tc>
        <w:tc>
          <w:tcPr>
            <w:tcW w:w="8221" w:type="dxa"/>
            <w:tcBorders>
              <w:top w:val="single" w:sz="4" w:space="0" w:color="auto"/>
              <w:left w:val="nil"/>
              <w:bottom w:val="single" w:sz="4" w:space="0" w:color="auto"/>
            </w:tcBorders>
            <w:vAlign w:val="center"/>
          </w:tcPr>
          <w:p w14:paraId="0C18140A"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78EBBE97" w14:textId="77777777" w:rsidTr="002E2150">
        <w:trPr>
          <w:trHeight w:val="360"/>
        </w:trPr>
        <w:tc>
          <w:tcPr>
            <w:tcW w:w="1526" w:type="dxa"/>
            <w:tcBorders>
              <w:right w:val="nil"/>
            </w:tcBorders>
            <w:vAlign w:val="center"/>
          </w:tcPr>
          <w:p w14:paraId="3F17E095" w14:textId="77777777" w:rsidR="00190EA3" w:rsidRPr="006C71C1" w:rsidRDefault="00190EA3" w:rsidP="002E2150">
            <w:pPr>
              <w:tabs>
                <w:tab w:val="left" w:pos="459"/>
              </w:tabs>
              <w:rPr>
                <w:color w:val="000000"/>
                <w:sz w:val="24"/>
                <w:szCs w:val="24"/>
              </w:rPr>
            </w:pPr>
            <w:r>
              <w:rPr>
                <w:color w:val="000000"/>
                <w:sz w:val="24"/>
                <w:szCs w:val="24"/>
              </w:rPr>
              <w:t>111</w:t>
            </w:r>
          </w:p>
        </w:tc>
        <w:tc>
          <w:tcPr>
            <w:tcW w:w="8221" w:type="dxa"/>
            <w:tcBorders>
              <w:top w:val="single" w:sz="4" w:space="0" w:color="auto"/>
              <w:left w:val="nil"/>
              <w:bottom w:val="single" w:sz="4" w:space="0" w:color="auto"/>
            </w:tcBorders>
            <w:vAlign w:val="center"/>
          </w:tcPr>
          <w:p w14:paraId="120F8847" w14:textId="77777777" w:rsidR="00190EA3" w:rsidRPr="006C71C1" w:rsidRDefault="00190EA3" w:rsidP="002E2150">
            <w:pPr>
              <w:rPr>
                <w:color w:val="000000"/>
                <w:sz w:val="24"/>
                <w:szCs w:val="24"/>
              </w:rPr>
            </w:pPr>
            <w:r w:rsidRPr="006C71C1">
              <w:rPr>
                <w:color w:val="000000"/>
                <w:sz w:val="24"/>
                <w:szCs w:val="24"/>
              </w:rPr>
              <w:t>Miss Michelle Hayward</w:t>
            </w:r>
          </w:p>
        </w:tc>
      </w:tr>
      <w:tr w:rsidR="00190EA3" w:rsidRPr="006C71C1" w14:paraId="2468EDFF" w14:textId="77777777" w:rsidTr="002E2150">
        <w:trPr>
          <w:trHeight w:val="360"/>
        </w:trPr>
        <w:tc>
          <w:tcPr>
            <w:tcW w:w="1526" w:type="dxa"/>
            <w:tcBorders>
              <w:right w:val="nil"/>
            </w:tcBorders>
            <w:vAlign w:val="center"/>
          </w:tcPr>
          <w:p w14:paraId="06FBACE8" w14:textId="77777777" w:rsidR="00190EA3" w:rsidRPr="006C71C1" w:rsidRDefault="00190EA3" w:rsidP="002E2150">
            <w:pPr>
              <w:tabs>
                <w:tab w:val="left" w:pos="459"/>
              </w:tabs>
              <w:rPr>
                <w:color w:val="000000"/>
                <w:sz w:val="24"/>
                <w:szCs w:val="24"/>
              </w:rPr>
            </w:pPr>
            <w:r>
              <w:rPr>
                <w:color w:val="000000"/>
                <w:sz w:val="24"/>
                <w:szCs w:val="24"/>
              </w:rPr>
              <w:t>112</w:t>
            </w:r>
          </w:p>
        </w:tc>
        <w:tc>
          <w:tcPr>
            <w:tcW w:w="8221" w:type="dxa"/>
            <w:tcBorders>
              <w:top w:val="single" w:sz="4" w:space="0" w:color="auto"/>
              <w:left w:val="nil"/>
              <w:bottom w:val="single" w:sz="4" w:space="0" w:color="auto"/>
            </w:tcBorders>
            <w:vAlign w:val="center"/>
          </w:tcPr>
          <w:p w14:paraId="0024F21D" w14:textId="77777777" w:rsidR="00190EA3" w:rsidRPr="006C71C1" w:rsidRDefault="00190EA3" w:rsidP="002E2150">
            <w:pPr>
              <w:rPr>
                <w:color w:val="000000"/>
                <w:sz w:val="24"/>
                <w:szCs w:val="24"/>
              </w:rPr>
            </w:pPr>
            <w:proofErr w:type="spellStart"/>
            <w:r w:rsidRPr="006C71C1">
              <w:rPr>
                <w:color w:val="000000"/>
                <w:sz w:val="24"/>
                <w:szCs w:val="24"/>
              </w:rPr>
              <w:t>Ayanthi</w:t>
            </w:r>
            <w:proofErr w:type="spellEnd"/>
            <w:r w:rsidRPr="006C71C1">
              <w:rPr>
                <w:color w:val="000000"/>
                <w:sz w:val="24"/>
                <w:szCs w:val="24"/>
              </w:rPr>
              <w:t xml:space="preserve"> De Silva</w:t>
            </w:r>
          </w:p>
        </w:tc>
      </w:tr>
      <w:tr w:rsidR="00190EA3" w:rsidRPr="006C71C1" w14:paraId="1627C323" w14:textId="77777777" w:rsidTr="002E2150">
        <w:trPr>
          <w:trHeight w:val="360"/>
        </w:trPr>
        <w:tc>
          <w:tcPr>
            <w:tcW w:w="1526" w:type="dxa"/>
            <w:tcBorders>
              <w:right w:val="nil"/>
            </w:tcBorders>
            <w:vAlign w:val="center"/>
          </w:tcPr>
          <w:p w14:paraId="687F1099" w14:textId="77777777" w:rsidR="00190EA3" w:rsidRPr="006C71C1" w:rsidRDefault="00190EA3" w:rsidP="002E2150">
            <w:pPr>
              <w:tabs>
                <w:tab w:val="left" w:pos="459"/>
              </w:tabs>
              <w:rPr>
                <w:color w:val="000000"/>
                <w:sz w:val="24"/>
                <w:szCs w:val="24"/>
              </w:rPr>
            </w:pPr>
            <w:r>
              <w:rPr>
                <w:color w:val="000000"/>
                <w:sz w:val="24"/>
                <w:szCs w:val="24"/>
              </w:rPr>
              <w:t>113</w:t>
            </w:r>
          </w:p>
        </w:tc>
        <w:tc>
          <w:tcPr>
            <w:tcW w:w="8221" w:type="dxa"/>
            <w:tcBorders>
              <w:top w:val="single" w:sz="4" w:space="0" w:color="auto"/>
              <w:left w:val="nil"/>
              <w:bottom w:val="single" w:sz="4" w:space="0" w:color="auto"/>
            </w:tcBorders>
            <w:vAlign w:val="center"/>
          </w:tcPr>
          <w:p w14:paraId="6DACB850"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2AC01EC0" w14:textId="77777777" w:rsidTr="002E2150">
        <w:trPr>
          <w:trHeight w:val="360"/>
        </w:trPr>
        <w:tc>
          <w:tcPr>
            <w:tcW w:w="1526" w:type="dxa"/>
            <w:tcBorders>
              <w:right w:val="nil"/>
            </w:tcBorders>
            <w:vAlign w:val="center"/>
          </w:tcPr>
          <w:p w14:paraId="0E75C2C0" w14:textId="77777777" w:rsidR="00190EA3" w:rsidRPr="006C71C1" w:rsidRDefault="00190EA3" w:rsidP="002E2150">
            <w:pPr>
              <w:tabs>
                <w:tab w:val="left" w:pos="459"/>
              </w:tabs>
              <w:rPr>
                <w:color w:val="000000"/>
                <w:sz w:val="24"/>
                <w:szCs w:val="24"/>
              </w:rPr>
            </w:pPr>
            <w:r>
              <w:rPr>
                <w:color w:val="000000"/>
                <w:sz w:val="24"/>
                <w:szCs w:val="24"/>
              </w:rPr>
              <w:t>114</w:t>
            </w:r>
          </w:p>
        </w:tc>
        <w:tc>
          <w:tcPr>
            <w:tcW w:w="8221" w:type="dxa"/>
            <w:tcBorders>
              <w:top w:val="single" w:sz="4" w:space="0" w:color="auto"/>
              <w:left w:val="nil"/>
              <w:bottom w:val="single" w:sz="4" w:space="0" w:color="auto"/>
            </w:tcBorders>
            <w:vAlign w:val="center"/>
          </w:tcPr>
          <w:p w14:paraId="56BCF998"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1E1AB96B" w14:textId="77777777" w:rsidTr="002E2150">
        <w:trPr>
          <w:trHeight w:val="360"/>
        </w:trPr>
        <w:tc>
          <w:tcPr>
            <w:tcW w:w="1526" w:type="dxa"/>
            <w:tcBorders>
              <w:right w:val="nil"/>
            </w:tcBorders>
            <w:vAlign w:val="center"/>
          </w:tcPr>
          <w:p w14:paraId="2768801F" w14:textId="77777777" w:rsidR="00190EA3" w:rsidRPr="006C71C1" w:rsidRDefault="00190EA3" w:rsidP="002E2150">
            <w:pPr>
              <w:tabs>
                <w:tab w:val="left" w:pos="459"/>
              </w:tabs>
              <w:rPr>
                <w:color w:val="000000"/>
                <w:sz w:val="24"/>
                <w:szCs w:val="24"/>
              </w:rPr>
            </w:pPr>
            <w:r>
              <w:rPr>
                <w:color w:val="000000"/>
                <w:sz w:val="24"/>
                <w:szCs w:val="24"/>
              </w:rPr>
              <w:t>115</w:t>
            </w:r>
          </w:p>
        </w:tc>
        <w:tc>
          <w:tcPr>
            <w:tcW w:w="8221" w:type="dxa"/>
            <w:tcBorders>
              <w:top w:val="single" w:sz="4" w:space="0" w:color="auto"/>
              <w:left w:val="nil"/>
              <w:bottom w:val="single" w:sz="4" w:space="0" w:color="auto"/>
            </w:tcBorders>
            <w:vAlign w:val="center"/>
          </w:tcPr>
          <w:p w14:paraId="6F07ECF7" w14:textId="77777777" w:rsidR="00190EA3" w:rsidRPr="006C71C1" w:rsidRDefault="00190EA3" w:rsidP="002E2150">
            <w:pPr>
              <w:rPr>
                <w:color w:val="000000"/>
                <w:sz w:val="24"/>
                <w:szCs w:val="24"/>
              </w:rPr>
            </w:pPr>
            <w:r w:rsidRPr="006C71C1">
              <w:rPr>
                <w:color w:val="000000"/>
                <w:sz w:val="24"/>
                <w:szCs w:val="24"/>
              </w:rPr>
              <w:t>Dr Jillian Brown</w:t>
            </w:r>
          </w:p>
        </w:tc>
      </w:tr>
      <w:tr w:rsidR="00190EA3" w:rsidRPr="006C71C1" w14:paraId="19B371A2" w14:textId="77777777" w:rsidTr="002E2150">
        <w:trPr>
          <w:trHeight w:val="360"/>
        </w:trPr>
        <w:tc>
          <w:tcPr>
            <w:tcW w:w="1526" w:type="dxa"/>
            <w:tcBorders>
              <w:right w:val="nil"/>
            </w:tcBorders>
            <w:vAlign w:val="center"/>
          </w:tcPr>
          <w:p w14:paraId="0247F0C0" w14:textId="77777777" w:rsidR="00190EA3" w:rsidRPr="006C71C1" w:rsidRDefault="00190EA3" w:rsidP="002E2150">
            <w:pPr>
              <w:tabs>
                <w:tab w:val="left" w:pos="459"/>
              </w:tabs>
              <w:rPr>
                <w:color w:val="000000"/>
                <w:sz w:val="24"/>
                <w:szCs w:val="24"/>
              </w:rPr>
            </w:pPr>
            <w:r>
              <w:rPr>
                <w:color w:val="000000"/>
                <w:sz w:val="24"/>
                <w:szCs w:val="24"/>
              </w:rPr>
              <w:t>116</w:t>
            </w:r>
          </w:p>
        </w:tc>
        <w:tc>
          <w:tcPr>
            <w:tcW w:w="8221" w:type="dxa"/>
            <w:tcBorders>
              <w:top w:val="single" w:sz="4" w:space="0" w:color="auto"/>
              <w:left w:val="nil"/>
              <w:bottom w:val="single" w:sz="4" w:space="0" w:color="auto"/>
            </w:tcBorders>
            <w:vAlign w:val="center"/>
          </w:tcPr>
          <w:p w14:paraId="1CEBB60A" w14:textId="77777777" w:rsidR="00190EA3" w:rsidRPr="006C71C1" w:rsidRDefault="00190EA3" w:rsidP="002E2150">
            <w:pPr>
              <w:rPr>
                <w:color w:val="000000"/>
                <w:sz w:val="24"/>
                <w:szCs w:val="24"/>
              </w:rPr>
            </w:pPr>
            <w:r w:rsidRPr="006C71C1">
              <w:rPr>
                <w:color w:val="000000"/>
                <w:sz w:val="24"/>
                <w:szCs w:val="24"/>
              </w:rPr>
              <w:t xml:space="preserve">Mr </w:t>
            </w:r>
            <w:proofErr w:type="spellStart"/>
            <w:r w:rsidRPr="006C71C1">
              <w:rPr>
                <w:color w:val="000000"/>
                <w:sz w:val="24"/>
                <w:szCs w:val="24"/>
              </w:rPr>
              <w:t>Pouya</w:t>
            </w:r>
            <w:proofErr w:type="spellEnd"/>
            <w:r w:rsidRPr="006C71C1">
              <w:rPr>
                <w:color w:val="000000"/>
                <w:sz w:val="24"/>
                <w:szCs w:val="24"/>
              </w:rPr>
              <w:t xml:space="preserve"> Bagheri</w:t>
            </w:r>
          </w:p>
        </w:tc>
      </w:tr>
      <w:tr w:rsidR="00190EA3" w:rsidRPr="006C71C1" w14:paraId="6DF0A594" w14:textId="77777777" w:rsidTr="002E2150">
        <w:trPr>
          <w:trHeight w:val="360"/>
        </w:trPr>
        <w:tc>
          <w:tcPr>
            <w:tcW w:w="1526" w:type="dxa"/>
            <w:tcBorders>
              <w:right w:val="nil"/>
            </w:tcBorders>
            <w:vAlign w:val="center"/>
          </w:tcPr>
          <w:p w14:paraId="141B0FB9" w14:textId="77777777" w:rsidR="00190EA3" w:rsidRPr="006C71C1" w:rsidRDefault="00190EA3" w:rsidP="002E2150">
            <w:pPr>
              <w:tabs>
                <w:tab w:val="left" w:pos="459"/>
              </w:tabs>
              <w:rPr>
                <w:color w:val="000000"/>
                <w:sz w:val="24"/>
                <w:szCs w:val="24"/>
              </w:rPr>
            </w:pPr>
            <w:r>
              <w:rPr>
                <w:color w:val="000000"/>
                <w:sz w:val="24"/>
                <w:szCs w:val="24"/>
              </w:rPr>
              <w:t>117</w:t>
            </w:r>
          </w:p>
        </w:tc>
        <w:tc>
          <w:tcPr>
            <w:tcW w:w="8221" w:type="dxa"/>
            <w:tcBorders>
              <w:top w:val="single" w:sz="4" w:space="0" w:color="auto"/>
              <w:left w:val="nil"/>
              <w:bottom w:val="single" w:sz="4" w:space="0" w:color="auto"/>
            </w:tcBorders>
            <w:vAlign w:val="center"/>
          </w:tcPr>
          <w:p w14:paraId="6D36E4B3" w14:textId="77777777" w:rsidR="00190EA3" w:rsidRPr="006C71C1" w:rsidRDefault="00190EA3" w:rsidP="002E2150">
            <w:pPr>
              <w:rPr>
                <w:color w:val="000000"/>
                <w:sz w:val="24"/>
                <w:szCs w:val="24"/>
              </w:rPr>
            </w:pPr>
            <w:r w:rsidRPr="006C71C1">
              <w:rPr>
                <w:color w:val="000000"/>
                <w:sz w:val="24"/>
                <w:szCs w:val="24"/>
              </w:rPr>
              <w:t xml:space="preserve">Ms </w:t>
            </w:r>
            <w:proofErr w:type="spellStart"/>
            <w:r w:rsidRPr="006C71C1">
              <w:rPr>
                <w:color w:val="000000"/>
                <w:sz w:val="24"/>
                <w:szCs w:val="24"/>
              </w:rPr>
              <w:t>Shohre</w:t>
            </w:r>
            <w:proofErr w:type="spellEnd"/>
            <w:r w:rsidRPr="006C71C1">
              <w:rPr>
                <w:color w:val="000000"/>
                <w:sz w:val="24"/>
                <w:szCs w:val="24"/>
              </w:rPr>
              <w:t xml:space="preserve"> Mansouri </w:t>
            </w:r>
            <w:proofErr w:type="spellStart"/>
            <w:r w:rsidRPr="006C71C1">
              <w:rPr>
                <w:color w:val="000000"/>
                <w:sz w:val="24"/>
                <w:szCs w:val="24"/>
              </w:rPr>
              <w:t>Jajaee</w:t>
            </w:r>
            <w:proofErr w:type="spellEnd"/>
          </w:p>
        </w:tc>
      </w:tr>
      <w:tr w:rsidR="00190EA3" w:rsidRPr="006C71C1" w14:paraId="3DE1FD0E" w14:textId="77777777" w:rsidTr="002E2150">
        <w:trPr>
          <w:trHeight w:val="360"/>
        </w:trPr>
        <w:tc>
          <w:tcPr>
            <w:tcW w:w="1526" w:type="dxa"/>
            <w:tcBorders>
              <w:right w:val="nil"/>
            </w:tcBorders>
            <w:vAlign w:val="center"/>
          </w:tcPr>
          <w:p w14:paraId="440D1707" w14:textId="77777777" w:rsidR="00190EA3" w:rsidRPr="006C71C1" w:rsidRDefault="00190EA3" w:rsidP="002E2150">
            <w:pPr>
              <w:tabs>
                <w:tab w:val="left" w:pos="459"/>
              </w:tabs>
              <w:rPr>
                <w:color w:val="000000"/>
                <w:sz w:val="24"/>
                <w:szCs w:val="24"/>
              </w:rPr>
            </w:pPr>
            <w:r>
              <w:rPr>
                <w:color w:val="000000"/>
                <w:sz w:val="24"/>
                <w:szCs w:val="24"/>
              </w:rPr>
              <w:t>118</w:t>
            </w:r>
          </w:p>
        </w:tc>
        <w:tc>
          <w:tcPr>
            <w:tcW w:w="8221" w:type="dxa"/>
            <w:tcBorders>
              <w:top w:val="single" w:sz="4" w:space="0" w:color="auto"/>
              <w:left w:val="nil"/>
              <w:bottom w:val="single" w:sz="4" w:space="0" w:color="auto"/>
            </w:tcBorders>
            <w:vAlign w:val="center"/>
          </w:tcPr>
          <w:p w14:paraId="45392F8D" w14:textId="77777777" w:rsidR="00190EA3" w:rsidRPr="006C71C1" w:rsidRDefault="00190EA3" w:rsidP="002E2150">
            <w:pPr>
              <w:rPr>
                <w:color w:val="000000"/>
                <w:sz w:val="24"/>
                <w:szCs w:val="24"/>
              </w:rPr>
            </w:pPr>
            <w:r w:rsidRPr="006C71C1">
              <w:rPr>
                <w:color w:val="000000"/>
                <w:sz w:val="24"/>
                <w:szCs w:val="24"/>
              </w:rPr>
              <w:t>People Against Cruelty in Animal Transport Trading as Stop Live Exports</w:t>
            </w:r>
          </w:p>
        </w:tc>
      </w:tr>
      <w:tr w:rsidR="00190EA3" w:rsidRPr="006C71C1" w14:paraId="1118E3E3" w14:textId="77777777" w:rsidTr="002E2150">
        <w:trPr>
          <w:trHeight w:val="360"/>
        </w:trPr>
        <w:tc>
          <w:tcPr>
            <w:tcW w:w="1526" w:type="dxa"/>
            <w:tcBorders>
              <w:right w:val="nil"/>
            </w:tcBorders>
            <w:vAlign w:val="center"/>
          </w:tcPr>
          <w:p w14:paraId="21B5CAD8" w14:textId="77777777" w:rsidR="00190EA3" w:rsidRPr="006C71C1" w:rsidRDefault="00190EA3" w:rsidP="002E2150">
            <w:pPr>
              <w:tabs>
                <w:tab w:val="left" w:pos="459"/>
              </w:tabs>
              <w:rPr>
                <w:color w:val="000000"/>
                <w:sz w:val="24"/>
                <w:szCs w:val="24"/>
              </w:rPr>
            </w:pPr>
            <w:r>
              <w:rPr>
                <w:color w:val="000000"/>
                <w:sz w:val="24"/>
                <w:szCs w:val="24"/>
              </w:rPr>
              <w:t>119</w:t>
            </w:r>
          </w:p>
        </w:tc>
        <w:tc>
          <w:tcPr>
            <w:tcW w:w="8221" w:type="dxa"/>
            <w:tcBorders>
              <w:top w:val="single" w:sz="4" w:space="0" w:color="auto"/>
              <w:left w:val="nil"/>
              <w:bottom w:val="single" w:sz="4" w:space="0" w:color="auto"/>
            </w:tcBorders>
            <w:vAlign w:val="center"/>
          </w:tcPr>
          <w:p w14:paraId="56338241" w14:textId="77777777" w:rsidR="00190EA3" w:rsidRPr="006C71C1" w:rsidRDefault="00190EA3" w:rsidP="002E2150">
            <w:pPr>
              <w:rPr>
                <w:color w:val="000000"/>
                <w:sz w:val="24"/>
                <w:szCs w:val="24"/>
              </w:rPr>
            </w:pPr>
            <w:r w:rsidRPr="006C71C1">
              <w:rPr>
                <w:color w:val="000000"/>
                <w:sz w:val="24"/>
                <w:szCs w:val="24"/>
              </w:rPr>
              <w:t>Mr Conor Workman</w:t>
            </w:r>
          </w:p>
        </w:tc>
      </w:tr>
      <w:tr w:rsidR="00190EA3" w:rsidRPr="006C71C1" w14:paraId="4D3D04C0" w14:textId="77777777" w:rsidTr="002E2150">
        <w:trPr>
          <w:trHeight w:val="360"/>
        </w:trPr>
        <w:tc>
          <w:tcPr>
            <w:tcW w:w="1526" w:type="dxa"/>
            <w:tcBorders>
              <w:right w:val="nil"/>
            </w:tcBorders>
            <w:vAlign w:val="center"/>
          </w:tcPr>
          <w:p w14:paraId="02EB4101" w14:textId="77777777" w:rsidR="00190EA3" w:rsidRPr="006C71C1" w:rsidRDefault="00190EA3" w:rsidP="002E2150">
            <w:pPr>
              <w:tabs>
                <w:tab w:val="left" w:pos="459"/>
              </w:tabs>
              <w:rPr>
                <w:color w:val="000000"/>
                <w:sz w:val="24"/>
                <w:szCs w:val="24"/>
              </w:rPr>
            </w:pPr>
            <w:r>
              <w:rPr>
                <w:color w:val="000000"/>
                <w:sz w:val="24"/>
                <w:szCs w:val="24"/>
              </w:rPr>
              <w:t>120</w:t>
            </w:r>
          </w:p>
        </w:tc>
        <w:tc>
          <w:tcPr>
            <w:tcW w:w="8221" w:type="dxa"/>
            <w:tcBorders>
              <w:top w:val="single" w:sz="4" w:space="0" w:color="auto"/>
              <w:left w:val="nil"/>
              <w:bottom w:val="single" w:sz="4" w:space="0" w:color="auto"/>
            </w:tcBorders>
            <w:vAlign w:val="center"/>
          </w:tcPr>
          <w:p w14:paraId="1629660F" w14:textId="77777777" w:rsidR="00190EA3" w:rsidRPr="006C71C1" w:rsidRDefault="00190EA3" w:rsidP="002E2150">
            <w:pPr>
              <w:rPr>
                <w:color w:val="000000"/>
                <w:sz w:val="24"/>
                <w:szCs w:val="24"/>
              </w:rPr>
            </w:pPr>
            <w:r w:rsidRPr="006C71C1">
              <w:rPr>
                <w:color w:val="000000"/>
                <w:sz w:val="24"/>
                <w:szCs w:val="24"/>
              </w:rPr>
              <w:t>Tom Marty</w:t>
            </w:r>
          </w:p>
        </w:tc>
      </w:tr>
      <w:tr w:rsidR="00190EA3" w:rsidRPr="006C71C1" w14:paraId="47135F01" w14:textId="77777777" w:rsidTr="002E2150">
        <w:trPr>
          <w:trHeight w:val="360"/>
        </w:trPr>
        <w:tc>
          <w:tcPr>
            <w:tcW w:w="1526" w:type="dxa"/>
            <w:tcBorders>
              <w:right w:val="nil"/>
            </w:tcBorders>
            <w:vAlign w:val="center"/>
          </w:tcPr>
          <w:p w14:paraId="38EC062D" w14:textId="77777777" w:rsidR="00190EA3" w:rsidRPr="006C71C1" w:rsidRDefault="00190EA3" w:rsidP="002E2150">
            <w:pPr>
              <w:tabs>
                <w:tab w:val="left" w:pos="459"/>
              </w:tabs>
              <w:rPr>
                <w:color w:val="000000"/>
                <w:sz w:val="24"/>
                <w:szCs w:val="24"/>
              </w:rPr>
            </w:pPr>
            <w:r>
              <w:rPr>
                <w:color w:val="000000"/>
                <w:sz w:val="24"/>
                <w:szCs w:val="24"/>
              </w:rPr>
              <w:t>121</w:t>
            </w:r>
          </w:p>
        </w:tc>
        <w:tc>
          <w:tcPr>
            <w:tcW w:w="8221" w:type="dxa"/>
            <w:tcBorders>
              <w:top w:val="single" w:sz="4" w:space="0" w:color="auto"/>
              <w:left w:val="nil"/>
              <w:bottom w:val="single" w:sz="4" w:space="0" w:color="auto"/>
            </w:tcBorders>
            <w:vAlign w:val="center"/>
          </w:tcPr>
          <w:p w14:paraId="51B5D0AD" w14:textId="77777777" w:rsidR="00190EA3" w:rsidRPr="006C71C1" w:rsidRDefault="00190EA3" w:rsidP="002E2150">
            <w:pPr>
              <w:rPr>
                <w:color w:val="000000"/>
                <w:sz w:val="24"/>
                <w:szCs w:val="24"/>
              </w:rPr>
            </w:pPr>
            <w:r w:rsidRPr="006C71C1">
              <w:rPr>
                <w:color w:val="000000"/>
                <w:sz w:val="24"/>
                <w:szCs w:val="24"/>
              </w:rPr>
              <w:t xml:space="preserve">Mr Steven </w:t>
            </w:r>
            <w:proofErr w:type="spellStart"/>
            <w:r w:rsidRPr="006C71C1">
              <w:rPr>
                <w:color w:val="000000"/>
                <w:sz w:val="24"/>
                <w:szCs w:val="24"/>
              </w:rPr>
              <w:t>Merriel</w:t>
            </w:r>
            <w:proofErr w:type="spellEnd"/>
          </w:p>
        </w:tc>
      </w:tr>
      <w:tr w:rsidR="00190EA3" w:rsidRPr="006C71C1" w14:paraId="766E338B" w14:textId="77777777" w:rsidTr="002E2150">
        <w:trPr>
          <w:trHeight w:val="360"/>
        </w:trPr>
        <w:tc>
          <w:tcPr>
            <w:tcW w:w="1526" w:type="dxa"/>
            <w:tcBorders>
              <w:right w:val="nil"/>
            </w:tcBorders>
            <w:vAlign w:val="center"/>
          </w:tcPr>
          <w:p w14:paraId="4D308141" w14:textId="77777777" w:rsidR="00190EA3" w:rsidRPr="006C71C1" w:rsidRDefault="00190EA3" w:rsidP="002E2150">
            <w:pPr>
              <w:tabs>
                <w:tab w:val="left" w:pos="459"/>
              </w:tabs>
              <w:rPr>
                <w:color w:val="000000"/>
                <w:sz w:val="24"/>
                <w:szCs w:val="24"/>
              </w:rPr>
            </w:pPr>
            <w:r>
              <w:rPr>
                <w:color w:val="000000"/>
                <w:sz w:val="24"/>
                <w:szCs w:val="24"/>
              </w:rPr>
              <w:t>122</w:t>
            </w:r>
          </w:p>
        </w:tc>
        <w:tc>
          <w:tcPr>
            <w:tcW w:w="8221" w:type="dxa"/>
            <w:tcBorders>
              <w:top w:val="single" w:sz="4" w:space="0" w:color="auto"/>
              <w:left w:val="nil"/>
              <w:bottom w:val="single" w:sz="4" w:space="0" w:color="auto"/>
            </w:tcBorders>
            <w:vAlign w:val="center"/>
          </w:tcPr>
          <w:p w14:paraId="58DB76EC"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7A9A9064" w14:textId="77777777" w:rsidTr="002E2150">
        <w:trPr>
          <w:trHeight w:val="360"/>
        </w:trPr>
        <w:tc>
          <w:tcPr>
            <w:tcW w:w="1526" w:type="dxa"/>
            <w:tcBorders>
              <w:right w:val="nil"/>
            </w:tcBorders>
            <w:vAlign w:val="center"/>
          </w:tcPr>
          <w:p w14:paraId="7CBC4657" w14:textId="77777777" w:rsidR="00190EA3" w:rsidRPr="006C71C1" w:rsidRDefault="00190EA3" w:rsidP="002E2150">
            <w:pPr>
              <w:tabs>
                <w:tab w:val="left" w:pos="459"/>
              </w:tabs>
              <w:rPr>
                <w:color w:val="000000"/>
                <w:sz w:val="24"/>
                <w:szCs w:val="24"/>
              </w:rPr>
            </w:pPr>
            <w:r>
              <w:rPr>
                <w:color w:val="000000"/>
                <w:sz w:val="24"/>
                <w:szCs w:val="24"/>
              </w:rPr>
              <w:t>123</w:t>
            </w:r>
          </w:p>
        </w:tc>
        <w:tc>
          <w:tcPr>
            <w:tcW w:w="8221" w:type="dxa"/>
            <w:tcBorders>
              <w:top w:val="single" w:sz="4" w:space="0" w:color="auto"/>
              <w:left w:val="nil"/>
              <w:bottom w:val="single" w:sz="4" w:space="0" w:color="auto"/>
            </w:tcBorders>
            <w:vAlign w:val="center"/>
          </w:tcPr>
          <w:p w14:paraId="5DE378B5" w14:textId="77777777" w:rsidR="00190EA3" w:rsidRPr="006C71C1" w:rsidRDefault="00190EA3" w:rsidP="002E2150">
            <w:pPr>
              <w:rPr>
                <w:color w:val="000000"/>
                <w:sz w:val="24"/>
                <w:szCs w:val="24"/>
              </w:rPr>
            </w:pPr>
            <w:r w:rsidRPr="006C71C1">
              <w:rPr>
                <w:color w:val="000000"/>
                <w:sz w:val="24"/>
                <w:szCs w:val="24"/>
              </w:rPr>
              <w:t>Mrs Catherine Pisani</w:t>
            </w:r>
          </w:p>
        </w:tc>
      </w:tr>
      <w:tr w:rsidR="00190EA3" w:rsidRPr="006C71C1" w14:paraId="68799010" w14:textId="77777777" w:rsidTr="002E2150">
        <w:trPr>
          <w:trHeight w:val="360"/>
        </w:trPr>
        <w:tc>
          <w:tcPr>
            <w:tcW w:w="1526" w:type="dxa"/>
            <w:tcBorders>
              <w:right w:val="nil"/>
            </w:tcBorders>
            <w:vAlign w:val="center"/>
          </w:tcPr>
          <w:p w14:paraId="16A247F6" w14:textId="77777777" w:rsidR="00190EA3" w:rsidRPr="006C71C1" w:rsidRDefault="00190EA3" w:rsidP="002E2150">
            <w:pPr>
              <w:tabs>
                <w:tab w:val="left" w:pos="459"/>
              </w:tabs>
              <w:rPr>
                <w:color w:val="000000"/>
                <w:sz w:val="24"/>
                <w:szCs w:val="24"/>
              </w:rPr>
            </w:pPr>
            <w:r>
              <w:rPr>
                <w:color w:val="000000"/>
                <w:sz w:val="24"/>
                <w:szCs w:val="24"/>
              </w:rPr>
              <w:t>124</w:t>
            </w:r>
          </w:p>
        </w:tc>
        <w:tc>
          <w:tcPr>
            <w:tcW w:w="8221" w:type="dxa"/>
            <w:tcBorders>
              <w:top w:val="single" w:sz="4" w:space="0" w:color="auto"/>
              <w:left w:val="nil"/>
              <w:bottom w:val="single" w:sz="4" w:space="0" w:color="auto"/>
            </w:tcBorders>
            <w:vAlign w:val="center"/>
          </w:tcPr>
          <w:p w14:paraId="6AAF771D" w14:textId="77777777" w:rsidR="00190EA3" w:rsidRPr="006C71C1" w:rsidRDefault="00190EA3" w:rsidP="002E2150">
            <w:pPr>
              <w:rPr>
                <w:color w:val="000000"/>
                <w:sz w:val="24"/>
                <w:szCs w:val="24"/>
              </w:rPr>
            </w:pPr>
            <w:r w:rsidRPr="006C71C1">
              <w:rPr>
                <w:color w:val="000000"/>
                <w:sz w:val="24"/>
                <w:szCs w:val="24"/>
              </w:rPr>
              <w:t xml:space="preserve">Miss Lisa </w:t>
            </w:r>
            <w:proofErr w:type="spellStart"/>
            <w:r w:rsidRPr="006C71C1">
              <w:rPr>
                <w:color w:val="000000"/>
                <w:sz w:val="24"/>
                <w:szCs w:val="24"/>
              </w:rPr>
              <w:t>Scharin</w:t>
            </w:r>
            <w:proofErr w:type="spellEnd"/>
          </w:p>
        </w:tc>
      </w:tr>
      <w:tr w:rsidR="00190EA3" w:rsidRPr="006C71C1" w14:paraId="5B246C5B" w14:textId="77777777" w:rsidTr="002E2150">
        <w:trPr>
          <w:trHeight w:val="360"/>
        </w:trPr>
        <w:tc>
          <w:tcPr>
            <w:tcW w:w="1526" w:type="dxa"/>
            <w:tcBorders>
              <w:right w:val="nil"/>
            </w:tcBorders>
            <w:vAlign w:val="center"/>
          </w:tcPr>
          <w:p w14:paraId="1A98B1AC" w14:textId="77777777" w:rsidR="00190EA3" w:rsidRPr="006C71C1" w:rsidRDefault="00190EA3" w:rsidP="002E2150">
            <w:pPr>
              <w:tabs>
                <w:tab w:val="left" w:pos="459"/>
              </w:tabs>
              <w:rPr>
                <w:color w:val="000000"/>
                <w:sz w:val="24"/>
                <w:szCs w:val="24"/>
              </w:rPr>
            </w:pPr>
            <w:r>
              <w:rPr>
                <w:color w:val="000000"/>
                <w:sz w:val="24"/>
                <w:szCs w:val="24"/>
              </w:rPr>
              <w:t>125</w:t>
            </w:r>
          </w:p>
        </w:tc>
        <w:tc>
          <w:tcPr>
            <w:tcW w:w="8221" w:type="dxa"/>
            <w:tcBorders>
              <w:top w:val="single" w:sz="4" w:space="0" w:color="auto"/>
              <w:left w:val="nil"/>
              <w:bottom w:val="single" w:sz="4" w:space="0" w:color="auto"/>
            </w:tcBorders>
            <w:vAlign w:val="center"/>
          </w:tcPr>
          <w:p w14:paraId="6EE4D0A0" w14:textId="77777777" w:rsidR="00190EA3" w:rsidRPr="006C71C1" w:rsidRDefault="00190EA3" w:rsidP="002E2150">
            <w:pPr>
              <w:rPr>
                <w:color w:val="000000"/>
                <w:sz w:val="24"/>
                <w:szCs w:val="24"/>
              </w:rPr>
            </w:pPr>
            <w:r w:rsidRPr="006C71C1">
              <w:rPr>
                <w:color w:val="000000"/>
                <w:sz w:val="24"/>
                <w:szCs w:val="24"/>
              </w:rPr>
              <w:t xml:space="preserve">Ms Janine </w:t>
            </w:r>
            <w:proofErr w:type="spellStart"/>
            <w:r w:rsidRPr="006C71C1">
              <w:rPr>
                <w:color w:val="000000"/>
                <w:sz w:val="24"/>
                <w:szCs w:val="24"/>
              </w:rPr>
              <w:t>Burdeu</w:t>
            </w:r>
            <w:proofErr w:type="spellEnd"/>
          </w:p>
        </w:tc>
      </w:tr>
      <w:tr w:rsidR="00190EA3" w:rsidRPr="006C71C1" w14:paraId="643AA806" w14:textId="77777777" w:rsidTr="002E2150">
        <w:trPr>
          <w:trHeight w:val="360"/>
        </w:trPr>
        <w:tc>
          <w:tcPr>
            <w:tcW w:w="1526" w:type="dxa"/>
            <w:tcBorders>
              <w:right w:val="nil"/>
            </w:tcBorders>
            <w:vAlign w:val="center"/>
          </w:tcPr>
          <w:p w14:paraId="1F5DBDFF" w14:textId="77777777" w:rsidR="00190EA3" w:rsidRPr="006C71C1" w:rsidRDefault="00190EA3" w:rsidP="002E2150">
            <w:pPr>
              <w:tabs>
                <w:tab w:val="left" w:pos="459"/>
              </w:tabs>
              <w:rPr>
                <w:color w:val="000000"/>
                <w:sz w:val="24"/>
                <w:szCs w:val="24"/>
              </w:rPr>
            </w:pPr>
            <w:r>
              <w:rPr>
                <w:color w:val="000000"/>
                <w:sz w:val="24"/>
                <w:szCs w:val="24"/>
              </w:rPr>
              <w:t>126</w:t>
            </w:r>
          </w:p>
        </w:tc>
        <w:tc>
          <w:tcPr>
            <w:tcW w:w="8221" w:type="dxa"/>
            <w:tcBorders>
              <w:top w:val="single" w:sz="4" w:space="0" w:color="auto"/>
              <w:left w:val="nil"/>
              <w:bottom w:val="single" w:sz="4" w:space="0" w:color="auto"/>
            </w:tcBorders>
            <w:vAlign w:val="center"/>
          </w:tcPr>
          <w:p w14:paraId="6A4E986E"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0866CF93" w14:textId="77777777" w:rsidTr="002E2150">
        <w:trPr>
          <w:trHeight w:val="360"/>
        </w:trPr>
        <w:tc>
          <w:tcPr>
            <w:tcW w:w="1526" w:type="dxa"/>
            <w:tcBorders>
              <w:right w:val="nil"/>
            </w:tcBorders>
            <w:vAlign w:val="center"/>
          </w:tcPr>
          <w:p w14:paraId="394CD5E2" w14:textId="77777777" w:rsidR="00190EA3" w:rsidRPr="006C71C1" w:rsidRDefault="00190EA3" w:rsidP="002E2150">
            <w:pPr>
              <w:tabs>
                <w:tab w:val="left" w:pos="459"/>
              </w:tabs>
              <w:rPr>
                <w:color w:val="000000"/>
                <w:sz w:val="24"/>
                <w:szCs w:val="24"/>
              </w:rPr>
            </w:pPr>
            <w:r>
              <w:rPr>
                <w:color w:val="000000"/>
                <w:sz w:val="24"/>
                <w:szCs w:val="24"/>
              </w:rPr>
              <w:t>127</w:t>
            </w:r>
          </w:p>
        </w:tc>
        <w:tc>
          <w:tcPr>
            <w:tcW w:w="8221" w:type="dxa"/>
            <w:tcBorders>
              <w:top w:val="single" w:sz="4" w:space="0" w:color="auto"/>
              <w:left w:val="nil"/>
              <w:bottom w:val="single" w:sz="4" w:space="0" w:color="auto"/>
            </w:tcBorders>
            <w:vAlign w:val="center"/>
          </w:tcPr>
          <w:p w14:paraId="53B60190" w14:textId="77777777" w:rsidR="00190EA3" w:rsidRPr="006C71C1" w:rsidRDefault="00190EA3" w:rsidP="002E2150">
            <w:pPr>
              <w:rPr>
                <w:color w:val="000000"/>
                <w:sz w:val="24"/>
                <w:szCs w:val="24"/>
              </w:rPr>
            </w:pPr>
            <w:r w:rsidRPr="006C71C1">
              <w:rPr>
                <w:color w:val="000000"/>
                <w:sz w:val="24"/>
                <w:szCs w:val="24"/>
              </w:rPr>
              <w:t xml:space="preserve">Ms Monika </w:t>
            </w:r>
            <w:proofErr w:type="spellStart"/>
            <w:r w:rsidRPr="006C71C1">
              <w:rPr>
                <w:color w:val="000000"/>
                <w:sz w:val="24"/>
                <w:szCs w:val="24"/>
              </w:rPr>
              <w:t>Janinski</w:t>
            </w:r>
            <w:proofErr w:type="spellEnd"/>
          </w:p>
        </w:tc>
      </w:tr>
      <w:tr w:rsidR="00190EA3" w:rsidRPr="006C71C1" w14:paraId="56A12753" w14:textId="77777777" w:rsidTr="002E2150">
        <w:trPr>
          <w:trHeight w:val="360"/>
        </w:trPr>
        <w:tc>
          <w:tcPr>
            <w:tcW w:w="1526" w:type="dxa"/>
            <w:tcBorders>
              <w:right w:val="nil"/>
            </w:tcBorders>
            <w:vAlign w:val="center"/>
          </w:tcPr>
          <w:p w14:paraId="6B360135" w14:textId="77777777" w:rsidR="00190EA3" w:rsidRPr="006C71C1" w:rsidRDefault="00190EA3" w:rsidP="002E2150">
            <w:pPr>
              <w:tabs>
                <w:tab w:val="left" w:pos="459"/>
              </w:tabs>
              <w:rPr>
                <w:color w:val="000000"/>
                <w:sz w:val="24"/>
                <w:szCs w:val="24"/>
              </w:rPr>
            </w:pPr>
            <w:r>
              <w:rPr>
                <w:color w:val="000000"/>
                <w:sz w:val="24"/>
                <w:szCs w:val="24"/>
              </w:rPr>
              <w:t>128</w:t>
            </w:r>
          </w:p>
        </w:tc>
        <w:tc>
          <w:tcPr>
            <w:tcW w:w="8221" w:type="dxa"/>
            <w:tcBorders>
              <w:top w:val="single" w:sz="4" w:space="0" w:color="auto"/>
              <w:left w:val="nil"/>
              <w:bottom w:val="single" w:sz="4" w:space="0" w:color="auto"/>
            </w:tcBorders>
            <w:vAlign w:val="center"/>
          </w:tcPr>
          <w:p w14:paraId="11D9410C" w14:textId="77777777" w:rsidR="00190EA3" w:rsidRPr="006C71C1" w:rsidRDefault="00190EA3" w:rsidP="002E2150">
            <w:pPr>
              <w:rPr>
                <w:color w:val="000000"/>
                <w:sz w:val="24"/>
                <w:szCs w:val="24"/>
              </w:rPr>
            </w:pPr>
            <w:r w:rsidRPr="006C71C1">
              <w:rPr>
                <w:color w:val="000000"/>
                <w:sz w:val="24"/>
                <w:szCs w:val="24"/>
              </w:rPr>
              <w:t>Ms Carolyn Green</w:t>
            </w:r>
          </w:p>
        </w:tc>
      </w:tr>
      <w:tr w:rsidR="00190EA3" w:rsidRPr="006C71C1" w14:paraId="7FF7D83D" w14:textId="77777777" w:rsidTr="002E2150">
        <w:trPr>
          <w:trHeight w:val="360"/>
        </w:trPr>
        <w:tc>
          <w:tcPr>
            <w:tcW w:w="1526" w:type="dxa"/>
            <w:tcBorders>
              <w:right w:val="nil"/>
            </w:tcBorders>
            <w:vAlign w:val="center"/>
          </w:tcPr>
          <w:p w14:paraId="7F6E7D4E" w14:textId="77777777" w:rsidR="00190EA3" w:rsidRPr="006C71C1" w:rsidRDefault="00190EA3" w:rsidP="002E2150">
            <w:pPr>
              <w:tabs>
                <w:tab w:val="left" w:pos="459"/>
              </w:tabs>
              <w:rPr>
                <w:color w:val="000000"/>
                <w:sz w:val="24"/>
                <w:szCs w:val="24"/>
              </w:rPr>
            </w:pPr>
            <w:r>
              <w:rPr>
                <w:color w:val="000000"/>
                <w:sz w:val="24"/>
                <w:szCs w:val="24"/>
              </w:rPr>
              <w:t>129</w:t>
            </w:r>
          </w:p>
        </w:tc>
        <w:tc>
          <w:tcPr>
            <w:tcW w:w="8221" w:type="dxa"/>
            <w:tcBorders>
              <w:top w:val="single" w:sz="4" w:space="0" w:color="auto"/>
              <w:left w:val="nil"/>
              <w:bottom w:val="single" w:sz="4" w:space="0" w:color="auto"/>
            </w:tcBorders>
            <w:vAlign w:val="center"/>
          </w:tcPr>
          <w:p w14:paraId="4CCA1797"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5ED01EF8" w14:textId="77777777" w:rsidTr="002E2150">
        <w:trPr>
          <w:trHeight w:val="360"/>
        </w:trPr>
        <w:tc>
          <w:tcPr>
            <w:tcW w:w="1526" w:type="dxa"/>
            <w:tcBorders>
              <w:right w:val="nil"/>
            </w:tcBorders>
            <w:vAlign w:val="center"/>
          </w:tcPr>
          <w:p w14:paraId="622F9AF0" w14:textId="77777777" w:rsidR="00190EA3" w:rsidRPr="006C71C1" w:rsidRDefault="00190EA3" w:rsidP="002E2150">
            <w:pPr>
              <w:tabs>
                <w:tab w:val="left" w:pos="459"/>
              </w:tabs>
              <w:rPr>
                <w:color w:val="000000"/>
                <w:sz w:val="24"/>
                <w:szCs w:val="24"/>
              </w:rPr>
            </w:pPr>
            <w:r>
              <w:rPr>
                <w:color w:val="000000"/>
                <w:sz w:val="24"/>
                <w:szCs w:val="24"/>
              </w:rPr>
              <w:t>130</w:t>
            </w:r>
          </w:p>
        </w:tc>
        <w:tc>
          <w:tcPr>
            <w:tcW w:w="8221" w:type="dxa"/>
            <w:tcBorders>
              <w:top w:val="single" w:sz="4" w:space="0" w:color="auto"/>
              <w:left w:val="nil"/>
              <w:bottom w:val="single" w:sz="4" w:space="0" w:color="auto"/>
            </w:tcBorders>
            <w:vAlign w:val="center"/>
          </w:tcPr>
          <w:p w14:paraId="5757CFEA"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3EE30BE1" w14:textId="77777777" w:rsidTr="002E2150">
        <w:trPr>
          <w:trHeight w:val="360"/>
        </w:trPr>
        <w:tc>
          <w:tcPr>
            <w:tcW w:w="1526" w:type="dxa"/>
            <w:tcBorders>
              <w:right w:val="nil"/>
            </w:tcBorders>
            <w:vAlign w:val="center"/>
          </w:tcPr>
          <w:p w14:paraId="7140FD90" w14:textId="77777777" w:rsidR="00190EA3" w:rsidRPr="006C71C1" w:rsidRDefault="00190EA3" w:rsidP="002E2150">
            <w:pPr>
              <w:tabs>
                <w:tab w:val="left" w:pos="459"/>
              </w:tabs>
              <w:rPr>
                <w:color w:val="000000"/>
                <w:sz w:val="24"/>
                <w:szCs w:val="24"/>
              </w:rPr>
            </w:pPr>
            <w:r>
              <w:rPr>
                <w:color w:val="000000"/>
                <w:sz w:val="24"/>
                <w:szCs w:val="24"/>
              </w:rPr>
              <w:t>131</w:t>
            </w:r>
          </w:p>
        </w:tc>
        <w:tc>
          <w:tcPr>
            <w:tcW w:w="8221" w:type="dxa"/>
            <w:tcBorders>
              <w:top w:val="single" w:sz="4" w:space="0" w:color="auto"/>
              <w:left w:val="nil"/>
              <w:bottom w:val="single" w:sz="4" w:space="0" w:color="auto"/>
            </w:tcBorders>
            <w:vAlign w:val="center"/>
          </w:tcPr>
          <w:p w14:paraId="654C659C" w14:textId="77777777" w:rsidR="00190EA3" w:rsidRPr="006C71C1" w:rsidRDefault="00190EA3" w:rsidP="002E2150">
            <w:pPr>
              <w:rPr>
                <w:color w:val="000000"/>
                <w:sz w:val="24"/>
                <w:szCs w:val="24"/>
              </w:rPr>
            </w:pPr>
            <w:r w:rsidRPr="006C71C1">
              <w:rPr>
                <w:color w:val="000000"/>
                <w:sz w:val="24"/>
                <w:szCs w:val="24"/>
              </w:rPr>
              <w:t xml:space="preserve">Mr </w:t>
            </w:r>
            <w:proofErr w:type="spellStart"/>
            <w:r w:rsidRPr="006C71C1">
              <w:rPr>
                <w:color w:val="000000"/>
                <w:sz w:val="24"/>
                <w:szCs w:val="24"/>
              </w:rPr>
              <w:t>Shreshtha</w:t>
            </w:r>
            <w:proofErr w:type="spellEnd"/>
            <w:r w:rsidRPr="006C71C1">
              <w:rPr>
                <w:color w:val="000000"/>
                <w:sz w:val="24"/>
                <w:szCs w:val="24"/>
              </w:rPr>
              <w:t xml:space="preserve"> Jain</w:t>
            </w:r>
          </w:p>
        </w:tc>
      </w:tr>
      <w:tr w:rsidR="00190EA3" w:rsidRPr="006C71C1" w14:paraId="2A5A84C1" w14:textId="77777777" w:rsidTr="002E2150">
        <w:trPr>
          <w:trHeight w:val="360"/>
        </w:trPr>
        <w:tc>
          <w:tcPr>
            <w:tcW w:w="1526" w:type="dxa"/>
            <w:tcBorders>
              <w:right w:val="nil"/>
            </w:tcBorders>
            <w:vAlign w:val="center"/>
          </w:tcPr>
          <w:p w14:paraId="274B9A65" w14:textId="77777777" w:rsidR="00190EA3" w:rsidRPr="006C71C1" w:rsidRDefault="00190EA3" w:rsidP="002E2150">
            <w:pPr>
              <w:tabs>
                <w:tab w:val="left" w:pos="459"/>
              </w:tabs>
              <w:rPr>
                <w:color w:val="000000"/>
                <w:sz w:val="24"/>
                <w:szCs w:val="24"/>
              </w:rPr>
            </w:pPr>
            <w:r>
              <w:rPr>
                <w:color w:val="000000"/>
                <w:sz w:val="24"/>
                <w:szCs w:val="24"/>
              </w:rPr>
              <w:t>132</w:t>
            </w:r>
          </w:p>
        </w:tc>
        <w:tc>
          <w:tcPr>
            <w:tcW w:w="8221" w:type="dxa"/>
            <w:tcBorders>
              <w:top w:val="single" w:sz="4" w:space="0" w:color="auto"/>
              <w:left w:val="nil"/>
              <w:bottom w:val="single" w:sz="4" w:space="0" w:color="auto"/>
            </w:tcBorders>
            <w:vAlign w:val="center"/>
          </w:tcPr>
          <w:p w14:paraId="1A6EDE80" w14:textId="77777777" w:rsidR="00190EA3" w:rsidRPr="006C71C1" w:rsidRDefault="00190EA3" w:rsidP="002E2150">
            <w:pPr>
              <w:rPr>
                <w:color w:val="000000"/>
                <w:sz w:val="24"/>
                <w:szCs w:val="24"/>
              </w:rPr>
            </w:pPr>
            <w:r w:rsidRPr="006C71C1">
              <w:rPr>
                <w:color w:val="000000"/>
                <w:sz w:val="24"/>
                <w:szCs w:val="24"/>
              </w:rPr>
              <w:t>Mr Scott Smith</w:t>
            </w:r>
          </w:p>
        </w:tc>
      </w:tr>
      <w:tr w:rsidR="00190EA3" w:rsidRPr="006C71C1" w14:paraId="2169BAEB" w14:textId="77777777" w:rsidTr="002E2150">
        <w:trPr>
          <w:trHeight w:val="360"/>
        </w:trPr>
        <w:tc>
          <w:tcPr>
            <w:tcW w:w="1526" w:type="dxa"/>
            <w:tcBorders>
              <w:right w:val="nil"/>
            </w:tcBorders>
            <w:vAlign w:val="center"/>
          </w:tcPr>
          <w:p w14:paraId="6DA3B90D" w14:textId="77777777" w:rsidR="00190EA3" w:rsidRDefault="00190EA3" w:rsidP="002E2150">
            <w:pPr>
              <w:tabs>
                <w:tab w:val="left" w:pos="459"/>
              </w:tabs>
              <w:rPr>
                <w:color w:val="000000"/>
                <w:sz w:val="24"/>
                <w:szCs w:val="24"/>
              </w:rPr>
            </w:pPr>
            <w:r>
              <w:rPr>
                <w:color w:val="000000"/>
                <w:sz w:val="24"/>
                <w:szCs w:val="24"/>
              </w:rPr>
              <w:t>133</w:t>
            </w:r>
          </w:p>
        </w:tc>
        <w:tc>
          <w:tcPr>
            <w:tcW w:w="8221" w:type="dxa"/>
            <w:tcBorders>
              <w:top w:val="single" w:sz="4" w:space="0" w:color="auto"/>
              <w:left w:val="nil"/>
              <w:bottom w:val="single" w:sz="4" w:space="0" w:color="auto"/>
            </w:tcBorders>
            <w:vAlign w:val="center"/>
          </w:tcPr>
          <w:p w14:paraId="3CFF18DD" w14:textId="77777777" w:rsidR="00190EA3" w:rsidRPr="006C71C1" w:rsidRDefault="00190EA3" w:rsidP="002E2150">
            <w:pPr>
              <w:rPr>
                <w:color w:val="000000"/>
                <w:sz w:val="24"/>
                <w:szCs w:val="24"/>
              </w:rPr>
            </w:pPr>
            <w:r w:rsidRPr="009709A5">
              <w:rPr>
                <w:color w:val="000000"/>
                <w:sz w:val="24"/>
                <w:szCs w:val="24"/>
              </w:rPr>
              <w:t xml:space="preserve">Mr Lindsay </w:t>
            </w:r>
            <w:proofErr w:type="spellStart"/>
            <w:r w:rsidRPr="009709A5">
              <w:rPr>
                <w:color w:val="000000"/>
                <w:sz w:val="24"/>
                <w:szCs w:val="24"/>
              </w:rPr>
              <w:t>Scandrett</w:t>
            </w:r>
            <w:proofErr w:type="spellEnd"/>
          </w:p>
        </w:tc>
      </w:tr>
      <w:tr w:rsidR="00190EA3" w:rsidRPr="006C71C1" w14:paraId="1423C980" w14:textId="77777777" w:rsidTr="002E2150">
        <w:trPr>
          <w:trHeight w:val="360"/>
        </w:trPr>
        <w:tc>
          <w:tcPr>
            <w:tcW w:w="1526" w:type="dxa"/>
            <w:tcBorders>
              <w:right w:val="nil"/>
            </w:tcBorders>
            <w:vAlign w:val="center"/>
          </w:tcPr>
          <w:p w14:paraId="70347AAC" w14:textId="77777777" w:rsidR="00190EA3" w:rsidRPr="006C71C1" w:rsidRDefault="00190EA3" w:rsidP="002E2150">
            <w:pPr>
              <w:tabs>
                <w:tab w:val="left" w:pos="459"/>
              </w:tabs>
              <w:rPr>
                <w:color w:val="000000"/>
                <w:sz w:val="24"/>
                <w:szCs w:val="24"/>
              </w:rPr>
            </w:pPr>
            <w:r>
              <w:rPr>
                <w:color w:val="000000"/>
                <w:sz w:val="24"/>
                <w:szCs w:val="24"/>
              </w:rPr>
              <w:t>134</w:t>
            </w:r>
          </w:p>
        </w:tc>
        <w:tc>
          <w:tcPr>
            <w:tcW w:w="8221" w:type="dxa"/>
            <w:tcBorders>
              <w:top w:val="single" w:sz="4" w:space="0" w:color="auto"/>
              <w:left w:val="nil"/>
              <w:bottom w:val="single" w:sz="4" w:space="0" w:color="auto"/>
            </w:tcBorders>
            <w:vAlign w:val="center"/>
          </w:tcPr>
          <w:p w14:paraId="28530642"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0DD7A1D2" w14:textId="77777777" w:rsidTr="002E2150">
        <w:trPr>
          <w:trHeight w:val="360"/>
        </w:trPr>
        <w:tc>
          <w:tcPr>
            <w:tcW w:w="1526" w:type="dxa"/>
            <w:tcBorders>
              <w:right w:val="nil"/>
            </w:tcBorders>
            <w:vAlign w:val="center"/>
          </w:tcPr>
          <w:p w14:paraId="3BF5FDD4" w14:textId="77777777" w:rsidR="00190EA3" w:rsidRPr="006C71C1" w:rsidRDefault="00190EA3" w:rsidP="002E2150">
            <w:pPr>
              <w:tabs>
                <w:tab w:val="left" w:pos="459"/>
              </w:tabs>
              <w:rPr>
                <w:color w:val="000000"/>
                <w:sz w:val="24"/>
                <w:szCs w:val="24"/>
              </w:rPr>
            </w:pPr>
            <w:r>
              <w:rPr>
                <w:color w:val="000000"/>
                <w:sz w:val="24"/>
                <w:szCs w:val="24"/>
              </w:rPr>
              <w:t>135</w:t>
            </w:r>
          </w:p>
        </w:tc>
        <w:tc>
          <w:tcPr>
            <w:tcW w:w="8221" w:type="dxa"/>
            <w:tcBorders>
              <w:top w:val="single" w:sz="4" w:space="0" w:color="auto"/>
              <w:left w:val="nil"/>
              <w:bottom w:val="single" w:sz="4" w:space="0" w:color="auto"/>
            </w:tcBorders>
            <w:vAlign w:val="center"/>
          </w:tcPr>
          <w:p w14:paraId="67178F0C" w14:textId="77777777" w:rsidR="00190EA3" w:rsidRPr="006C71C1" w:rsidRDefault="00190EA3" w:rsidP="002E2150">
            <w:pPr>
              <w:rPr>
                <w:color w:val="000000"/>
                <w:sz w:val="24"/>
                <w:szCs w:val="24"/>
              </w:rPr>
            </w:pPr>
            <w:r w:rsidRPr="006C71C1">
              <w:rPr>
                <w:color w:val="000000"/>
                <w:sz w:val="24"/>
                <w:szCs w:val="24"/>
              </w:rPr>
              <w:t>Confidential</w:t>
            </w:r>
          </w:p>
        </w:tc>
      </w:tr>
      <w:tr w:rsidR="00190EA3" w:rsidRPr="006C71C1" w14:paraId="2F6418EA" w14:textId="77777777" w:rsidTr="002E2150">
        <w:trPr>
          <w:trHeight w:val="360"/>
        </w:trPr>
        <w:tc>
          <w:tcPr>
            <w:tcW w:w="1526" w:type="dxa"/>
            <w:tcBorders>
              <w:right w:val="nil"/>
            </w:tcBorders>
            <w:vAlign w:val="center"/>
          </w:tcPr>
          <w:p w14:paraId="24679C54" w14:textId="77777777" w:rsidR="00190EA3" w:rsidRPr="006C71C1" w:rsidRDefault="00190EA3" w:rsidP="002E2150">
            <w:pPr>
              <w:tabs>
                <w:tab w:val="left" w:pos="459"/>
              </w:tabs>
              <w:rPr>
                <w:color w:val="000000"/>
                <w:sz w:val="24"/>
                <w:szCs w:val="24"/>
              </w:rPr>
            </w:pPr>
            <w:r>
              <w:rPr>
                <w:color w:val="000000"/>
                <w:sz w:val="24"/>
                <w:szCs w:val="24"/>
              </w:rPr>
              <w:t>136</w:t>
            </w:r>
          </w:p>
        </w:tc>
        <w:tc>
          <w:tcPr>
            <w:tcW w:w="8221" w:type="dxa"/>
            <w:tcBorders>
              <w:top w:val="single" w:sz="4" w:space="0" w:color="auto"/>
              <w:left w:val="nil"/>
              <w:bottom w:val="single" w:sz="4" w:space="0" w:color="auto"/>
            </w:tcBorders>
            <w:vAlign w:val="center"/>
          </w:tcPr>
          <w:p w14:paraId="35E50E58" w14:textId="77777777" w:rsidR="00190EA3" w:rsidRPr="006C71C1" w:rsidRDefault="00190EA3" w:rsidP="002E2150">
            <w:pPr>
              <w:rPr>
                <w:color w:val="000000"/>
                <w:sz w:val="24"/>
                <w:szCs w:val="24"/>
              </w:rPr>
            </w:pPr>
            <w:r w:rsidRPr="006C71C1">
              <w:rPr>
                <w:color w:val="000000"/>
                <w:sz w:val="24"/>
                <w:szCs w:val="24"/>
              </w:rPr>
              <w:t>Ms Louise Webb</w:t>
            </w:r>
          </w:p>
        </w:tc>
      </w:tr>
      <w:tr w:rsidR="00190EA3" w:rsidRPr="006C71C1" w14:paraId="382BBFFD" w14:textId="77777777" w:rsidTr="002E2150">
        <w:trPr>
          <w:trHeight w:val="360"/>
        </w:trPr>
        <w:tc>
          <w:tcPr>
            <w:tcW w:w="1526" w:type="dxa"/>
            <w:tcBorders>
              <w:right w:val="nil"/>
            </w:tcBorders>
            <w:vAlign w:val="center"/>
          </w:tcPr>
          <w:p w14:paraId="2E1CA5C5" w14:textId="77777777" w:rsidR="00190EA3" w:rsidRPr="006C71C1" w:rsidRDefault="00190EA3" w:rsidP="002E2150">
            <w:pPr>
              <w:tabs>
                <w:tab w:val="left" w:pos="459"/>
              </w:tabs>
              <w:rPr>
                <w:color w:val="000000"/>
                <w:sz w:val="24"/>
                <w:szCs w:val="24"/>
              </w:rPr>
            </w:pPr>
            <w:r>
              <w:rPr>
                <w:color w:val="000000"/>
                <w:sz w:val="24"/>
                <w:szCs w:val="24"/>
              </w:rPr>
              <w:lastRenderedPageBreak/>
              <w:t>137</w:t>
            </w:r>
          </w:p>
        </w:tc>
        <w:tc>
          <w:tcPr>
            <w:tcW w:w="8221" w:type="dxa"/>
            <w:tcBorders>
              <w:top w:val="single" w:sz="4" w:space="0" w:color="auto"/>
              <w:left w:val="nil"/>
              <w:bottom w:val="single" w:sz="4" w:space="0" w:color="auto"/>
            </w:tcBorders>
            <w:vAlign w:val="center"/>
          </w:tcPr>
          <w:p w14:paraId="1C104B76" w14:textId="77777777" w:rsidR="00190EA3" w:rsidRPr="006C71C1" w:rsidRDefault="00190EA3" w:rsidP="002E2150">
            <w:pPr>
              <w:rPr>
                <w:color w:val="000000"/>
                <w:sz w:val="24"/>
                <w:szCs w:val="24"/>
              </w:rPr>
            </w:pPr>
            <w:r w:rsidRPr="006C71C1">
              <w:rPr>
                <w:color w:val="000000"/>
                <w:sz w:val="24"/>
                <w:szCs w:val="24"/>
              </w:rPr>
              <w:t>Mrs Gayle Williams</w:t>
            </w:r>
          </w:p>
        </w:tc>
      </w:tr>
      <w:tr w:rsidR="00190EA3" w:rsidRPr="006C71C1" w14:paraId="65884540" w14:textId="77777777" w:rsidTr="002E2150">
        <w:trPr>
          <w:trHeight w:val="360"/>
        </w:trPr>
        <w:tc>
          <w:tcPr>
            <w:tcW w:w="1526" w:type="dxa"/>
            <w:tcBorders>
              <w:right w:val="nil"/>
            </w:tcBorders>
            <w:vAlign w:val="center"/>
          </w:tcPr>
          <w:p w14:paraId="017129C0" w14:textId="77777777" w:rsidR="00190EA3" w:rsidRPr="006C71C1" w:rsidRDefault="00190EA3" w:rsidP="002E2150">
            <w:pPr>
              <w:tabs>
                <w:tab w:val="left" w:pos="459"/>
              </w:tabs>
              <w:rPr>
                <w:color w:val="000000"/>
                <w:sz w:val="24"/>
                <w:szCs w:val="24"/>
              </w:rPr>
            </w:pPr>
            <w:r>
              <w:rPr>
                <w:color w:val="000000"/>
                <w:sz w:val="24"/>
                <w:szCs w:val="24"/>
              </w:rPr>
              <w:t>138</w:t>
            </w:r>
          </w:p>
        </w:tc>
        <w:tc>
          <w:tcPr>
            <w:tcW w:w="8221" w:type="dxa"/>
            <w:tcBorders>
              <w:top w:val="single" w:sz="4" w:space="0" w:color="auto"/>
              <w:left w:val="nil"/>
              <w:bottom w:val="single" w:sz="4" w:space="0" w:color="auto"/>
            </w:tcBorders>
            <w:vAlign w:val="center"/>
          </w:tcPr>
          <w:p w14:paraId="6D5B603F"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76AE6610" w14:textId="77777777" w:rsidTr="002E2150">
        <w:trPr>
          <w:trHeight w:val="360"/>
        </w:trPr>
        <w:tc>
          <w:tcPr>
            <w:tcW w:w="1526" w:type="dxa"/>
            <w:tcBorders>
              <w:right w:val="nil"/>
            </w:tcBorders>
            <w:vAlign w:val="center"/>
          </w:tcPr>
          <w:p w14:paraId="37D59113" w14:textId="77777777" w:rsidR="00190EA3" w:rsidRPr="006C71C1" w:rsidRDefault="00190EA3" w:rsidP="002E2150">
            <w:pPr>
              <w:tabs>
                <w:tab w:val="left" w:pos="459"/>
              </w:tabs>
              <w:rPr>
                <w:color w:val="000000"/>
                <w:sz w:val="24"/>
                <w:szCs w:val="24"/>
              </w:rPr>
            </w:pPr>
            <w:r>
              <w:rPr>
                <w:color w:val="000000"/>
                <w:sz w:val="24"/>
                <w:szCs w:val="24"/>
              </w:rPr>
              <w:t>139</w:t>
            </w:r>
          </w:p>
        </w:tc>
        <w:tc>
          <w:tcPr>
            <w:tcW w:w="8221" w:type="dxa"/>
            <w:tcBorders>
              <w:top w:val="single" w:sz="4" w:space="0" w:color="auto"/>
              <w:left w:val="nil"/>
              <w:bottom w:val="single" w:sz="4" w:space="0" w:color="auto"/>
            </w:tcBorders>
            <w:vAlign w:val="center"/>
          </w:tcPr>
          <w:p w14:paraId="172B642A"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2C148D96" w14:textId="77777777" w:rsidTr="002E2150">
        <w:trPr>
          <w:trHeight w:val="360"/>
        </w:trPr>
        <w:tc>
          <w:tcPr>
            <w:tcW w:w="1526" w:type="dxa"/>
            <w:tcBorders>
              <w:right w:val="nil"/>
            </w:tcBorders>
            <w:vAlign w:val="center"/>
          </w:tcPr>
          <w:p w14:paraId="1B8E669B" w14:textId="77777777" w:rsidR="00190EA3" w:rsidRPr="006C71C1" w:rsidRDefault="00190EA3" w:rsidP="002E2150">
            <w:pPr>
              <w:tabs>
                <w:tab w:val="left" w:pos="459"/>
              </w:tabs>
              <w:rPr>
                <w:color w:val="000000"/>
                <w:sz w:val="24"/>
                <w:szCs w:val="24"/>
              </w:rPr>
            </w:pPr>
            <w:r>
              <w:rPr>
                <w:color w:val="000000"/>
                <w:sz w:val="24"/>
                <w:szCs w:val="24"/>
              </w:rPr>
              <w:t>140</w:t>
            </w:r>
          </w:p>
        </w:tc>
        <w:tc>
          <w:tcPr>
            <w:tcW w:w="8221" w:type="dxa"/>
            <w:tcBorders>
              <w:top w:val="single" w:sz="4" w:space="0" w:color="auto"/>
              <w:left w:val="nil"/>
              <w:bottom w:val="single" w:sz="4" w:space="0" w:color="auto"/>
            </w:tcBorders>
            <w:vAlign w:val="center"/>
          </w:tcPr>
          <w:p w14:paraId="41030646"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3CA78475" w14:textId="77777777" w:rsidTr="002E2150">
        <w:trPr>
          <w:trHeight w:val="360"/>
        </w:trPr>
        <w:tc>
          <w:tcPr>
            <w:tcW w:w="1526" w:type="dxa"/>
            <w:tcBorders>
              <w:right w:val="nil"/>
            </w:tcBorders>
            <w:vAlign w:val="center"/>
          </w:tcPr>
          <w:p w14:paraId="2B888B62" w14:textId="77777777" w:rsidR="00190EA3" w:rsidRPr="006C71C1" w:rsidRDefault="00190EA3" w:rsidP="002E2150">
            <w:pPr>
              <w:tabs>
                <w:tab w:val="left" w:pos="459"/>
              </w:tabs>
              <w:rPr>
                <w:color w:val="000000"/>
                <w:sz w:val="24"/>
                <w:szCs w:val="24"/>
              </w:rPr>
            </w:pPr>
            <w:r>
              <w:rPr>
                <w:color w:val="000000"/>
                <w:sz w:val="24"/>
                <w:szCs w:val="24"/>
              </w:rPr>
              <w:t>141</w:t>
            </w:r>
          </w:p>
        </w:tc>
        <w:tc>
          <w:tcPr>
            <w:tcW w:w="8221" w:type="dxa"/>
            <w:tcBorders>
              <w:top w:val="single" w:sz="4" w:space="0" w:color="auto"/>
              <w:left w:val="nil"/>
              <w:bottom w:val="single" w:sz="4" w:space="0" w:color="auto"/>
            </w:tcBorders>
            <w:vAlign w:val="center"/>
          </w:tcPr>
          <w:p w14:paraId="30580AEA" w14:textId="77777777" w:rsidR="00190EA3" w:rsidRPr="006C71C1" w:rsidRDefault="00190EA3" w:rsidP="002E2150">
            <w:pPr>
              <w:rPr>
                <w:color w:val="000000"/>
                <w:sz w:val="24"/>
                <w:szCs w:val="24"/>
              </w:rPr>
            </w:pPr>
            <w:r w:rsidRPr="006C71C1">
              <w:rPr>
                <w:color w:val="000000"/>
                <w:sz w:val="24"/>
                <w:szCs w:val="24"/>
              </w:rPr>
              <w:t xml:space="preserve">Ms Tracey </w:t>
            </w:r>
            <w:proofErr w:type="spellStart"/>
            <w:r w:rsidRPr="006C71C1">
              <w:rPr>
                <w:color w:val="000000"/>
                <w:sz w:val="24"/>
                <w:szCs w:val="24"/>
              </w:rPr>
              <w:t>Healand</w:t>
            </w:r>
            <w:proofErr w:type="spellEnd"/>
          </w:p>
        </w:tc>
      </w:tr>
      <w:tr w:rsidR="00190EA3" w:rsidRPr="006C71C1" w14:paraId="3CF46D21" w14:textId="77777777" w:rsidTr="002E2150">
        <w:trPr>
          <w:trHeight w:val="360"/>
        </w:trPr>
        <w:tc>
          <w:tcPr>
            <w:tcW w:w="1526" w:type="dxa"/>
            <w:tcBorders>
              <w:right w:val="nil"/>
            </w:tcBorders>
            <w:vAlign w:val="center"/>
          </w:tcPr>
          <w:p w14:paraId="019140FE" w14:textId="77777777" w:rsidR="00190EA3" w:rsidRPr="006C71C1" w:rsidRDefault="00190EA3" w:rsidP="002E2150">
            <w:pPr>
              <w:tabs>
                <w:tab w:val="left" w:pos="459"/>
              </w:tabs>
              <w:rPr>
                <w:color w:val="000000"/>
                <w:sz w:val="24"/>
                <w:szCs w:val="24"/>
              </w:rPr>
            </w:pPr>
            <w:r>
              <w:rPr>
                <w:color w:val="000000"/>
                <w:sz w:val="24"/>
                <w:szCs w:val="24"/>
              </w:rPr>
              <w:t>142</w:t>
            </w:r>
          </w:p>
        </w:tc>
        <w:tc>
          <w:tcPr>
            <w:tcW w:w="8221" w:type="dxa"/>
            <w:tcBorders>
              <w:top w:val="single" w:sz="4" w:space="0" w:color="auto"/>
              <w:left w:val="nil"/>
              <w:bottom w:val="single" w:sz="4" w:space="0" w:color="auto"/>
            </w:tcBorders>
            <w:vAlign w:val="center"/>
          </w:tcPr>
          <w:p w14:paraId="3C770480" w14:textId="77777777" w:rsidR="00190EA3" w:rsidRPr="006C71C1" w:rsidRDefault="00190EA3" w:rsidP="002E2150">
            <w:pPr>
              <w:rPr>
                <w:color w:val="000000"/>
                <w:sz w:val="24"/>
                <w:szCs w:val="24"/>
              </w:rPr>
            </w:pPr>
            <w:r w:rsidRPr="006C71C1">
              <w:rPr>
                <w:color w:val="000000"/>
                <w:sz w:val="24"/>
                <w:szCs w:val="24"/>
              </w:rPr>
              <w:t>Ms Rebecca Cornish</w:t>
            </w:r>
          </w:p>
        </w:tc>
      </w:tr>
      <w:tr w:rsidR="00190EA3" w:rsidRPr="006C71C1" w14:paraId="625E5168" w14:textId="77777777" w:rsidTr="002E2150">
        <w:trPr>
          <w:trHeight w:val="360"/>
        </w:trPr>
        <w:tc>
          <w:tcPr>
            <w:tcW w:w="1526" w:type="dxa"/>
            <w:tcBorders>
              <w:right w:val="nil"/>
            </w:tcBorders>
            <w:vAlign w:val="center"/>
          </w:tcPr>
          <w:p w14:paraId="080B6D00" w14:textId="77777777" w:rsidR="00190EA3" w:rsidRPr="006C71C1" w:rsidRDefault="00190EA3" w:rsidP="002E2150">
            <w:pPr>
              <w:tabs>
                <w:tab w:val="left" w:pos="459"/>
              </w:tabs>
              <w:rPr>
                <w:color w:val="000000"/>
                <w:sz w:val="24"/>
                <w:szCs w:val="24"/>
              </w:rPr>
            </w:pPr>
            <w:r>
              <w:rPr>
                <w:color w:val="000000"/>
                <w:sz w:val="24"/>
                <w:szCs w:val="24"/>
              </w:rPr>
              <w:t>143</w:t>
            </w:r>
          </w:p>
        </w:tc>
        <w:tc>
          <w:tcPr>
            <w:tcW w:w="8221" w:type="dxa"/>
            <w:tcBorders>
              <w:top w:val="single" w:sz="4" w:space="0" w:color="auto"/>
              <w:left w:val="nil"/>
              <w:bottom w:val="single" w:sz="4" w:space="0" w:color="auto"/>
            </w:tcBorders>
            <w:vAlign w:val="center"/>
          </w:tcPr>
          <w:p w14:paraId="39613C97" w14:textId="77777777" w:rsidR="00190EA3" w:rsidRPr="006C71C1" w:rsidRDefault="00190EA3" w:rsidP="002E2150">
            <w:pPr>
              <w:rPr>
                <w:color w:val="000000"/>
                <w:sz w:val="24"/>
                <w:szCs w:val="24"/>
              </w:rPr>
            </w:pPr>
            <w:r w:rsidRPr="006C71C1">
              <w:rPr>
                <w:color w:val="000000"/>
                <w:sz w:val="24"/>
                <w:szCs w:val="24"/>
              </w:rPr>
              <w:t>Ms Susan Sorensen</w:t>
            </w:r>
          </w:p>
        </w:tc>
      </w:tr>
      <w:tr w:rsidR="00190EA3" w:rsidRPr="006C71C1" w14:paraId="5D967A12" w14:textId="77777777" w:rsidTr="002E2150">
        <w:trPr>
          <w:trHeight w:val="360"/>
        </w:trPr>
        <w:tc>
          <w:tcPr>
            <w:tcW w:w="1526" w:type="dxa"/>
            <w:tcBorders>
              <w:right w:val="nil"/>
            </w:tcBorders>
            <w:vAlign w:val="center"/>
          </w:tcPr>
          <w:p w14:paraId="5765F9D7" w14:textId="77777777" w:rsidR="00190EA3" w:rsidRPr="006C71C1" w:rsidRDefault="00190EA3" w:rsidP="002E2150">
            <w:pPr>
              <w:tabs>
                <w:tab w:val="left" w:pos="459"/>
              </w:tabs>
              <w:rPr>
                <w:color w:val="000000"/>
                <w:sz w:val="24"/>
                <w:szCs w:val="24"/>
              </w:rPr>
            </w:pPr>
            <w:r>
              <w:rPr>
                <w:color w:val="000000"/>
                <w:sz w:val="24"/>
                <w:szCs w:val="24"/>
              </w:rPr>
              <w:t>144</w:t>
            </w:r>
          </w:p>
        </w:tc>
        <w:tc>
          <w:tcPr>
            <w:tcW w:w="8221" w:type="dxa"/>
            <w:tcBorders>
              <w:top w:val="single" w:sz="4" w:space="0" w:color="auto"/>
              <w:left w:val="nil"/>
              <w:bottom w:val="single" w:sz="4" w:space="0" w:color="auto"/>
            </w:tcBorders>
            <w:vAlign w:val="center"/>
          </w:tcPr>
          <w:p w14:paraId="7E2E9EFE" w14:textId="77777777" w:rsidR="00190EA3" w:rsidRPr="006C71C1" w:rsidRDefault="00190EA3" w:rsidP="002E2150">
            <w:pPr>
              <w:rPr>
                <w:color w:val="000000"/>
                <w:sz w:val="24"/>
                <w:szCs w:val="24"/>
              </w:rPr>
            </w:pPr>
            <w:r w:rsidRPr="006C71C1">
              <w:rPr>
                <w:color w:val="000000"/>
                <w:sz w:val="24"/>
                <w:szCs w:val="24"/>
              </w:rPr>
              <w:t>Mrs Rae Le Serve</w:t>
            </w:r>
          </w:p>
        </w:tc>
      </w:tr>
      <w:tr w:rsidR="00190EA3" w:rsidRPr="006C71C1" w14:paraId="21D04FC2" w14:textId="77777777" w:rsidTr="002E2150">
        <w:trPr>
          <w:trHeight w:val="360"/>
        </w:trPr>
        <w:tc>
          <w:tcPr>
            <w:tcW w:w="1526" w:type="dxa"/>
            <w:tcBorders>
              <w:right w:val="nil"/>
            </w:tcBorders>
            <w:vAlign w:val="center"/>
          </w:tcPr>
          <w:p w14:paraId="70D5F1DB" w14:textId="77777777" w:rsidR="00190EA3" w:rsidRPr="006C71C1" w:rsidRDefault="00190EA3" w:rsidP="002E2150">
            <w:pPr>
              <w:tabs>
                <w:tab w:val="left" w:pos="459"/>
              </w:tabs>
              <w:rPr>
                <w:color w:val="000000"/>
                <w:sz w:val="24"/>
                <w:szCs w:val="24"/>
              </w:rPr>
            </w:pPr>
            <w:r>
              <w:rPr>
                <w:color w:val="000000"/>
                <w:sz w:val="24"/>
                <w:szCs w:val="24"/>
              </w:rPr>
              <w:t>145</w:t>
            </w:r>
          </w:p>
        </w:tc>
        <w:tc>
          <w:tcPr>
            <w:tcW w:w="8221" w:type="dxa"/>
            <w:tcBorders>
              <w:top w:val="single" w:sz="4" w:space="0" w:color="auto"/>
              <w:left w:val="nil"/>
              <w:bottom w:val="single" w:sz="4" w:space="0" w:color="auto"/>
            </w:tcBorders>
            <w:vAlign w:val="center"/>
          </w:tcPr>
          <w:p w14:paraId="5AAC5F49" w14:textId="77777777" w:rsidR="00190EA3" w:rsidRPr="006C71C1" w:rsidRDefault="00190EA3" w:rsidP="002E2150">
            <w:pPr>
              <w:rPr>
                <w:color w:val="000000"/>
                <w:sz w:val="24"/>
                <w:szCs w:val="24"/>
              </w:rPr>
            </w:pPr>
            <w:r w:rsidRPr="006C71C1">
              <w:rPr>
                <w:color w:val="000000"/>
                <w:sz w:val="24"/>
                <w:szCs w:val="24"/>
              </w:rPr>
              <w:t>Ms Elizabeth Claire Reichstein</w:t>
            </w:r>
          </w:p>
        </w:tc>
      </w:tr>
      <w:tr w:rsidR="00190EA3" w:rsidRPr="006C71C1" w14:paraId="380CA4E3" w14:textId="77777777" w:rsidTr="002E2150">
        <w:trPr>
          <w:trHeight w:val="360"/>
        </w:trPr>
        <w:tc>
          <w:tcPr>
            <w:tcW w:w="1526" w:type="dxa"/>
            <w:tcBorders>
              <w:right w:val="nil"/>
            </w:tcBorders>
            <w:vAlign w:val="center"/>
          </w:tcPr>
          <w:p w14:paraId="4F908FF4" w14:textId="77777777" w:rsidR="00190EA3" w:rsidRPr="006C71C1" w:rsidRDefault="00190EA3" w:rsidP="002E2150">
            <w:pPr>
              <w:tabs>
                <w:tab w:val="left" w:pos="459"/>
              </w:tabs>
              <w:rPr>
                <w:color w:val="000000"/>
                <w:sz w:val="24"/>
                <w:szCs w:val="24"/>
              </w:rPr>
            </w:pPr>
            <w:r>
              <w:rPr>
                <w:color w:val="000000"/>
                <w:sz w:val="24"/>
                <w:szCs w:val="24"/>
              </w:rPr>
              <w:t>146</w:t>
            </w:r>
          </w:p>
        </w:tc>
        <w:tc>
          <w:tcPr>
            <w:tcW w:w="8221" w:type="dxa"/>
            <w:tcBorders>
              <w:top w:val="single" w:sz="4" w:space="0" w:color="auto"/>
              <w:left w:val="nil"/>
              <w:bottom w:val="single" w:sz="4" w:space="0" w:color="auto"/>
            </w:tcBorders>
            <w:vAlign w:val="center"/>
          </w:tcPr>
          <w:p w14:paraId="77EF729B" w14:textId="77777777" w:rsidR="00190EA3" w:rsidRPr="006C71C1" w:rsidRDefault="00190EA3" w:rsidP="002E2150">
            <w:pPr>
              <w:rPr>
                <w:color w:val="000000"/>
                <w:sz w:val="24"/>
                <w:szCs w:val="24"/>
              </w:rPr>
            </w:pPr>
            <w:r w:rsidRPr="006C71C1">
              <w:rPr>
                <w:color w:val="000000"/>
                <w:sz w:val="24"/>
                <w:szCs w:val="24"/>
              </w:rPr>
              <w:t>Mrs Margaret Abbott</w:t>
            </w:r>
          </w:p>
        </w:tc>
      </w:tr>
      <w:tr w:rsidR="00190EA3" w:rsidRPr="006C71C1" w14:paraId="1B695B2D" w14:textId="77777777" w:rsidTr="002E2150">
        <w:trPr>
          <w:trHeight w:val="360"/>
        </w:trPr>
        <w:tc>
          <w:tcPr>
            <w:tcW w:w="1526" w:type="dxa"/>
            <w:tcBorders>
              <w:right w:val="nil"/>
            </w:tcBorders>
            <w:vAlign w:val="center"/>
          </w:tcPr>
          <w:p w14:paraId="581E669D" w14:textId="77777777" w:rsidR="00190EA3" w:rsidRPr="006C71C1" w:rsidRDefault="00190EA3" w:rsidP="002E2150">
            <w:pPr>
              <w:tabs>
                <w:tab w:val="left" w:pos="459"/>
              </w:tabs>
              <w:rPr>
                <w:color w:val="000000"/>
                <w:sz w:val="24"/>
                <w:szCs w:val="24"/>
              </w:rPr>
            </w:pPr>
            <w:r>
              <w:rPr>
                <w:color w:val="000000"/>
                <w:sz w:val="24"/>
                <w:szCs w:val="24"/>
              </w:rPr>
              <w:t>147</w:t>
            </w:r>
          </w:p>
        </w:tc>
        <w:tc>
          <w:tcPr>
            <w:tcW w:w="8221" w:type="dxa"/>
            <w:tcBorders>
              <w:top w:val="single" w:sz="4" w:space="0" w:color="auto"/>
              <w:left w:val="nil"/>
              <w:bottom w:val="single" w:sz="4" w:space="0" w:color="auto"/>
            </w:tcBorders>
            <w:vAlign w:val="center"/>
          </w:tcPr>
          <w:p w14:paraId="2153802F" w14:textId="77777777" w:rsidR="00190EA3" w:rsidRPr="006C71C1" w:rsidRDefault="00190EA3" w:rsidP="002E2150">
            <w:pPr>
              <w:rPr>
                <w:color w:val="000000"/>
                <w:sz w:val="24"/>
                <w:szCs w:val="24"/>
              </w:rPr>
            </w:pPr>
            <w:r w:rsidRPr="006C71C1">
              <w:rPr>
                <w:color w:val="000000"/>
                <w:sz w:val="24"/>
                <w:szCs w:val="24"/>
              </w:rPr>
              <w:t xml:space="preserve">Ms Natalie </w:t>
            </w:r>
            <w:proofErr w:type="spellStart"/>
            <w:r w:rsidRPr="006C71C1">
              <w:rPr>
                <w:color w:val="000000"/>
                <w:sz w:val="24"/>
                <w:szCs w:val="24"/>
              </w:rPr>
              <w:t>Ciric</w:t>
            </w:r>
            <w:proofErr w:type="spellEnd"/>
          </w:p>
        </w:tc>
      </w:tr>
      <w:tr w:rsidR="00190EA3" w:rsidRPr="006C71C1" w14:paraId="2E3049D0" w14:textId="77777777" w:rsidTr="002E2150">
        <w:trPr>
          <w:trHeight w:val="360"/>
        </w:trPr>
        <w:tc>
          <w:tcPr>
            <w:tcW w:w="1526" w:type="dxa"/>
            <w:tcBorders>
              <w:right w:val="nil"/>
            </w:tcBorders>
            <w:vAlign w:val="center"/>
          </w:tcPr>
          <w:p w14:paraId="33DB877E" w14:textId="77777777" w:rsidR="00190EA3" w:rsidRPr="006C71C1" w:rsidRDefault="00190EA3" w:rsidP="002E2150">
            <w:pPr>
              <w:tabs>
                <w:tab w:val="left" w:pos="459"/>
              </w:tabs>
              <w:rPr>
                <w:color w:val="000000"/>
                <w:sz w:val="24"/>
                <w:szCs w:val="24"/>
              </w:rPr>
            </w:pPr>
            <w:r>
              <w:rPr>
                <w:color w:val="000000"/>
                <w:sz w:val="24"/>
                <w:szCs w:val="24"/>
              </w:rPr>
              <w:t>148</w:t>
            </w:r>
          </w:p>
        </w:tc>
        <w:tc>
          <w:tcPr>
            <w:tcW w:w="8221" w:type="dxa"/>
            <w:tcBorders>
              <w:top w:val="single" w:sz="4" w:space="0" w:color="auto"/>
              <w:left w:val="nil"/>
              <w:bottom w:val="single" w:sz="4" w:space="0" w:color="auto"/>
            </w:tcBorders>
            <w:vAlign w:val="center"/>
          </w:tcPr>
          <w:p w14:paraId="07E9C4D1"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60246F04" w14:textId="77777777" w:rsidTr="002E2150">
        <w:trPr>
          <w:trHeight w:val="360"/>
        </w:trPr>
        <w:tc>
          <w:tcPr>
            <w:tcW w:w="1526" w:type="dxa"/>
            <w:tcBorders>
              <w:right w:val="nil"/>
            </w:tcBorders>
            <w:vAlign w:val="center"/>
          </w:tcPr>
          <w:p w14:paraId="0D8C79C5" w14:textId="77777777" w:rsidR="00190EA3" w:rsidRPr="006C71C1" w:rsidRDefault="00190EA3" w:rsidP="002E2150">
            <w:pPr>
              <w:tabs>
                <w:tab w:val="left" w:pos="459"/>
              </w:tabs>
              <w:rPr>
                <w:color w:val="000000"/>
                <w:sz w:val="24"/>
                <w:szCs w:val="24"/>
              </w:rPr>
            </w:pPr>
            <w:r>
              <w:rPr>
                <w:color w:val="000000"/>
                <w:sz w:val="24"/>
                <w:szCs w:val="24"/>
              </w:rPr>
              <w:t>149</w:t>
            </w:r>
          </w:p>
        </w:tc>
        <w:tc>
          <w:tcPr>
            <w:tcW w:w="8221" w:type="dxa"/>
            <w:tcBorders>
              <w:top w:val="single" w:sz="4" w:space="0" w:color="auto"/>
              <w:left w:val="nil"/>
              <w:bottom w:val="single" w:sz="4" w:space="0" w:color="auto"/>
            </w:tcBorders>
            <w:vAlign w:val="center"/>
          </w:tcPr>
          <w:p w14:paraId="61283FCC" w14:textId="77777777" w:rsidR="00190EA3" w:rsidRPr="006C71C1" w:rsidRDefault="00190EA3" w:rsidP="002E2150">
            <w:pPr>
              <w:rPr>
                <w:color w:val="000000"/>
                <w:sz w:val="24"/>
                <w:szCs w:val="24"/>
              </w:rPr>
            </w:pPr>
            <w:r w:rsidRPr="006C71C1">
              <w:rPr>
                <w:color w:val="000000"/>
                <w:sz w:val="24"/>
                <w:szCs w:val="24"/>
              </w:rPr>
              <w:t xml:space="preserve">Mrs Kim </w:t>
            </w:r>
            <w:proofErr w:type="spellStart"/>
            <w:r w:rsidRPr="006C71C1">
              <w:rPr>
                <w:color w:val="000000"/>
                <w:sz w:val="24"/>
                <w:szCs w:val="24"/>
              </w:rPr>
              <w:t>Badland</w:t>
            </w:r>
            <w:proofErr w:type="spellEnd"/>
          </w:p>
        </w:tc>
      </w:tr>
      <w:tr w:rsidR="00190EA3" w:rsidRPr="006C71C1" w14:paraId="0E6FB535" w14:textId="77777777" w:rsidTr="002E2150">
        <w:trPr>
          <w:trHeight w:val="360"/>
        </w:trPr>
        <w:tc>
          <w:tcPr>
            <w:tcW w:w="1526" w:type="dxa"/>
            <w:tcBorders>
              <w:right w:val="nil"/>
            </w:tcBorders>
            <w:vAlign w:val="center"/>
          </w:tcPr>
          <w:p w14:paraId="70C3DA98" w14:textId="77777777" w:rsidR="00190EA3" w:rsidRPr="006C71C1" w:rsidRDefault="00190EA3" w:rsidP="002E2150">
            <w:pPr>
              <w:tabs>
                <w:tab w:val="left" w:pos="459"/>
              </w:tabs>
              <w:rPr>
                <w:color w:val="000000"/>
                <w:sz w:val="24"/>
                <w:szCs w:val="24"/>
              </w:rPr>
            </w:pPr>
            <w:r>
              <w:rPr>
                <w:color w:val="000000"/>
                <w:sz w:val="24"/>
                <w:szCs w:val="24"/>
              </w:rPr>
              <w:t>150</w:t>
            </w:r>
          </w:p>
        </w:tc>
        <w:tc>
          <w:tcPr>
            <w:tcW w:w="8221" w:type="dxa"/>
            <w:tcBorders>
              <w:top w:val="single" w:sz="4" w:space="0" w:color="auto"/>
              <w:left w:val="nil"/>
              <w:bottom w:val="single" w:sz="4" w:space="0" w:color="auto"/>
            </w:tcBorders>
            <w:vAlign w:val="center"/>
          </w:tcPr>
          <w:p w14:paraId="24A5F9DF" w14:textId="77777777" w:rsidR="00190EA3" w:rsidRPr="006C71C1" w:rsidRDefault="00190EA3" w:rsidP="002E2150">
            <w:pPr>
              <w:rPr>
                <w:color w:val="000000"/>
                <w:sz w:val="24"/>
                <w:szCs w:val="24"/>
              </w:rPr>
            </w:pPr>
            <w:r w:rsidRPr="006C71C1">
              <w:rPr>
                <w:color w:val="000000"/>
                <w:sz w:val="24"/>
                <w:szCs w:val="24"/>
              </w:rPr>
              <w:t xml:space="preserve">Ms Paola </w:t>
            </w:r>
            <w:proofErr w:type="spellStart"/>
            <w:r w:rsidRPr="006C71C1">
              <w:rPr>
                <w:color w:val="000000"/>
                <w:sz w:val="24"/>
                <w:szCs w:val="24"/>
              </w:rPr>
              <w:t>Catapano</w:t>
            </w:r>
            <w:proofErr w:type="spellEnd"/>
          </w:p>
        </w:tc>
      </w:tr>
      <w:tr w:rsidR="00190EA3" w:rsidRPr="006C71C1" w14:paraId="01C0C05E" w14:textId="77777777" w:rsidTr="002E2150">
        <w:trPr>
          <w:trHeight w:val="360"/>
        </w:trPr>
        <w:tc>
          <w:tcPr>
            <w:tcW w:w="1526" w:type="dxa"/>
            <w:tcBorders>
              <w:right w:val="nil"/>
            </w:tcBorders>
            <w:vAlign w:val="center"/>
          </w:tcPr>
          <w:p w14:paraId="6E8779E2" w14:textId="77777777" w:rsidR="00190EA3" w:rsidRPr="006C71C1" w:rsidRDefault="00190EA3" w:rsidP="002E2150">
            <w:pPr>
              <w:tabs>
                <w:tab w:val="left" w:pos="459"/>
              </w:tabs>
              <w:rPr>
                <w:color w:val="000000"/>
                <w:sz w:val="24"/>
                <w:szCs w:val="24"/>
              </w:rPr>
            </w:pPr>
            <w:r>
              <w:rPr>
                <w:color w:val="000000"/>
                <w:sz w:val="24"/>
                <w:szCs w:val="24"/>
              </w:rPr>
              <w:t>151</w:t>
            </w:r>
          </w:p>
        </w:tc>
        <w:tc>
          <w:tcPr>
            <w:tcW w:w="8221" w:type="dxa"/>
            <w:tcBorders>
              <w:top w:val="single" w:sz="4" w:space="0" w:color="auto"/>
              <w:left w:val="nil"/>
              <w:bottom w:val="single" w:sz="4" w:space="0" w:color="auto"/>
            </w:tcBorders>
            <w:vAlign w:val="center"/>
          </w:tcPr>
          <w:p w14:paraId="5E5BC5D1"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56452C2A" w14:textId="77777777" w:rsidTr="002E2150">
        <w:trPr>
          <w:trHeight w:val="360"/>
        </w:trPr>
        <w:tc>
          <w:tcPr>
            <w:tcW w:w="1526" w:type="dxa"/>
            <w:tcBorders>
              <w:right w:val="nil"/>
            </w:tcBorders>
            <w:vAlign w:val="center"/>
          </w:tcPr>
          <w:p w14:paraId="5AA076AB" w14:textId="77777777" w:rsidR="00190EA3" w:rsidRPr="006C71C1" w:rsidRDefault="00190EA3" w:rsidP="002E2150">
            <w:pPr>
              <w:tabs>
                <w:tab w:val="left" w:pos="459"/>
              </w:tabs>
              <w:rPr>
                <w:color w:val="000000"/>
                <w:sz w:val="24"/>
                <w:szCs w:val="24"/>
              </w:rPr>
            </w:pPr>
            <w:r>
              <w:rPr>
                <w:color w:val="000000"/>
                <w:sz w:val="24"/>
                <w:szCs w:val="24"/>
              </w:rPr>
              <w:t>152</w:t>
            </w:r>
          </w:p>
        </w:tc>
        <w:tc>
          <w:tcPr>
            <w:tcW w:w="8221" w:type="dxa"/>
            <w:tcBorders>
              <w:top w:val="single" w:sz="4" w:space="0" w:color="auto"/>
              <w:left w:val="nil"/>
              <w:bottom w:val="single" w:sz="4" w:space="0" w:color="auto"/>
            </w:tcBorders>
            <w:vAlign w:val="center"/>
          </w:tcPr>
          <w:p w14:paraId="58F55184" w14:textId="77777777" w:rsidR="00190EA3" w:rsidRPr="006C71C1" w:rsidRDefault="00190EA3" w:rsidP="002E2150">
            <w:pPr>
              <w:rPr>
                <w:color w:val="000000"/>
                <w:sz w:val="24"/>
                <w:szCs w:val="24"/>
              </w:rPr>
            </w:pPr>
            <w:r w:rsidRPr="006C71C1">
              <w:rPr>
                <w:color w:val="000000"/>
                <w:sz w:val="24"/>
                <w:szCs w:val="24"/>
              </w:rPr>
              <w:t xml:space="preserve">Mrs Erin </w:t>
            </w:r>
            <w:proofErr w:type="spellStart"/>
            <w:r w:rsidRPr="006C71C1">
              <w:rPr>
                <w:color w:val="000000"/>
                <w:sz w:val="24"/>
                <w:szCs w:val="24"/>
              </w:rPr>
              <w:t>Sleeth</w:t>
            </w:r>
            <w:proofErr w:type="spellEnd"/>
          </w:p>
        </w:tc>
      </w:tr>
      <w:tr w:rsidR="00190EA3" w:rsidRPr="006C71C1" w14:paraId="3B40ED0D" w14:textId="77777777" w:rsidTr="002E2150">
        <w:trPr>
          <w:trHeight w:val="360"/>
        </w:trPr>
        <w:tc>
          <w:tcPr>
            <w:tcW w:w="1526" w:type="dxa"/>
            <w:tcBorders>
              <w:right w:val="nil"/>
            </w:tcBorders>
            <w:vAlign w:val="center"/>
          </w:tcPr>
          <w:p w14:paraId="36BC20B9" w14:textId="77777777" w:rsidR="00190EA3" w:rsidRPr="006C71C1" w:rsidRDefault="00190EA3" w:rsidP="002E2150">
            <w:pPr>
              <w:tabs>
                <w:tab w:val="left" w:pos="459"/>
              </w:tabs>
              <w:rPr>
                <w:color w:val="000000"/>
                <w:sz w:val="24"/>
                <w:szCs w:val="24"/>
              </w:rPr>
            </w:pPr>
            <w:r>
              <w:rPr>
                <w:color w:val="000000"/>
                <w:sz w:val="24"/>
                <w:szCs w:val="24"/>
              </w:rPr>
              <w:t>154</w:t>
            </w:r>
          </w:p>
        </w:tc>
        <w:tc>
          <w:tcPr>
            <w:tcW w:w="8221" w:type="dxa"/>
            <w:tcBorders>
              <w:top w:val="single" w:sz="4" w:space="0" w:color="auto"/>
              <w:left w:val="nil"/>
              <w:bottom w:val="single" w:sz="4" w:space="0" w:color="auto"/>
            </w:tcBorders>
            <w:vAlign w:val="center"/>
          </w:tcPr>
          <w:p w14:paraId="6A402E66" w14:textId="77777777" w:rsidR="00190EA3" w:rsidRPr="006C71C1" w:rsidRDefault="00190EA3" w:rsidP="002E2150">
            <w:pPr>
              <w:rPr>
                <w:color w:val="000000"/>
                <w:sz w:val="24"/>
                <w:szCs w:val="24"/>
              </w:rPr>
            </w:pPr>
            <w:r w:rsidRPr="006C71C1">
              <w:rPr>
                <w:color w:val="000000"/>
                <w:sz w:val="24"/>
                <w:szCs w:val="24"/>
              </w:rPr>
              <w:t>Dr Sarah Pollard-Williams</w:t>
            </w:r>
          </w:p>
        </w:tc>
      </w:tr>
      <w:tr w:rsidR="00190EA3" w:rsidRPr="006C71C1" w14:paraId="1FD3A69F" w14:textId="77777777" w:rsidTr="002E2150">
        <w:trPr>
          <w:trHeight w:val="360"/>
        </w:trPr>
        <w:tc>
          <w:tcPr>
            <w:tcW w:w="1526" w:type="dxa"/>
            <w:tcBorders>
              <w:right w:val="nil"/>
            </w:tcBorders>
            <w:vAlign w:val="center"/>
          </w:tcPr>
          <w:p w14:paraId="44D2D813" w14:textId="77777777" w:rsidR="00190EA3" w:rsidRPr="006C71C1" w:rsidRDefault="00190EA3" w:rsidP="002E2150">
            <w:pPr>
              <w:tabs>
                <w:tab w:val="left" w:pos="459"/>
              </w:tabs>
              <w:rPr>
                <w:color w:val="000000"/>
                <w:sz w:val="24"/>
                <w:szCs w:val="24"/>
              </w:rPr>
            </w:pPr>
            <w:r>
              <w:rPr>
                <w:color w:val="000000"/>
                <w:sz w:val="24"/>
                <w:szCs w:val="24"/>
              </w:rPr>
              <w:t>155</w:t>
            </w:r>
          </w:p>
        </w:tc>
        <w:tc>
          <w:tcPr>
            <w:tcW w:w="8221" w:type="dxa"/>
            <w:tcBorders>
              <w:top w:val="single" w:sz="4" w:space="0" w:color="auto"/>
              <w:left w:val="nil"/>
              <w:bottom w:val="single" w:sz="4" w:space="0" w:color="auto"/>
            </w:tcBorders>
            <w:vAlign w:val="center"/>
          </w:tcPr>
          <w:p w14:paraId="67B82E43"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25293029" w14:textId="77777777" w:rsidTr="002E2150">
        <w:trPr>
          <w:trHeight w:val="360"/>
        </w:trPr>
        <w:tc>
          <w:tcPr>
            <w:tcW w:w="1526" w:type="dxa"/>
            <w:tcBorders>
              <w:right w:val="nil"/>
            </w:tcBorders>
            <w:vAlign w:val="center"/>
          </w:tcPr>
          <w:p w14:paraId="15ABD2EB" w14:textId="77777777" w:rsidR="00190EA3" w:rsidRPr="006C71C1" w:rsidRDefault="00190EA3" w:rsidP="002E2150">
            <w:pPr>
              <w:tabs>
                <w:tab w:val="left" w:pos="459"/>
              </w:tabs>
              <w:rPr>
                <w:color w:val="000000"/>
                <w:sz w:val="24"/>
                <w:szCs w:val="24"/>
              </w:rPr>
            </w:pPr>
            <w:r>
              <w:rPr>
                <w:color w:val="000000"/>
                <w:sz w:val="24"/>
                <w:szCs w:val="24"/>
              </w:rPr>
              <w:t>156</w:t>
            </w:r>
          </w:p>
        </w:tc>
        <w:tc>
          <w:tcPr>
            <w:tcW w:w="8221" w:type="dxa"/>
            <w:tcBorders>
              <w:top w:val="single" w:sz="4" w:space="0" w:color="auto"/>
              <w:left w:val="nil"/>
              <w:bottom w:val="single" w:sz="4" w:space="0" w:color="auto"/>
            </w:tcBorders>
            <w:vAlign w:val="center"/>
          </w:tcPr>
          <w:p w14:paraId="7BC73AD6" w14:textId="6D4DBF34" w:rsidR="00190EA3" w:rsidRPr="006C71C1" w:rsidRDefault="00190EA3" w:rsidP="002E2150">
            <w:pPr>
              <w:rPr>
                <w:color w:val="000000"/>
                <w:sz w:val="24"/>
                <w:szCs w:val="24"/>
              </w:rPr>
            </w:pPr>
            <w:r w:rsidRPr="006C71C1">
              <w:rPr>
                <w:color w:val="000000"/>
                <w:sz w:val="24"/>
                <w:szCs w:val="24"/>
              </w:rPr>
              <w:t>Ms Selena Withers</w:t>
            </w:r>
          </w:p>
        </w:tc>
      </w:tr>
      <w:tr w:rsidR="00190EA3" w:rsidRPr="006C71C1" w14:paraId="22A9E429" w14:textId="77777777" w:rsidTr="002E2150">
        <w:trPr>
          <w:trHeight w:val="360"/>
        </w:trPr>
        <w:tc>
          <w:tcPr>
            <w:tcW w:w="1526" w:type="dxa"/>
            <w:tcBorders>
              <w:right w:val="nil"/>
            </w:tcBorders>
            <w:vAlign w:val="center"/>
          </w:tcPr>
          <w:p w14:paraId="382957A8" w14:textId="77777777" w:rsidR="00190EA3" w:rsidRPr="006C71C1" w:rsidRDefault="00190EA3" w:rsidP="002E2150">
            <w:pPr>
              <w:tabs>
                <w:tab w:val="left" w:pos="459"/>
              </w:tabs>
              <w:rPr>
                <w:color w:val="000000"/>
                <w:sz w:val="24"/>
                <w:szCs w:val="24"/>
              </w:rPr>
            </w:pPr>
            <w:r>
              <w:rPr>
                <w:color w:val="000000"/>
                <w:sz w:val="24"/>
                <w:szCs w:val="24"/>
              </w:rPr>
              <w:t>157</w:t>
            </w:r>
          </w:p>
        </w:tc>
        <w:tc>
          <w:tcPr>
            <w:tcW w:w="8221" w:type="dxa"/>
            <w:tcBorders>
              <w:top w:val="single" w:sz="4" w:space="0" w:color="auto"/>
              <w:left w:val="nil"/>
              <w:bottom w:val="single" w:sz="4" w:space="0" w:color="auto"/>
            </w:tcBorders>
            <w:vAlign w:val="center"/>
          </w:tcPr>
          <w:p w14:paraId="25149BCE" w14:textId="77777777" w:rsidR="00190EA3" w:rsidRPr="006C71C1" w:rsidRDefault="00190EA3" w:rsidP="002E2150">
            <w:pPr>
              <w:rPr>
                <w:color w:val="000000"/>
                <w:sz w:val="24"/>
                <w:szCs w:val="24"/>
              </w:rPr>
            </w:pPr>
            <w:r w:rsidRPr="006C71C1">
              <w:rPr>
                <w:color w:val="000000"/>
                <w:sz w:val="24"/>
                <w:szCs w:val="24"/>
              </w:rPr>
              <w:t xml:space="preserve">Ms Caroline Van </w:t>
            </w:r>
            <w:proofErr w:type="spellStart"/>
            <w:r w:rsidRPr="006C71C1">
              <w:rPr>
                <w:color w:val="000000"/>
                <w:sz w:val="24"/>
                <w:szCs w:val="24"/>
              </w:rPr>
              <w:t>Haeften</w:t>
            </w:r>
            <w:proofErr w:type="spellEnd"/>
          </w:p>
        </w:tc>
      </w:tr>
      <w:tr w:rsidR="00190EA3" w:rsidRPr="006C71C1" w14:paraId="2DC909DF" w14:textId="77777777" w:rsidTr="002E2150">
        <w:trPr>
          <w:trHeight w:val="360"/>
        </w:trPr>
        <w:tc>
          <w:tcPr>
            <w:tcW w:w="1526" w:type="dxa"/>
            <w:tcBorders>
              <w:right w:val="nil"/>
            </w:tcBorders>
            <w:vAlign w:val="center"/>
          </w:tcPr>
          <w:p w14:paraId="6AA2C6D1" w14:textId="77777777" w:rsidR="00190EA3" w:rsidRPr="006C71C1" w:rsidRDefault="00190EA3" w:rsidP="002E2150">
            <w:pPr>
              <w:tabs>
                <w:tab w:val="left" w:pos="459"/>
              </w:tabs>
              <w:rPr>
                <w:color w:val="000000"/>
                <w:sz w:val="24"/>
                <w:szCs w:val="24"/>
              </w:rPr>
            </w:pPr>
            <w:r>
              <w:rPr>
                <w:color w:val="000000"/>
                <w:sz w:val="24"/>
                <w:szCs w:val="24"/>
              </w:rPr>
              <w:t>158</w:t>
            </w:r>
          </w:p>
        </w:tc>
        <w:tc>
          <w:tcPr>
            <w:tcW w:w="8221" w:type="dxa"/>
            <w:tcBorders>
              <w:top w:val="single" w:sz="4" w:space="0" w:color="auto"/>
              <w:left w:val="nil"/>
              <w:bottom w:val="single" w:sz="4" w:space="0" w:color="auto"/>
            </w:tcBorders>
            <w:vAlign w:val="center"/>
          </w:tcPr>
          <w:p w14:paraId="01B23C89"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2C92073A" w14:textId="77777777" w:rsidTr="002E2150">
        <w:trPr>
          <w:trHeight w:val="360"/>
        </w:trPr>
        <w:tc>
          <w:tcPr>
            <w:tcW w:w="1526" w:type="dxa"/>
            <w:tcBorders>
              <w:right w:val="nil"/>
            </w:tcBorders>
            <w:vAlign w:val="center"/>
          </w:tcPr>
          <w:p w14:paraId="148C690A" w14:textId="77777777" w:rsidR="00190EA3" w:rsidRPr="006C71C1" w:rsidRDefault="00190EA3" w:rsidP="002E2150">
            <w:pPr>
              <w:tabs>
                <w:tab w:val="left" w:pos="459"/>
              </w:tabs>
              <w:rPr>
                <w:color w:val="000000"/>
                <w:sz w:val="24"/>
                <w:szCs w:val="24"/>
              </w:rPr>
            </w:pPr>
            <w:r>
              <w:rPr>
                <w:color w:val="000000"/>
                <w:sz w:val="24"/>
                <w:szCs w:val="24"/>
              </w:rPr>
              <w:t>159</w:t>
            </w:r>
          </w:p>
        </w:tc>
        <w:tc>
          <w:tcPr>
            <w:tcW w:w="8221" w:type="dxa"/>
            <w:tcBorders>
              <w:top w:val="single" w:sz="4" w:space="0" w:color="auto"/>
              <w:left w:val="nil"/>
              <w:bottom w:val="single" w:sz="4" w:space="0" w:color="auto"/>
            </w:tcBorders>
            <w:vAlign w:val="center"/>
          </w:tcPr>
          <w:p w14:paraId="69A65183" w14:textId="77777777" w:rsidR="00190EA3" w:rsidRPr="006C71C1" w:rsidRDefault="00190EA3" w:rsidP="002E2150">
            <w:pPr>
              <w:rPr>
                <w:color w:val="000000"/>
                <w:sz w:val="24"/>
                <w:szCs w:val="24"/>
              </w:rPr>
            </w:pPr>
            <w:r w:rsidRPr="006C71C1">
              <w:rPr>
                <w:color w:val="000000"/>
                <w:sz w:val="24"/>
                <w:szCs w:val="24"/>
              </w:rPr>
              <w:t>Name suppressed</w:t>
            </w:r>
          </w:p>
        </w:tc>
      </w:tr>
      <w:tr w:rsidR="00190EA3" w:rsidRPr="006C71C1" w14:paraId="38CB7916" w14:textId="77777777" w:rsidTr="002E2150">
        <w:trPr>
          <w:trHeight w:val="360"/>
        </w:trPr>
        <w:tc>
          <w:tcPr>
            <w:tcW w:w="1526" w:type="dxa"/>
            <w:tcBorders>
              <w:right w:val="nil"/>
            </w:tcBorders>
            <w:vAlign w:val="center"/>
          </w:tcPr>
          <w:p w14:paraId="792C007A" w14:textId="77777777" w:rsidR="00190EA3" w:rsidRPr="006C71C1" w:rsidRDefault="00190EA3" w:rsidP="002E2150">
            <w:pPr>
              <w:tabs>
                <w:tab w:val="left" w:pos="459"/>
              </w:tabs>
              <w:rPr>
                <w:color w:val="000000"/>
                <w:sz w:val="24"/>
                <w:szCs w:val="24"/>
              </w:rPr>
            </w:pPr>
            <w:r>
              <w:rPr>
                <w:color w:val="000000"/>
                <w:sz w:val="24"/>
                <w:szCs w:val="24"/>
              </w:rPr>
              <w:t>160</w:t>
            </w:r>
          </w:p>
        </w:tc>
        <w:tc>
          <w:tcPr>
            <w:tcW w:w="8221" w:type="dxa"/>
            <w:tcBorders>
              <w:top w:val="single" w:sz="4" w:space="0" w:color="auto"/>
              <w:left w:val="nil"/>
              <w:bottom w:val="single" w:sz="4" w:space="0" w:color="auto"/>
            </w:tcBorders>
            <w:vAlign w:val="center"/>
          </w:tcPr>
          <w:p w14:paraId="281B424E" w14:textId="77777777" w:rsidR="00190EA3" w:rsidRPr="006C71C1" w:rsidRDefault="00190EA3" w:rsidP="002E2150">
            <w:pPr>
              <w:rPr>
                <w:color w:val="000000"/>
                <w:sz w:val="24"/>
                <w:szCs w:val="24"/>
              </w:rPr>
            </w:pPr>
            <w:r w:rsidRPr="006C71C1">
              <w:rPr>
                <w:color w:val="000000"/>
                <w:sz w:val="24"/>
                <w:szCs w:val="24"/>
              </w:rPr>
              <w:t>LiveCorp</w:t>
            </w:r>
          </w:p>
        </w:tc>
      </w:tr>
      <w:tr w:rsidR="00190EA3" w:rsidRPr="006C71C1" w14:paraId="16629A8C" w14:textId="77777777" w:rsidTr="002E2150">
        <w:trPr>
          <w:trHeight w:val="360"/>
        </w:trPr>
        <w:tc>
          <w:tcPr>
            <w:tcW w:w="1526" w:type="dxa"/>
            <w:tcBorders>
              <w:right w:val="nil"/>
            </w:tcBorders>
            <w:vAlign w:val="center"/>
          </w:tcPr>
          <w:p w14:paraId="70F11728" w14:textId="77777777" w:rsidR="00190EA3" w:rsidRPr="006C71C1" w:rsidRDefault="00190EA3" w:rsidP="002E2150">
            <w:pPr>
              <w:tabs>
                <w:tab w:val="left" w:pos="459"/>
              </w:tabs>
              <w:rPr>
                <w:color w:val="000000"/>
                <w:sz w:val="24"/>
                <w:szCs w:val="24"/>
              </w:rPr>
            </w:pPr>
            <w:r>
              <w:rPr>
                <w:color w:val="000000"/>
                <w:sz w:val="24"/>
                <w:szCs w:val="24"/>
              </w:rPr>
              <w:t>161</w:t>
            </w:r>
          </w:p>
        </w:tc>
        <w:tc>
          <w:tcPr>
            <w:tcW w:w="8221" w:type="dxa"/>
            <w:tcBorders>
              <w:top w:val="single" w:sz="4" w:space="0" w:color="auto"/>
              <w:left w:val="nil"/>
              <w:bottom w:val="single" w:sz="4" w:space="0" w:color="auto"/>
            </w:tcBorders>
            <w:vAlign w:val="center"/>
          </w:tcPr>
          <w:p w14:paraId="6C125563" w14:textId="77777777" w:rsidR="00190EA3" w:rsidRPr="006C71C1" w:rsidRDefault="00190EA3" w:rsidP="002E2150">
            <w:pPr>
              <w:rPr>
                <w:color w:val="000000"/>
                <w:sz w:val="24"/>
                <w:szCs w:val="24"/>
              </w:rPr>
            </w:pPr>
            <w:r w:rsidRPr="006C71C1">
              <w:rPr>
                <w:color w:val="000000"/>
                <w:sz w:val="24"/>
                <w:szCs w:val="24"/>
              </w:rPr>
              <w:t>Australian Livestock Exporters Council</w:t>
            </w:r>
          </w:p>
        </w:tc>
      </w:tr>
      <w:tr w:rsidR="00190EA3" w:rsidRPr="006C71C1" w14:paraId="640C23DF" w14:textId="77777777" w:rsidTr="002E2150">
        <w:trPr>
          <w:trHeight w:val="360"/>
        </w:trPr>
        <w:tc>
          <w:tcPr>
            <w:tcW w:w="1526" w:type="dxa"/>
            <w:tcBorders>
              <w:right w:val="nil"/>
            </w:tcBorders>
            <w:vAlign w:val="center"/>
          </w:tcPr>
          <w:p w14:paraId="5FCFAFC5" w14:textId="77777777" w:rsidR="00190EA3" w:rsidRPr="006C71C1" w:rsidRDefault="00190EA3" w:rsidP="002E2150">
            <w:pPr>
              <w:tabs>
                <w:tab w:val="left" w:pos="459"/>
              </w:tabs>
              <w:rPr>
                <w:color w:val="000000"/>
                <w:sz w:val="24"/>
                <w:szCs w:val="24"/>
              </w:rPr>
            </w:pPr>
            <w:r>
              <w:rPr>
                <w:color w:val="000000"/>
                <w:sz w:val="24"/>
                <w:szCs w:val="24"/>
              </w:rPr>
              <w:t>162</w:t>
            </w:r>
          </w:p>
        </w:tc>
        <w:tc>
          <w:tcPr>
            <w:tcW w:w="8221" w:type="dxa"/>
            <w:tcBorders>
              <w:top w:val="single" w:sz="4" w:space="0" w:color="auto"/>
              <w:left w:val="nil"/>
              <w:bottom w:val="single" w:sz="4" w:space="0" w:color="auto"/>
            </w:tcBorders>
            <w:vAlign w:val="center"/>
          </w:tcPr>
          <w:p w14:paraId="3D96FA46" w14:textId="77777777" w:rsidR="00190EA3" w:rsidRPr="006C71C1" w:rsidRDefault="00190EA3" w:rsidP="002E2150">
            <w:pPr>
              <w:rPr>
                <w:color w:val="000000"/>
                <w:sz w:val="24"/>
                <w:szCs w:val="24"/>
              </w:rPr>
            </w:pPr>
            <w:r w:rsidRPr="006C71C1">
              <w:rPr>
                <w:color w:val="000000"/>
                <w:sz w:val="24"/>
                <w:szCs w:val="24"/>
              </w:rPr>
              <w:t>Confidential</w:t>
            </w:r>
          </w:p>
        </w:tc>
      </w:tr>
      <w:tr w:rsidR="00190EA3" w:rsidRPr="006C71C1" w14:paraId="1D10635A" w14:textId="77777777" w:rsidTr="002E2150">
        <w:trPr>
          <w:trHeight w:val="360"/>
        </w:trPr>
        <w:tc>
          <w:tcPr>
            <w:tcW w:w="1526" w:type="dxa"/>
            <w:tcBorders>
              <w:right w:val="nil"/>
            </w:tcBorders>
            <w:vAlign w:val="center"/>
          </w:tcPr>
          <w:p w14:paraId="40C9170D" w14:textId="77777777" w:rsidR="00190EA3" w:rsidRPr="006C71C1" w:rsidRDefault="00190EA3" w:rsidP="002E2150">
            <w:pPr>
              <w:tabs>
                <w:tab w:val="left" w:pos="459"/>
              </w:tabs>
              <w:rPr>
                <w:color w:val="000000"/>
                <w:sz w:val="24"/>
                <w:szCs w:val="24"/>
              </w:rPr>
            </w:pPr>
            <w:r>
              <w:rPr>
                <w:color w:val="000000"/>
                <w:sz w:val="24"/>
                <w:szCs w:val="24"/>
              </w:rPr>
              <w:t>163</w:t>
            </w:r>
          </w:p>
        </w:tc>
        <w:tc>
          <w:tcPr>
            <w:tcW w:w="8221" w:type="dxa"/>
            <w:tcBorders>
              <w:top w:val="single" w:sz="4" w:space="0" w:color="auto"/>
              <w:left w:val="nil"/>
              <w:bottom w:val="single" w:sz="4" w:space="0" w:color="auto"/>
            </w:tcBorders>
            <w:vAlign w:val="center"/>
          </w:tcPr>
          <w:p w14:paraId="7D861CEB" w14:textId="77777777" w:rsidR="00190EA3" w:rsidRPr="006C71C1" w:rsidRDefault="00190EA3" w:rsidP="002E2150">
            <w:pPr>
              <w:rPr>
                <w:color w:val="000000"/>
                <w:sz w:val="24"/>
                <w:szCs w:val="24"/>
              </w:rPr>
            </w:pPr>
            <w:r w:rsidRPr="006C71C1">
              <w:rPr>
                <w:color w:val="000000"/>
                <w:sz w:val="24"/>
                <w:szCs w:val="24"/>
              </w:rPr>
              <w:t>Mr Patrick Murphy</w:t>
            </w:r>
          </w:p>
        </w:tc>
      </w:tr>
      <w:tr w:rsidR="00190EA3" w:rsidRPr="006C71C1" w14:paraId="218E14DD" w14:textId="77777777" w:rsidTr="002E2150">
        <w:trPr>
          <w:trHeight w:val="360"/>
        </w:trPr>
        <w:tc>
          <w:tcPr>
            <w:tcW w:w="1526" w:type="dxa"/>
            <w:tcBorders>
              <w:right w:val="nil"/>
            </w:tcBorders>
            <w:vAlign w:val="center"/>
          </w:tcPr>
          <w:p w14:paraId="18C03077" w14:textId="77777777" w:rsidR="00190EA3" w:rsidRPr="006C71C1" w:rsidRDefault="00190EA3" w:rsidP="002E2150">
            <w:pPr>
              <w:tabs>
                <w:tab w:val="left" w:pos="459"/>
              </w:tabs>
              <w:rPr>
                <w:color w:val="000000"/>
                <w:sz w:val="24"/>
                <w:szCs w:val="24"/>
              </w:rPr>
            </w:pPr>
            <w:r>
              <w:rPr>
                <w:color w:val="000000"/>
                <w:sz w:val="24"/>
                <w:szCs w:val="24"/>
              </w:rPr>
              <w:t>164</w:t>
            </w:r>
          </w:p>
        </w:tc>
        <w:tc>
          <w:tcPr>
            <w:tcW w:w="8221" w:type="dxa"/>
            <w:tcBorders>
              <w:top w:val="single" w:sz="4" w:space="0" w:color="auto"/>
              <w:left w:val="nil"/>
              <w:bottom w:val="single" w:sz="4" w:space="0" w:color="auto"/>
            </w:tcBorders>
            <w:vAlign w:val="center"/>
          </w:tcPr>
          <w:p w14:paraId="2010049F" w14:textId="77777777" w:rsidR="00190EA3" w:rsidRPr="006C71C1" w:rsidRDefault="00190EA3" w:rsidP="002E2150">
            <w:pPr>
              <w:rPr>
                <w:color w:val="000000"/>
                <w:sz w:val="24"/>
                <w:szCs w:val="24"/>
              </w:rPr>
            </w:pPr>
            <w:r w:rsidRPr="006C71C1">
              <w:rPr>
                <w:color w:val="000000"/>
                <w:sz w:val="24"/>
                <w:szCs w:val="24"/>
              </w:rPr>
              <w:t>Mr Mitchell Laughlin</w:t>
            </w:r>
          </w:p>
        </w:tc>
      </w:tr>
      <w:tr w:rsidR="00190EA3" w:rsidRPr="006C71C1" w14:paraId="4174F123" w14:textId="77777777" w:rsidTr="002E2150">
        <w:trPr>
          <w:trHeight w:val="360"/>
        </w:trPr>
        <w:tc>
          <w:tcPr>
            <w:tcW w:w="1526" w:type="dxa"/>
            <w:tcBorders>
              <w:right w:val="nil"/>
            </w:tcBorders>
            <w:vAlign w:val="center"/>
          </w:tcPr>
          <w:p w14:paraId="62C3389A" w14:textId="77777777" w:rsidR="00190EA3" w:rsidRPr="006C71C1" w:rsidRDefault="00190EA3" w:rsidP="002E2150">
            <w:pPr>
              <w:tabs>
                <w:tab w:val="left" w:pos="459"/>
              </w:tabs>
              <w:rPr>
                <w:color w:val="000000"/>
                <w:sz w:val="24"/>
                <w:szCs w:val="24"/>
              </w:rPr>
            </w:pPr>
            <w:r>
              <w:rPr>
                <w:color w:val="000000"/>
                <w:sz w:val="24"/>
                <w:szCs w:val="24"/>
              </w:rPr>
              <w:t>165</w:t>
            </w:r>
          </w:p>
        </w:tc>
        <w:tc>
          <w:tcPr>
            <w:tcW w:w="8221" w:type="dxa"/>
            <w:tcBorders>
              <w:top w:val="single" w:sz="4" w:space="0" w:color="auto"/>
              <w:left w:val="nil"/>
              <w:bottom w:val="single" w:sz="4" w:space="0" w:color="auto"/>
            </w:tcBorders>
            <w:vAlign w:val="center"/>
          </w:tcPr>
          <w:p w14:paraId="765F4F5F" w14:textId="77777777" w:rsidR="00190EA3" w:rsidRPr="006C71C1" w:rsidRDefault="00190EA3" w:rsidP="002E2150">
            <w:pPr>
              <w:rPr>
                <w:color w:val="000000"/>
                <w:sz w:val="24"/>
                <w:szCs w:val="24"/>
              </w:rPr>
            </w:pPr>
            <w:r w:rsidRPr="006C71C1">
              <w:rPr>
                <w:color w:val="000000"/>
                <w:sz w:val="24"/>
                <w:szCs w:val="24"/>
              </w:rPr>
              <w:t>Vets Against Live Export (VALE)</w:t>
            </w:r>
          </w:p>
        </w:tc>
      </w:tr>
      <w:tr w:rsidR="00190EA3" w:rsidRPr="006C71C1" w14:paraId="3BC8A9CF" w14:textId="77777777" w:rsidTr="002E2150">
        <w:trPr>
          <w:trHeight w:val="360"/>
        </w:trPr>
        <w:tc>
          <w:tcPr>
            <w:tcW w:w="1526" w:type="dxa"/>
            <w:tcBorders>
              <w:right w:val="nil"/>
            </w:tcBorders>
            <w:vAlign w:val="center"/>
          </w:tcPr>
          <w:p w14:paraId="3E53AED8" w14:textId="77777777" w:rsidR="00190EA3" w:rsidRPr="006C71C1" w:rsidRDefault="00190EA3" w:rsidP="002E2150">
            <w:pPr>
              <w:tabs>
                <w:tab w:val="left" w:pos="459"/>
              </w:tabs>
              <w:rPr>
                <w:color w:val="000000"/>
                <w:sz w:val="24"/>
                <w:szCs w:val="24"/>
              </w:rPr>
            </w:pPr>
            <w:r>
              <w:rPr>
                <w:color w:val="000000"/>
                <w:sz w:val="24"/>
                <w:szCs w:val="24"/>
              </w:rPr>
              <w:t>166-446</w:t>
            </w:r>
          </w:p>
        </w:tc>
        <w:tc>
          <w:tcPr>
            <w:tcW w:w="8221" w:type="dxa"/>
            <w:tcBorders>
              <w:top w:val="single" w:sz="4" w:space="0" w:color="auto"/>
              <w:left w:val="nil"/>
              <w:bottom w:val="single" w:sz="4" w:space="0" w:color="auto"/>
            </w:tcBorders>
            <w:vAlign w:val="center"/>
          </w:tcPr>
          <w:p w14:paraId="2B677A39" w14:textId="77777777" w:rsidR="00190EA3" w:rsidRPr="006C71C1" w:rsidRDefault="00190EA3" w:rsidP="002E2150">
            <w:pPr>
              <w:rPr>
                <w:color w:val="000000"/>
                <w:sz w:val="24"/>
                <w:szCs w:val="24"/>
              </w:rPr>
            </w:pPr>
            <w:r>
              <w:rPr>
                <w:color w:val="000000"/>
                <w:sz w:val="24"/>
                <w:szCs w:val="24"/>
              </w:rPr>
              <w:t>Short submissions – public, name suppressed</w:t>
            </w:r>
          </w:p>
        </w:tc>
      </w:tr>
      <w:tr w:rsidR="00190EA3" w:rsidRPr="006C71C1" w14:paraId="246CE9DE" w14:textId="77777777" w:rsidTr="002E2150">
        <w:trPr>
          <w:trHeight w:val="360"/>
        </w:trPr>
        <w:tc>
          <w:tcPr>
            <w:tcW w:w="1526" w:type="dxa"/>
            <w:tcBorders>
              <w:right w:val="nil"/>
            </w:tcBorders>
            <w:vAlign w:val="center"/>
          </w:tcPr>
          <w:p w14:paraId="1C274085" w14:textId="77777777" w:rsidR="00190EA3" w:rsidRPr="006C71C1" w:rsidRDefault="00190EA3" w:rsidP="002E2150">
            <w:pPr>
              <w:tabs>
                <w:tab w:val="left" w:pos="459"/>
              </w:tabs>
              <w:rPr>
                <w:color w:val="000000"/>
                <w:sz w:val="24"/>
                <w:szCs w:val="24"/>
              </w:rPr>
            </w:pPr>
            <w:r>
              <w:rPr>
                <w:color w:val="000000"/>
                <w:sz w:val="24"/>
                <w:szCs w:val="24"/>
              </w:rPr>
              <w:t>447-461</w:t>
            </w:r>
          </w:p>
        </w:tc>
        <w:tc>
          <w:tcPr>
            <w:tcW w:w="8221" w:type="dxa"/>
            <w:tcBorders>
              <w:top w:val="single" w:sz="4" w:space="0" w:color="auto"/>
              <w:left w:val="nil"/>
              <w:bottom w:val="single" w:sz="4" w:space="0" w:color="auto"/>
            </w:tcBorders>
            <w:vAlign w:val="center"/>
          </w:tcPr>
          <w:p w14:paraId="28E2EB62" w14:textId="77777777" w:rsidR="00190EA3" w:rsidRPr="006C71C1" w:rsidRDefault="00190EA3" w:rsidP="002E2150">
            <w:pPr>
              <w:rPr>
                <w:color w:val="000000"/>
                <w:sz w:val="24"/>
                <w:szCs w:val="24"/>
              </w:rPr>
            </w:pPr>
            <w:r>
              <w:rPr>
                <w:color w:val="000000"/>
                <w:sz w:val="24"/>
                <w:szCs w:val="24"/>
              </w:rPr>
              <w:t>Short submissions - confidential</w:t>
            </w:r>
          </w:p>
        </w:tc>
      </w:tr>
      <w:tr w:rsidR="00190EA3" w:rsidRPr="006C71C1" w14:paraId="41B301A9" w14:textId="77777777" w:rsidTr="002E2150">
        <w:trPr>
          <w:trHeight w:val="360"/>
        </w:trPr>
        <w:tc>
          <w:tcPr>
            <w:tcW w:w="1526" w:type="dxa"/>
            <w:tcBorders>
              <w:right w:val="nil"/>
            </w:tcBorders>
            <w:vAlign w:val="center"/>
          </w:tcPr>
          <w:p w14:paraId="0154A645" w14:textId="77777777" w:rsidR="00190EA3" w:rsidRPr="006C71C1" w:rsidRDefault="00190EA3" w:rsidP="002E2150">
            <w:pPr>
              <w:jc w:val="center"/>
              <w:rPr>
                <w:color w:val="000000"/>
                <w:sz w:val="24"/>
                <w:szCs w:val="24"/>
              </w:rPr>
            </w:pPr>
          </w:p>
        </w:tc>
        <w:tc>
          <w:tcPr>
            <w:tcW w:w="8221" w:type="dxa"/>
            <w:tcBorders>
              <w:top w:val="single" w:sz="4" w:space="0" w:color="auto"/>
              <w:left w:val="nil"/>
              <w:bottom w:val="single" w:sz="4" w:space="0" w:color="auto"/>
            </w:tcBorders>
            <w:vAlign w:val="center"/>
          </w:tcPr>
          <w:p w14:paraId="277B5685" w14:textId="77777777" w:rsidR="00190EA3" w:rsidRPr="006C71C1" w:rsidRDefault="00190EA3" w:rsidP="002E2150">
            <w:pPr>
              <w:rPr>
                <w:color w:val="000000"/>
                <w:sz w:val="24"/>
                <w:szCs w:val="24"/>
              </w:rPr>
            </w:pPr>
          </w:p>
        </w:tc>
      </w:tr>
    </w:tbl>
    <w:p w14:paraId="0B539178" w14:textId="04F9E74D" w:rsidR="00853898" w:rsidRDefault="00853898" w:rsidP="00190EA3">
      <w:pPr>
        <w:pStyle w:val="AppxSubmissBold"/>
      </w:pPr>
    </w:p>
    <w:p w14:paraId="022B1B6A" w14:textId="77777777" w:rsidR="00853898" w:rsidRDefault="00853898">
      <w:pPr>
        <w:rPr>
          <w:b/>
          <w:sz w:val="24"/>
        </w:rPr>
      </w:pPr>
      <w:r>
        <w:br w:type="page"/>
      </w:r>
    </w:p>
    <w:p w14:paraId="59AAB54B" w14:textId="77777777" w:rsidR="00190EA3" w:rsidRPr="006C71C1" w:rsidRDefault="00190EA3" w:rsidP="00190EA3">
      <w:pPr>
        <w:pStyle w:val="AppxSubmissBold"/>
      </w:pPr>
    </w:p>
    <w:p w14:paraId="6491DE2D" w14:textId="77777777" w:rsidR="004C78A9" w:rsidRDefault="004C78A9" w:rsidP="004C78A9">
      <w:pPr>
        <w:pStyle w:val="AppxTitle"/>
        <w:rPr>
          <w:lang w:val="en-US"/>
        </w:rPr>
      </w:pPr>
      <w:bookmarkStart w:id="72" w:name="_Toc193814617"/>
      <w:r>
        <w:rPr>
          <w:lang w:val="en-US"/>
        </w:rPr>
        <w:t>Witnesses at hearings</w:t>
      </w:r>
      <w:bookmarkEnd w:id="72"/>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285"/>
        <w:gridCol w:w="2385"/>
        <w:gridCol w:w="4185"/>
      </w:tblGrid>
      <w:tr w:rsidR="004C78A9" w:rsidRPr="00487179" w14:paraId="0FA0ECE2" w14:textId="77777777" w:rsidTr="002E2150">
        <w:trPr>
          <w:tblHeader/>
        </w:trPr>
        <w:tc>
          <w:tcPr>
            <w:tcW w:w="3285" w:type="dxa"/>
            <w:tcBorders>
              <w:top w:val="single" w:sz="4" w:space="0" w:color="auto"/>
              <w:bottom w:val="single" w:sz="4" w:space="0" w:color="auto"/>
            </w:tcBorders>
          </w:tcPr>
          <w:p w14:paraId="4B054202" w14:textId="77777777" w:rsidR="004C78A9" w:rsidRPr="00487179" w:rsidRDefault="004C78A9" w:rsidP="002E2150">
            <w:pPr>
              <w:pStyle w:val="WitnessBold"/>
            </w:pPr>
            <w:r w:rsidRPr="00487179">
              <w:t>Date</w:t>
            </w:r>
          </w:p>
        </w:tc>
        <w:tc>
          <w:tcPr>
            <w:tcW w:w="2385" w:type="dxa"/>
            <w:tcBorders>
              <w:top w:val="single" w:sz="4" w:space="0" w:color="auto"/>
              <w:bottom w:val="single" w:sz="4" w:space="0" w:color="auto"/>
            </w:tcBorders>
          </w:tcPr>
          <w:p w14:paraId="23C22284" w14:textId="77777777" w:rsidR="004C78A9" w:rsidRPr="00487179" w:rsidRDefault="004C78A9" w:rsidP="002E2150">
            <w:pPr>
              <w:pStyle w:val="WitnessBold"/>
            </w:pPr>
            <w:r w:rsidRPr="00487179">
              <w:t>Name</w:t>
            </w:r>
          </w:p>
        </w:tc>
        <w:tc>
          <w:tcPr>
            <w:tcW w:w="4185" w:type="dxa"/>
            <w:tcBorders>
              <w:top w:val="single" w:sz="4" w:space="0" w:color="auto"/>
              <w:bottom w:val="single" w:sz="4" w:space="0" w:color="auto"/>
            </w:tcBorders>
          </w:tcPr>
          <w:p w14:paraId="69B2E8FC" w14:textId="77777777" w:rsidR="004C78A9" w:rsidRPr="00487179" w:rsidRDefault="004C78A9" w:rsidP="002E2150">
            <w:pPr>
              <w:pStyle w:val="WitnessBold"/>
            </w:pPr>
            <w:r w:rsidRPr="00487179">
              <w:t>Position and Organisation</w:t>
            </w:r>
          </w:p>
        </w:tc>
      </w:tr>
      <w:tr w:rsidR="004C78A9" w:rsidRPr="00487179" w14:paraId="278C17D7" w14:textId="77777777" w:rsidTr="002E2150">
        <w:tc>
          <w:tcPr>
            <w:tcW w:w="3285" w:type="dxa"/>
            <w:vMerge w:val="restart"/>
          </w:tcPr>
          <w:p w14:paraId="2BAC4BB5" w14:textId="77777777" w:rsidR="004C78A9" w:rsidRPr="00674C50" w:rsidRDefault="004C78A9" w:rsidP="002E2150">
            <w:pPr>
              <w:pStyle w:val="WitnessRegular"/>
              <w:rPr>
                <w:b/>
                <w:bCs/>
              </w:rPr>
            </w:pPr>
            <w:r w:rsidRPr="00674C50">
              <w:rPr>
                <w:b/>
                <w:bCs/>
              </w:rPr>
              <w:t>Wednesday 18 December 2025</w:t>
            </w:r>
          </w:p>
          <w:p w14:paraId="0BE11BAD" w14:textId="77777777" w:rsidR="004C78A9" w:rsidRPr="00674C50" w:rsidRDefault="004C78A9" w:rsidP="002E2150">
            <w:pPr>
              <w:pStyle w:val="WitnessRegular"/>
              <w:rPr>
                <w:b/>
                <w:bCs/>
              </w:rPr>
            </w:pPr>
            <w:r w:rsidRPr="00674C50">
              <w:rPr>
                <w:b/>
                <w:bCs/>
              </w:rPr>
              <w:t>Macquarie Room</w:t>
            </w:r>
          </w:p>
          <w:p w14:paraId="55EF62CF" w14:textId="77777777" w:rsidR="004C78A9" w:rsidRPr="00674C50" w:rsidRDefault="004C78A9" w:rsidP="002E2150">
            <w:pPr>
              <w:pStyle w:val="WitnessRegular"/>
              <w:rPr>
                <w:b/>
                <w:bCs/>
              </w:rPr>
            </w:pPr>
            <w:r w:rsidRPr="00674C50">
              <w:rPr>
                <w:b/>
                <w:bCs/>
              </w:rPr>
              <w:t>Parliament House, Sydney</w:t>
            </w:r>
          </w:p>
          <w:p w14:paraId="5BAE8A6C" w14:textId="77777777" w:rsidR="004C78A9" w:rsidRPr="00487179" w:rsidRDefault="004C78A9" w:rsidP="002E2150">
            <w:pPr>
              <w:pStyle w:val="WitnessRegular"/>
            </w:pPr>
          </w:p>
        </w:tc>
        <w:tc>
          <w:tcPr>
            <w:tcW w:w="2385" w:type="dxa"/>
          </w:tcPr>
          <w:p w14:paraId="5201284D" w14:textId="77777777" w:rsidR="004C78A9" w:rsidRPr="00487179" w:rsidRDefault="004C78A9" w:rsidP="002E2150">
            <w:pPr>
              <w:pStyle w:val="WitnessRegular"/>
            </w:pPr>
            <w:r>
              <w:t>Mr Xavier Martin</w:t>
            </w:r>
          </w:p>
        </w:tc>
        <w:tc>
          <w:tcPr>
            <w:tcW w:w="4185" w:type="dxa"/>
          </w:tcPr>
          <w:p w14:paraId="1173EE5D" w14:textId="77777777" w:rsidR="004C78A9" w:rsidRPr="00487179" w:rsidRDefault="004C78A9" w:rsidP="002E2150">
            <w:pPr>
              <w:pStyle w:val="WitnessRegular"/>
              <w:spacing w:after="160"/>
            </w:pPr>
            <w:r>
              <w:t>President, NSW Farmers</w:t>
            </w:r>
          </w:p>
        </w:tc>
      </w:tr>
      <w:tr w:rsidR="004C78A9" w:rsidRPr="00487179" w14:paraId="5BCEE762" w14:textId="77777777" w:rsidTr="002E2150">
        <w:tc>
          <w:tcPr>
            <w:tcW w:w="3285" w:type="dxa"/>
            <w:vMerge/>
          </w:tcPr>
          <w:p w14:paraId="447B5378" w14:textId="77777777" w:rsidR="004C78A9" w:rsidRDefault="004C78A9" w:rsidP="002E2150">
            <w:pPr>
              <w:pStyle w:val="WitnessRegular"/>
            </w:pPr>
          </w:p>
        </w:tc>
        <w:tc>
          <w:tcPr>
            <w:tcW w:w="2385" w:type="dxa"/>
          </w:tcPr>
          <w:p w14:paraId="4A3DFD8E" w14:textId="77777777" w:rsidR="004C78A9" w:rsidRDefault="004C78A9" w:rsidP="002E2150">
            <w:pPr>
              <w:pStyle w:val="WitnessRegular"/>
            </w:pPr>
            <w:r>
              <w:t>Mr Samuel Miller</w:t>
            </w:r>
          </w:p>
        </w:tc>
        <w:tc>
          <w:tcPr>
            <w:tcW w:w="4185" w:type="dxa"/>
          </w:tcPr>
          <w:p w14:paraId="47351E0E" w14:textId="77777777" w:rsidR="004C78A9" w:rsidRDefault="004C78A9" w:rsidP="002E2150">
            <w:pPr>
              <w:pStyle w:val="WitnessRegular"/>
              <w:spacing w:after="160"/>
            </w:pPr>
            <w:r>
              <w:t>Principal Economist, NSW Farmers</w:t>
            </w:r>
          </w:p>
        </w:tc>
      </w:tr>
      <w:tr w:rsidR="004C78A9" w:rsidRPr="00487179" w14:paraId="7657455B" w14:textId="77777777" w:rsidTr="002E2150">
        <w:tc>
          <w:tcPr>
            <w:tcW w:w="3285" w:type="dxa"/>
            <w:vMerge/>
          </w:tcPr>
          <w:p w14:paraId="2B8F94D0" w14:textId="77777777" w:rsidR="004C78A9" w:rsidRDefault="004C78A9" w:rsidP="002E2150">
            <w:pPr>
              <w:pStyle w:val="WitnessRegular"/>
            </w:pPr>
          </w:p>
        </w:tc>
        <w:tc>
          <w:tcPr>
            <w:tcW w:w="2385" w:type="dxa"/>
          </w:tcPr>
          <w:p w14:paraId="3E4CACDB" w14:textId="77777777" w:rsidR="004C78A9" w:rsidRDefault="004C78A9" w:rsidP="002E2150">
            <w:pPr>
              <w:pStyle w:val="WitnessRegular"/>
            </w:pPr>
            <w:r>
              <w:t>Mr Scott Kompo-Harms</w:t>
            </w:r>
          </w:p>
          <w:p w14:paraId="1E90175E" w14:textId="77777777" w:rsidR="004C78A9" w:rsidRPr="005D5A9D" w:rsidRDefault="004C78A9" w:rsidP="002E2150">
            <w:pPr>
              <w:pStyle w:val="WitnessRegular"/>
              <w:spacing w:after="180"/>
              <w:rPr>
                <w:i/>
                <w:iCs/>
              </w:rPr>
            </w:pPr>
            <w:r w:rsidRPr="005D5A9D">
              <w:rPr>
                <w:i/>
                <w:iCs/>
              </w:rPr>
              <w:t>(via videoconference)</w:t>
            </w:r>
          </w:p>
        </w:tc>
        <w:tc>
          <w:tcPr>
            <w:tcW w:w="4185" w:type="dxa"/>
          </w:tcPr>
          <w:p w14:paraId="18DD2168" w14:textId="77777777" w:rsidR="004C78A9" w:rsidRDefault="004C78A9" w:rsidP="002E2150">
            <w:pPr>
              <w:pStyle w:val="WitnessRegular"/>
              <w:spacing w:after="160"/>
            </w:pPr>
            <w:r>
              <w:t>Deputy CEO, Australian Livestock Exporters Council</w:t>
            </w:r>
          </w:p>
        </w:tc>
      </w:tr>
      <w:tr w:rsidR="004C78A9" w:rsidRPr="00487179" w14:paraId="2869F5A3" w14:textId="77777777" w:rsidTr="002E2150">
        <w:tc>
          <w:tcPr>
            <w:tcW w:w="3285" w:type="dxa"/>
            <w:vMerge/>
          </w:tcPr>
          <w:p w14:paraId="0D0CA534" w14:textId="77777777" w:rsidR="004C78A9" w:rsidRDefault="004C78A9" w:rsidP="002E2150">
            <w:pPr>
              <w:pStyle w:val="WitnessRegular"/>
            </w:pPr>
          </w:p>
        </w:tc>
        <w:tc>
          <w:tcPr>
            <w:tcW w:w="2385" w:type="dxa"/>
          </w:tcPr>
          <w:p w14:paraId="392A7A28" w14:textId="77777777" w:rsidR="004C78A9" w:rsidRDefault="004C78A9" w:rsidP="002E2150">
            <w:pPr>
              <w:pStyle w:val="WitnessRegular"/>
            </w:pPr>
            <w:r>
              <w:t>Mr Adam Dawes</w:t>
            </w:r>
          </w:p>
          <w:p w14:paraId="2D9D2833" w14:textId="77777777" w:rsidR="004C78A9" w:rsidRPr="000A13D5" w:rsidRDefault="004C78A9" w:rsidP="002E2150">
            <w:pPr>
              <w:pStyle w:val="WitnessRegular"/>
              <w:spacing w:after="180"/>
              <w:rPr>
                <w:i/>
                <w:iCs/>
              </w:rPr>
            </w:pPr>
            <w:r w:rsidRPr="000A13D5">
              <w:rPr>
                <w:i/>
                <w:iCs/>
              </w:rPr>
              <w:t>(via videoconference)</w:t>
            </w:r>
          </w:p>
        </w:tc>
        <w:tc>
          <w:tcPr>
            <w:tcW w:w="4185" w:type="dxa"/>
          </w:tcPr>
          <w:p w14:paraId="011BF3F0" w14:textId="77777777" w:rsidR="004C78A9" w:rsidRDefault="004C78A9" w:rsidP="002E2150">
            <w:pPr>
              <w:pStyle w:val="WitnessRegular"/>
              <w:spacing w:after="160"/>
            </w:pPr>
            <w:r>
              <w:t>General Manager, Wool Producers Australia</w:t>
            </w:r>
          </w:p>
        </w:tc>
      </w:tr>
      <w:tr w:rsidR="004C78A9" w:rsidRPr="00487179" w14:paraId="37E4E87D" w14:textId="77777777" w:rsidTr="002E2150">
        <w:tc>
          <w:tcPr>
            <w:tcW w:w="3285" w:type="dxa"/>
            <w:vMerge/>
          </w:tcPr>
          <w:p w14:paraId="04013195" w14:textId="77777777" w:rsidR="004C78A9" w:rsidRDefault="004C78A9" w:rsidP="002E2150">
            <w:pPr>
              <w:pStyle w:val="WitnessRegular"/>
            </w:pPr>
          </w:p>
        </w:tc>
        <w:tc>
          <w:tcPr>
            <w:tcW w:w="2385" w:type="dxa"/>
          </w:tcPr>
          <w:p w14:paraId="3CD7C50F" w14:textId="77777777" w:rsidR="004C78A9" w:rsidRDefault="004C78A9" w:rsidP="002E2150">
            <w:pPr>
              <w:pStyle w:val="WitnessRegular"/>
            </w:pPr>
            <w:r>
              <w:t>Ms Bonnie Skinner</w:t>
            </w:r>
          </w:p>
          <w:p w14:paraId="3CAF9AD1" w14:textId="77777777" w:rsidR="004C78A9" w:rsidRPr="000A13D5" w:rsidRDefault="004C78A9" w:rsidP="002E2150">
            <w:pPr>
              <w:pStyle w:val="WitnessRegular"/>
              <w:spacing w:after="180"/>
              <w:rPr>
                <w:i/>
                <w:iCs/>
              </w:rPr>
            </w:pPr>
            <w:r w:rsidRPr="000A13D5">
              <w:rPr>
                <w:i/>
                <w:iCs/>
              </w:rPr>
              <w:t>(via videoconference)</w:t>
            </w:r>
          </w:p>
        </w:tc>
        <w:tc>
          <w:tcPr>
            <w:tcW w:w="4185" w:type="dxa"/>
          </w:tcPr>
          <w:p w14:paraId="37D3154C" w14:textId="77777777" w:rsidR="004C78A9" w:rsidRDefault="004C78A9" w:rsidP="002E2150">
            <w:pPr>
              <w:pStyle w:val="WitnessRegular"/>
              <w:spacing w:after="160"/>
            </w:pPr>
            <w:r>
              <w:t>CEO, Sheep Producers Australia</w:t>
            </w:r>
          </w:p>
        </w:tc>
      </w:tr>
      <w:tr w:rsidR="004C78A9" w:rsidRPr="00487179" w14:paraId="7A4B5EEE" w14:textId="77777777" w:rsidTr="002E2150">
        <w:tc>
          <w:tcPr>
            <w:tcW w:w="3285" w:type="dxa"/>
          </w:tcPr>
          <w:p w14:paraId="63B7E21E" w14:textId="77777777" w:rsidR="004C78A9" w:rsidRDefault="004C78A9" w:rsidP="002E2150">
            <w:pPr>
              <w:pStyle w:val="WitnessRegular"/>
            </w:pPr>
          </w:p>
        </w:tc>
        <w:tc>
          <w:tcPr>
            <w:tcW w:w="2385" w:type="dxa"/>
          </w:tcPr>
          <w:p w14:paraId="206A8985" w14:textId="77777777" w:rsidR="004C78A9" w:rsidRDefault="004C78A9" w:rsidP="002E2150">
            <w:pPr>
              <w:pStyle w:val="WitnessRegular"/>
            </w:pPr>
            <w:r>
              <w:t>Dr Suzanne Fowler</w:t>
            </w:r>
          </w:p>
          <w:p w14:paraId="322A6705" w14:textId="77777777" w:rsidR="004C78A9" w:rsidRPr="00322529" w:rsidRDefault="004C78A9" w:rsidP="002E2150">
            <w:pPr>
              <w:pStyle w:val="WitnessRegular"/>
              <w:spacing w:after="180"/>
              <w:rPr>
                <w:i/>
                <w:iCs/>
              </w:rPr>
            </w:pPr>
            <w:r w:rsidRPr="00322529">
              <w:rPr>
                <w:i/>
                <w:iCs/>
              </w:rPr>
              <w:t>(via videoconference)</w:t>
            </w:r>
          </w:p>
        </w:tc>
        <w:tc>
          <w:tcPr>
            <w:tcW w:w="4185" w:type="dxa"/>
          </w:tcPr>
          <w:p w14:paraId="1FBEEB08" w14:textId="77777777" w:rsidR="004C78A9" w:rsidRDefault="004C78A9" w:rsidP="002E2150">
            <w:pPr>
              <w:pStyle w:val="WitnessRegular"/>
              <w:spacing w:after="160"/>
            </w:pPr>
            <w:r>
              <w:t>Chief Science Officer, RSPCA Australia</w:t>
            </w:r>
          </w:p>
        </w:tc>
      </w:tr>
      <w:tr w:rsidR="004C78A9" w:rsidRPr="00487179" w14:paraId="1077AC94" w14:textId="77777777" w:rsidTr="002E2150">
        <w:tc>
          <w:tcPr>
            <w:tcW w:w="3285" w:type="dxa"/>
          </w:tcPr>
          <w:p w14:paraId="3885C62D" w14:textId="77777777" w:rsidR="004C78A9" w:rsidRDefault="004C78A9" w:rsidP="002E2150">
            <w:pPr>
              <w:pStyle w:val="WitnessRegular"/>
            </w:pPr>
          </w:p>
        </w:tc>
        <w:tc>
          <w:tcPr>
            <w:tcW w:w="2385" w:type="dxa"/>
          </w:tcPr>
          <w:p w14:paraId="7F106D9B" w14:textId="77777777" w:rsidR="004C78A9" w:rsidRDefault="004C78A9" w:rsidP="002E2150">
            <w:pPr>
              <w:pStyle w:val="WitnessRegular"/>
              <w:spacing w:after="180"/>
            </w:pPr>
            <w:r>
              <w:t>Dr Lynn Simpson</w:t>
            </w:r>
          </w:p>
        </w:tc>
        <w:tc>
          <w:tcPr>
            <w:tcW w:w="4185" w:type="dxa"/>
          </w:tcPr>
          <w:p w14:paraId="3449DB87" w14:textId="77777777" w:rsidR="004C78A9" w:rsidRDefault="004C78A9" w:rsidP="002E2150">
            <w:pPr>
              <w:pStyle w:val="WitnessRegular"/>
              <w:spacing w:after="160"/>
            </w:pPr>
            <w:r>
              <w:t>Retired ex-live export veterinarian</w:t>
            </w:r>
          </w:p>
        </w:tc>
      </w:tr>
      <w:tr w:rsidR="004C78A9" w:rsidRPr="00487179" w14:paraId="53129F02" w14:textId="77777777" w:rsidTr="002E2150">
        <w:tc>
          <w:tcPr>
            <w:tcW w:w="3285" w:type="dxa"/>
          </w:tcPr>
          <w:p w14:paraId="5A2457C5" w14:textId="77777777" w:rsidR="004C78A9" w:rsidRDefault="004C78A9" w:rsidP="002E2150">
            <w:pPr>
              <w:pStyle w:val="WitnessRegular"/>
            </w:pPr>
          </w:p>
        </w:tc>
        <w:tc>
          <w:tcPr>
            <w:tcW w:w="2385" w:type="dxa"/>
          </w:tcPr>
          <w:p w14:paraId="3F480EA3" w14:textId="77777777" w:rsidR="004C78A9" w:rsidRDefault="004C78A9" w:rsidP="002E2150">
            <w:pPr>
              <w:pStyle w:val="WitnessRegular"/>
            </w:pPr>
            <w:r>
              <w:t>Dr Jed Goodfellow</w:t>
            </w:r>
          </w:p>
        </w:tc>
        <w:tc>
          <w:tcPr>
            <w:tcW w:w="4185" w:type="dxa"/>
          </w:tcPr>
          <w:p w14:paraId="4A665689" w14:textId="77777777" w:rsidR="004C78A9" w:rsidRDefault="004C78A9" w:rsidP="002E2150">
            <w:pPr>
              <w:pStyle w:val="WitnessRegular"/>
              <w:spacing w:after="160"/>
            </w:pPr>
            <w:r>
              <w:t>Director, Policy and Government Relations, Australian Alliance for Animals</w:t>
            </w:r>
          </w:p>
        </w:tc>
      </w:tr>
      <w:tr w:rsidR="004C78A9" w:rsidRPr="00487179" w14:paraId="1D39A61C" w14:textId="77777777" w:rsidTr="002E2150">
        <w:tc>
          <w:tcPr>
            <w:tcW w:w="3285" w:type="dxa"/>
          </w:tcPr>
          <w:p w14:paraId="0C6AF662" w14:textId="77777777" w:rsidR="004C78A9" w:rsidRDefault="004C78A9" w:rsidP="002E2150">
            <w:pPr>
              <w:pStyle w:val="WitnessRegular"/>
            </w:pPr>
          </w:p>
        </w:tc>
        <w:tc>
          <w:tcPr>
            <w:tcW w:w="2385" w:type="dxa"/>
          </w:tcPr>
          <w:p w14:paraId="7E7ABB3B" w14:textId="77777777" w:rsidR="004C78A9" w:rsidRDefault="004C78A9" w:rsidP="002E2150">
            <w:pPr>
              <w:pStyle w:val="WitnessRegular"/>
            </w:pPr>
            <w:r>
              <w:t>Mr Ben Pearson</w:t>
            </w:r>
          </w:p>
        </w:tc>
        <w:tc>
          <w:tcPr>
            <w:tcW w:w="4185" w:type="dxa"/>
          </w:tcPr>
          <w:p w14:paraId="456DB806" w14:textId="77777777" w:rsidR="004C78A9" w:rsidRDefault="004C78A9" w:rsidP="002E2150">
            <w:pPr>
              <w:pStyle w:val="WitnessRegular"/>
              <w:spacing w:after="160"/>
            </w:pPr>
            <w:r>
              <w:t>Member, Australian Alliance for Animals and Country Director, World Animal Protection Australia</w:t>
            </w:r>
          </w:p>
        </w:tc>
      </w:tr>
      <w:tr w:rsidR="004C78A9" w:rsidRPr="00487179" w14:paraId="01C19728" w14:textId="77777777" w:rsidTr="002E2150">
        <w:tc>
          <w:tcPr>
            <w:tcW w:w="3285" w:type="dxa"/>
          </w:tcPr>
          <w:p w14:paraId="47A6312D" w14:textId="77777777" w:rsidR="004C78A9" w:rsidRDefault="004C78A9" w:rsidP="002E2150">
            <w:pPr>
              <w:pStyle w:val="WitnessRegular"/>
            </w:pPr>
          </w:p>
        </w:tc>
        <w:tc>
          <w:tcPr>
            <w:tcW w:w="2385" w:type="dxa"/>
          </w:tcPr>
          <w:p w14:paraId="4DB95D3E" w14:textId="77777777" w:rsidR="004C78A9" w:rsidRDefault="004C78A9" w:rsidP="002E2150">
            <w:pPr>
              <w:pStyle w:val="WitnessRegular"/>
            </w:pPr>
            <w:r>
              <w:t>Mr Darren Bayley</w:t>
            </w:r>
          </w:p>
        </w:tc>
        <w:tc>
          <w:tcPr>
            <w:tcW w:w="4185" w:type="dxa"/>
          </w:tcPr>
          <w:p w14:paraId="5B3B01D1" w14:textId="77777777" w:rsidR="004C78A9" w:rsidRDefault="004C78A9" w:rsidP="002E2150">
            <w:pPr>
              <w:pStyle w:val="WitnessRegular"/>
              <w:spacing w:after="160"/>
            </w:pPr>
            <w:r>
              <w:t>Acting Executive Director, Agriculture &amp; Biosecurity, NSW Department of Primary Industries and Regional Development</w:t>
            </w:r>
          </w:p>
        </w:tc>
      </w:tr>
      <w:tr w:rsidR="004C78A9" w:rsidRPr="00487179" w14:paraId="43EFD1DC" w14:textId="77777777" w:rsidTr="002E2150">
        <w:tc>
          <w:tcPr>
            <w:tcW w:w="3285" w:type="dxa"/>
          </w:tcPr>
          <w:p w14:paraId="7AD0800B" w14:textId="77777777" w:rsidR="004C78A9" w:rsidRDefault="004C78A9" w:rsidP="002E2150">
            <w:pPr>
              <w:pStyle w:val="WitnessRegular"/>
            </w:pPr>
          </w:p>
        </w:tc>
        <w:tc>
          <w:tcPr>
            <w:tcW w:w="2385" w:type="dxa"/>
          </w:tcPr>
          <w:p w14:paraId="2BCD0DC7" w14:textId="77777777" w:rsidR="004C78A9" w:rsidRDefault="004C78A9" w:rsidP="002E2150">
            <w:pPr>
              <w:pStyle w:val="WitnessRegular"/>
            </w:pPr>
            <w:r>
              <w:t>Mr Dougal Gordon</w:t>
            </w:r>
          </w:p>
        </w:tc>
        <w:tc>
          <w:tcPr>
            <w:tcW w:w="4185" w:type="dxa"/>
          </w:tcPr>
          <w:p w14:paraId="7496455C" w14:textId="77777777" w:rsidR="004C78A9" w:rsidRDefault="004C78A9" w:rsidP="002E2150">
            <w:pPr>
              <w:pStyle w:val="WitnessRegular"/>
            </w:pPr>
            <w:r>
              <w:t>Group Director Livestock Systems, Agriculture &amp; Biosecurity, NSW Department of Primary Industries and Regional Development</w:t>
            </w:r>
          </w:p>
        </w:tc>
      </w:tr>
    </w:tbl>
    <w:p w14:paraId="6252AD13" w14:textId="77777777" w:rsidR="004C78A9" w:rsidRDefault="004C78A9" w:rsidP="004C78A9">
      <w:pPr>
        <w:pStyle w:val="WitnessRegular"/>
      </w:pPr>
    </w:p>
    <w:p w14:paraId="3E9F37E7" w14:textId="77777777" w:rsidR="004C78A9" w:rsidRDefault="004C78A9" w:rsidP="004C78A9">
      <w:pPr>
        <w:pStyle w:val="BodyCopy"/>
        <w:sectPr w:rsidR="004C78A9" w:rsidSect="004C78A9">
          <w:type w:val="oddPage"/>
          <w:pgSz w:w="11906" w:h="16838" w:code="9"/>
          <w:pgMar w:top="2268" w:right="1134" w:bottom="1134" w:left="1134" w:header="720" w:footer="573" w:gutter="0"/>
          <w:cols w:space="720"/>
          <w:docGrid w:linePitch="360"/>
        </w:sectPr>
      </w:pPr>
    </w:p>
    <w:p w14:paraId="7E31A601" w14:textId="77777777" w:rsidR="0056350B" w:rsidRPr="0056350B" w:rsidRDefault="0056350B" w:rsidP="008A23B3">
      <w:pPr>
        <w:pStyle w:val="AppxTitle"/>
        <w:rPr>
          <w:lang w:val="en-US"/>
        </w:rPr>
      </w:pPr>
      <w:bookmarkStart w:id="73" w:name="_Toc193814618"/>
      <w:r w:rsidRPr="0056350B">
        <w:rPr>
          <w:lang w:val="en-US"/>
        </w:rPr>
        <w:lastRenderedPageBreak/>
        <w:t>Minutes</w:t>
      </w:r>
      <w:bookmarkEnd w:id="73"/>
    </w:p>
    <w:p w14:paraId="51BA7CCF" w14:textId="77777777" w:rsidR="0056350B" w:rsidRPr="0056350B" w:rsidRDefault="0056350B" w:rsidP="0056350B">
      <w:pPr>
        <w:spacing w:before="480" w:after="120"/>
        <w:rPr>
          <w:b/>
          <w:sz w:val="24"/>
          <w:szCs w:val="24"/>
        </w:rPr>
      </w:pPr>
      <w:r w:rsidRPr="0056350B">
        <w:rPr>
          <w:b/>
          <w:sz w:val="24"/>
          <w:szCs w:val="24"/>
        </w:rPr>
        <w:t xml:space="preserve">Minutes no. </w:t>
      </w:r>
      <w:bookmarkStart w:id="74" w:name="MinutesNo"/>
      <w:bookmarkEnd w:id="74"/>
      <w:r w:rsidRPr="0056350B">
        <w:rPr>
          <w:b/>
          <w:sz w:val="24"/>
          <w:szCs w:val="24"/>
        </w:rPr>
        <w:t>23</w:t>
      </w:r>
    </w:p>
    <w:p w14:paraId="7A52E232" w14:textId="77777777" w:rsidR="0056350B" w:rsidRPr="0056350B" w:rsidRDefault="0056350B" w:rsidP="0056350B">
      <w:pPr>
        <w:rPr>
          <w:sz w:val="22"/>
          <w:szCs w:val="22"/>
        </w:rPr>
      </w:pPr>
      <w:r w:rsidRPr="0056350B">
        <w:rPr>
          <w:sz w:val="22"/>
          <w:szCs w:val="22"/>
        </w:rPr>
        <w:t xml:space="preserve">Tuesday 30 July 2024 </w:t>
      </w:r>
    </w:p>
    <w:p w14:paraId="58BC7F90" w14:textId="77777777" w:rsidR="0056350B" w:rsidRPr="0056350B" w:rsidRDefault="0056350B" w:rsidP="0056350B">
      <w:pPr>
        <w:rPr>
          <w:sz w:val="22"/>
          <w:szCs w:val="22"/>
        </w:rPr>
      </w:pPr>
      <w:r w:rsidRPr="0056350B">
        <w:rPr>
          <w:sz w:val="22"/>
          <w:szCs w:val="22"/>
        </w:rPr>
        <w:t>Portfolio Committee no. 4</w:t>
      </w:r>
    </w:p>
    <w:p w14:paraId="5276AAA0" w14:textId="77777777" w:rsidR="0056350B" w:rsidRPr="0056350B" w:rsidRDefault="0056350B" w:rsidP="0056350B">
      <w:pPr>
        <w:rPr>
          <w:sz w:val="22"/>
          <w:szCs w:val="22"/>
        </w:rPr>
      </w:pPr>
      <w:r w:rsidRPr="0056350B">
        <w:rPr>
          <w:sz w:val="22"/>
          <w:szCs w:val="22"/>
        </w:rPr>
        <w:t xml:space="preserve">Room 1034, NSW Parliament House, 4.03 pm </w:t>
      </w:r>
    </w:p>
    <w:p w14:paraId="2D7CAADF" w14:textId="77777777" w:rsidR="0056350B" w:rsidRPr="00B03DA2" w:rsidRDefault="0056350B" w:rsidP="00E866E1">
      <w:pPr>
        <w:pStyle w:val="AppxMinutesHeadingOne"/>
        <w:rPr>
          <w:szCs w:val="22"/>
        </w:rPr>
      </w:pPr>
      <w:r w:rsidRPr="00B03DA2">
        <w:rPr>
          <w:szCs w:val="22"/>
        </w:rPr>
        <w:t xml:space="preserve">Members </w:t>
      </w:r>
      <w:proofErr w:type="gramStart"/>
      <w:r w:rsidRPr="00B03DA2">
        <w:rPr>
          <w:szCs w:val="22"/>
        </w:rPr>
        <w:t>present</w:t>
      </w:r>
      <w:proofErr w:type="gramEnd"/>
    </w:p>
    <w:p w14:paraId="22B3F253" w14:textId="77777777" w:rsidR="0056350B" w:rsidRPr="0056350B" w:rsidRDefault="0056350B" w:rsidP="0056350B">
      <w:pPr>
        <w:tabs>
          <w:tab w:val="num" w:pos="567"/>
        </w:tabs>
        <w:ind w:left="567"/>
        <w:jc w:val="both"/>
        <w:rPr>
          <w:i/>
          <w:iCs/>
          <w:sz w:val="22"/>
          <w:szCs w:val="22"/>
        </w:rPr>
      </w:pPr>
      <w:r w:rsidRPr="0056350B">
        <w:rPr>
          <w:sz w:val="22"/>
          <w:szCs w:val="22"/>
        </w:rPr>
        <w:t xml:space="preserve">Mr Banasiak, </w:t>
      </w:r>
      <w:r w:rsidRPr="0056350B">
        <w:rPr>
          <w:i/>
          <w:iCs/>
          <w:sz w:val="22"/>
          <w:szCs w:val="22"/>
        </w:rPr>
        <w:t xml:space="preserve">Chair </w:t>
      </w:r>
      <w:r w:rsidRPr="0056350B">
        <w:rPr>
          <w:sz w:val="22"/>
          <w:szCs w:val="22"/>
        </w:rPr>
        <w:t>(via videoconference)</w:t>
      </w:r>
    </w:p>
    <w:p w14:paraId="6C640E4D" w14:textId="77777777" w:rsidR="0056350B" w:rsidRPr="0056350B" w:rsidRDefault="0056350B" w:rsidP="0056350B">
      <w:pPr>
        <w:tabs>
          <w:tab w:val="num" w:pos="567"/>
        </w:tabs>
        <w:ind w:left="567"/>
        <w:jc w:val="both"/>
        <w:rPr>
          <w:sz w:val="22"/>
          <w:szCs w:val="22"/>
        </w:rPr>
      </w:pPr>
      <w:r w:rsidRPr="0056350B">
        <w:rPr>
          <w:sz w:val="22"/>
          <w:szCs w:val="22"/>
        </w:rPr>
        <w:t xml:space="preserve">Ms Hurst, </w:t>
      </w:r>
      <w:r w:rsidRPr="0056350B">
        <w:rPr>
          <w:i/>
          <w:iCs/>
          <w:sz w:val="22"/>
          <w:szCs w:val="22"/>
        </w:rPr>
        <w:t xml:space="preserve">Deputy Chair </w:t>
      </w:r>
      <w:r w:rsidRPr="0056350B">
        <w:rPr>
          <w:sz w:val="22"/>
          <w:szCs w:val="22"/>
        </w:rPr>
        <w:t>(via videoconference)</w:t>
      </w:r>
    </w:p>
    <w:p w14:paraId="558589FF" w14:textId="77777777" w:rsidR="0056350B" w:rsidRPr="0056350B" w:rsidRDefault="0056350B" w:rsidP="0056350B">
      <w:pPr>
        <w:tabs>
          <w:tab w:val="num" w:pos="567"/>
        </w:tabs>
        <w:ind w:left="567"/>
        <w:jc w:val="both"/>
        <w:rPr>
          <w:sz w:val="22"/>
          <w:szCs w:val="22"/>
        </w:rPr>
      </w:pPr>
      <w:r w:rsidRPr="0056350B">
        <w:rPr>
          <w:sz w:val="22"/>
          <w:szCs w:val="22"/>
        </w:rPr>
        <w:t xml:space="preserve">Mr Donnelly </w:t>
      </w:r>
    </w:p>
    <w:p w14:paraId="7F0BD65F" w14:textId="77777777" w:rsidR="0056350B" w:rsidRPr="0056350B" w:rsidRDefault="0056350B" w:rsidP="0056350B">
      <w:pPr>
        <w:tabs>
          <w:tab w:val="num" w:pos="567"/>
        </w:tabs>
        <w:ind w:left="567"/>
        <w:jc w:val="both"/>
        <w:rPr>
          <w:sz w:val="22"/>
          <w:szCs w:val="22"/>
        </w:rPr>
      </w:pPr>
      <w:r w:rsidRPr="0056350B">
        <w:rPr>
          <w:sz w:val="22"/>
          <w:szCs w:val="22"/>
        </w:rPr>
        <w:t>Mr Fang (substituting for Mrs Mitchell for the POCTAA inquiry) (via videoconference, until 4.14 pm)</w:t>
      </w:r>
    </w:p>
    <w:p w14:paraId="042BF972" w14:textId="77777777" w:rsidR="0056350B" w:rsidRPr="0056350B" w:rsidRDefault="0056350B" w:rsidP="0056350B">
      <w:pPr>
        <w:tabs>
          <w:tab w:val="num" w:pos="567"/>
        </w:tabs>
        <w:ind w:left="567"/>
        <w:jc w:val="both"/>
        <w:rPr>
          <w:sz w:val="22"/>
          <w:szCs w:val="22"/>
        </w:rPr>
      </w:pPr>
      <w:r w:rsidRPr="0056350B">
        <w:rPr>
          <w:sz w:val="22"/>
          <w:szCs w:val="22"/>
        </w:rPr>
        <w:t xml:space="preserve">Mrs MacDonald </w:t>
      </w:r>
    </w:p>
    <w:p w14:paraId="260D3281" w14:textId="77777777" w:rsidR="0056350B" w:rsidRPr="0056350B" w:rsidRDefault="0056350B" w:rsidP="0056350B">
      <w:pPr>
        <w:tabs>
          <w:tab w:val="num" w:pos="567"/>
        </w:tabs>
        <w:ind w:left="567"/>
        <w:jc w:val="both"/>
        <w:rPr>
          <w:sz w:val="22"/>
          <w:szCs w:val="22"/>
        </w:rPr>
      </w:pPr>
      <w:r w:rsidRPr="0056350B">
        <w:rPr>
          <w:sz w:val="22"/>
          <w:szCs w:val="22"/>
        </w:rPr>
        <w:t>Mrs Mitchell (via videoconference)</w:t>
      </w:r>
    </w:p>
    <w:p w14:paraId="63573928" w14:textId="77777777" w:rsidR="0056350B" w:rsidRPr="0056350B" w:rsidRDefault="0056350B" w:rsidP="0056350B">
      <w:pPr>
        <w:tabs>
          <w:tab w:val="num" w:pos="567"/>
        </w:tabs>
        <w:ind w:left="567"/>
        <w:jc w:val="both"/>
        <w:rPr>
          <w:sz w:val="22"/>
          <w:szCs w:val="22"/>
        </w:rPr>
      </w:pPr>
      <w:r w:rsidRPr="0056350B">
        <w:rPr>
          <w:sz w:val="22"/>
          <w:szCs w:val="22"/>
        </w:rPr>
        <w:t>Mr Murphy (via videoconference)</w:t>
      </w:r>
    </w:p>
    <w:p w14:paraId="24389983" w14:textId="77777777" w:rsidR="0056350B" w:rsidRPr="0056350B" w:rsidRDefault="0056350B" w:rsidP="0056350B">
      <w:pPr>
        <w:tabs>
          <w:tab w:val="num" w:pos="567"/>
        </w:tabs>
        <w:ind w:left="567"/>
        <w:jc w:val="both"/>
        <w:rPr>
          <w:sz w:val="22"/>
          <w:szCs w:val="22"/>
        </w:rPr>
      </w:pPr>
      <w:r w:rsidRPr="0056350B">
        <w:rPr>
          <w:sz w:val="22"/>
          <w:szCs w:val="22"/>
        </w:rPr>
        <w:t>Mr Primrose</w:t>
      </w:r>
    </w:p>
    <w:p w14:paraId="2A65F23C" w14:textId="77777777" w:rsidR="0056350B" w:rsidRPr="0056350B" w:rsidRDefault="0056350B" w:rsidP="00E866E1">
      <w:pPr>
        <w:pStyle w:val="AppxMinutesHeadingOne"/>
        <w:rPr>
          <w:szCs w:val="22"/>
        </w:rPr>
      </w:pPr>
      <w:r w:rsidRPr="0056350B">
        <w:rPr>
          <w:szCs w:val="22"/>
        </w:rPr>
        <w:t>Previous minutes</w:t>
      </w:r>
    </w:p>
    <w:p w14:paraId="240AB1C1" w14:textId="77777777" w:rsidR="0056350B" w:rsidRPr="0056350B" w:rsidRDefault="0056350B" w:rsidP="0056350B">
      <w:pPr>
        <w:spacing w:after="120"/>
        <w:ind w:left="567"/>
        <w:jc w:val="both"/>
        <w:rPr>
          <w:sz w:val="22"/>
          <w:szCs w:val="22"/>
        </w:rPr>
      </w:pPr>
      <w:r w:rsidRPr="0056350B">
        <w:rPr>
          <w:sz w:val="22"/>
          <w:szCs w:val="22"/>
        </w:rPr>
        <w:t xml:space="preserve">Resolved, on the motion of Mr Donnelly: </w:t>
      </w:r>
      <w:r w:rsidRPr="0056350B">
        <w:rPr>
          <w:iCs/>
          <w:sz w:val="22"/>
          <w:szCs w:val="22"/>
        </w:rPr>
        <w:t>That draft minutes no. 22 be confirmed.</w:t>
      </w:r>
    </w:p>
    <w:p w14:paraId="4951F74E" w14:textId="77777777" w:rsidR="0056350B" w:rsidRPr="0056350B" w:rsidRDefault="0056350B" w:rsidP="00E866E1">
      <w:pPr>
        <w:pStyle w:val="AppxMinutesHeadingOne"/>
        <w:rPr>
          <w:szCs w:val="22"/>
        </w:rPr>
      </w:pPr>
      <w:r w:rsidRPr="0056350B">
        <w:rPr>
          <w:szCs w:val="22"/>
        </w:rPr>
        <w:t>Correspondence</w:t>
      </w:r>
    </w:p>
    <w:p w14:paraId="68893C08" w14:textId="77777777" w:rsidR="0056350B" w:rsidRPr="0056350B" w:rsidRDefault="0056350B" w:rsidP="0056350B">
      <w:pPr>
        <w:spacing w:after="120"/>
        <w:ind w:left="567"/>
        <w:jc w:val="both"/>
        <w:rPr>
          <w:sz w:val="22"/>
          <w:szCs w:val="22"/>
        </w:rPr>
      </w:pPr>
      <w:r w:rsidRPr="0056350B">
        <w:rPr>
          <w:sz w:val="22"/>
          <w:szCs w:val="22"/>
        </w:rPr>
        <w:t>The committee noted the following items of correspondence:</w:t>
      </w:r>
    </w:p>
    <w:p w14:paraId="73D0F0CB" w14:textId="77777777" w:rsidR="0056350B" w:rsidRPr="0056350B" w:rsidRDefault="0056350B" w:rsidP="0056350B">
      <w:pPr>
        <w:ind w:left="567"/>
        <w:rPr>
          <w:b/>
          <w:bCs/>
          <w:i/>
          <w:iCs/>
          <w:sz w:val="22"/>
          <w:szCs w:val="22"/>
        </w:rPr>
      </w:pPr>
      <w:r w:rsidRPr="0056350B">
        <w:rPr>
          <w:b/>
          <w:bCs/>
          <w:i/>
          <w:iCs/>
          <w:sz w:val="22"/>
          <w:szCs w:val="22"/>
        </w:rPr>
        <w:t>Received:</w:t>
      </w:r>
    </w:p>
    <w:p w14:paraId="31B29F8C" w14:textId="77777777" w:rsidR="0056350B" w:rsidRPr="0056350B" w:rsidRDefault="0056350B" w:rsidP="005D7523">
      <w:pPr>
        <w:numPr>
          <w:ilvl w:val="0"/>
          <w:numId w:val="17"/>
        </w:numPr>
        <w:jc w:val="both"/>
        <w:rPr>
          <w:sz w:val="22"/>
          <w:szCs w:val="22"/>
        </w:rPr>
      </w:pPr>
      <w:r w:rsidRPr="0056350B">
        <w:rPr>
          <w:sz w:val="22"/>
          <w:szCs w:val="22"/>
        </w:rPr>
        <w:t xml:space="preserve">18 July 2024 – Email from Witness H to the secretariat providing a clarification to evidence before the committee on 18 July 2024, for the inquiry 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2C9F84D1" w14:textId="77777777" w:rsidR="0056350B" w:rsidRPr="0056350B" w:rsidRDefault="0056350B" w:rsidP="005D7523">
      <w:pPr>
        <w:numPr>
          <w:ilvl w:val="0"/>
          <w:numId w:val="17"/>
        </w:numPr>
        <w:jc w:val="both"/>
        <w:rPr>
          <w:sz w:val="22"/>
          <w:szCs w:val="22"/>
        </w:rPr>
      </w:pPr>
      <w:r w:rsidRPr="0056350B">
        <w:rPr>
          <w:sz w:val="22"/>
          <w:szCs w:val="22"/>
        </w:rPr>
        <w:t xml:space="preserve">19 July 2024 – Email from Witness D to the secretariat providing a clarification to evidence she gave before the committee on 18 July 2024, for the inquiry 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7EB72049" w14:textId="77777777" w:rsidR="0056350B" w:rsidRPr="0056350B" w:rsidRDefault="0056350B" w:rsidP="005D7523">
      <w:pPr>
        <w:numPr>
          <w:ilvl w:val="0"/>
          <w:numId w:val="17"/>
        </w:numPr>
        <w:jc w:val="both"/>
        <w:rPr>
          <w:sz w:val="22"/>
          <w:szCs w:val="22"/>
        </w:rPr>
      </w:pPr>
      <w:r w:rsidRPr="0056350B">
        <w:rPr>
          <w:sz w:val="22"/>
          <w:szCs w:val="22"/>
        </w:rPr>
        <w:t xml:space="preserve">21 July 2024 – Email from Witness H to the secretariat providing further observations to the committee, for the inquiry 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525E92F8" w14:textId="77777777" w:rsidR="0056350B" w:rsidRPr="0056350B" w:rsidRDefault="0056350B" w:rsidP="005D7523">
      <w:pPr>
        <w:numPr>
          <w:ilvl w:val="0"/>
          <w:numId w:val="17"/>
        </w:numPr>
        <w:jc w:val="both"/>
        <w:rPr>
          <w:sz w:val="22"/>
          <w:szCs w:val="22"/>
        </w:rPr>
      </w:pPr>
      <w:r w:rsidRPr="0056350B">
        <w:rPr>
          <w:sz w:val="22"/>
          <w:szCs w:val="22"/>
        </w:rPr>
        <w:t xml:space="preserve">22 July 2024 – Email from Ms Abigail Wiley to the secretariat querying a committee comment in the report of the inquiry into the veterinary </w:t>
      </w:r>
      <w:proofErr w:type="gramStart"/>
      <w:r w:rsidRPr="0056350B">
        <w:rPr>
          <w:sz w:val="22"/>
          <w:szCs w:val="22"/>
        </w:rPr>
        <w:t>workforce</w:t>
      </w:r>
      <w:proofErr w:type="gramEnd"/>
      <w:r w:rsidRPr="0056350B">
        <w:rPr>
          <w:sz w:val="22"/>
          <w:szCs w:val="22"/>
        </w:rPr>
        <w:t xml:space="preserve"> </w:t>
      </w:r>
    </w:p>
    <w:p w14:paraId="11391714" w14:textId="77777777" w:rsidR="0056350B" w:rsidRPr="0056350B" w:rsidRDefault="0056350B" w:rsidP="005D7523">
      <w:pPr>
        <w:numPr>
          <w:ilvl w:val="0"/>
          <w:numId w:val="17"/>
        </w:numPr>
        <w:jc w:val="both"/>
        <w:rPr>
          <w:sz w:val="22"/>
          <w:szCs w:val="22"/>
        </w:rPr>
      </w:pPr>
      <w:r w:rsidRPr="0056350B">
        <w:rPr>
          <w:sz w:val="22"/>
          <w:szCs w:val="22"/>
        </w:rPr>
        <w:t xml:space="preserve">23 July 2024 – Email from Mr Stephen Albin acknowledging receipt of the Chair's letter regarding the Turner allegations, for the inquiry 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56370BB8" w14:textId="77777777" w:rsidR="0056350B" w:rsidRPr="0056350B" w:rsidRDefault="0056350B" w:rsidP="005D7523">
      <w:pPr>
        <w:numPr>
          <w:ilvl w:val="0"/>
          <w:numId w:val="17"/>
        </w:numPr>
        <w:jc w:val="both"/>
        <w:rPr>
          <w:sz w:val="22"/>
          <w:szCs w:val="22"/>
        </w:rPr>
      </w:pPr>
      <w:r w:rsidRPr="0056350B">
        <w:rPr>
          <w:sz w:val="22"/>
          <w:szCs w:val="22"/>
        </w:rPr>
        <w:t xml:space="preserve">23 July 2024 – Email from Ms Amanda Gray to the secretariat requesting further information about the Turner allegations, for the inquiry 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18C96731" w14:textId="77777777" w:rsidR="0056350B" w:rsidRPr="0056350B" w:rsidRDefault="0056350B" w:rsidP="005D7523">
      <w:pPr>
        <w:numPr>
          <w:ilvl w:val="0"/>
          <w:numId w:val="17"/>
        </w:numPr>
        <w:jc w:val="both"/>
        <w:rPr>
          <w:sz w:val="22"/>
          <w:szCs w:val="22"/>
        </w:rPr>
      </w:pPr>
      <w:r w:rsidRPr="0056350B">
        <w:rPr>
          <w:sz w:val="22"/>
          <w:szCs w:val="22"/>
        </w:rPr>
        <w:t xml:space="preserve">23 July 2024 – Letter from the Hon Sarah Mitchell, MLC, the Hon Mark Banasiak MLC and the Hon Aileen McDonald MLC requesting a meeting of Portfolio Committee No. 4 – Regional NSW to consider a proposed self-reference into the impact of the phaseout of Australian live sheep exports by sea on New South Wales </w:t>
      </w:r>
    </w:p>
    <w:p w14:paraId="01887202" w14:textId="77777777" w:rsidR="0056350B" w:rsidRPr="0056350B" w:rsidRDefault="0056350B" w:rsidP="005D7523">
      <w:pPr>
        <w:numPr>
          <w:ilvl w:val="0"/>
          <w:numId w:val="17"/>
        </w:numPr>
        <w:jc w:val="both"/>
        <w:rPr>
          <w:sz w:val="22"/>
          <w:szCs w:val="22"/>
        </w:rPr>
      </w:pPr>
      <w:r w:rsidRPr="0056350B">
        <w:rPr>
          <w:sz w:val="22"/>
          <w:szCs w:val="22"/>
        </w:rPr>
        <w:t xml:space="preserve">23 July 2024 – Letter from the Hon Mark Banasiak MLC, Hon Sarah Mitchell, MLC, and the Hon Aileen McDonald MLC requesting a meeting of Portfolio Committee No. 4 – Regional NSW to consider a proposed self-reference into Impact of Renewable Energy Zones (REZ's) on Rural and regional communities and industries in New South Wales </w:t>
      </w:r>
    </w:p>
    <w:p w14:paraId="6A8A7AD6" w14:textId="77777777" w:rsidR="0056350B" w:rsidRPr="0056350B" w:rsidRDefault="0056350B" w:rsidP="005D7523">
      <w:pPr>
        <w:numPr>
          <w:ilvl w:val="0"/>
          <w:numId w:val="17"/>
        </w:numPr>
        <w:jc w:val="both"/>
        <w:rPr>
          <w:sz w:val="22"/>
          <w:szCs w:val="22"/>
        </w:rPr>
      </w:pPr>
      <w:r w:rsidRPr="0056350B">
        <w:rPr>
          <w:sz w:val="22"/>
          <w:szCs w:val="22"/>
        </w:rPr>
        <w:t xml:space="preserve">24 July 2024 – Email from Mr Michael Sheehy, Detective Chief Superintendent – Chief of Staff, NSW Police, to the secretariat, requesting further information regarding the Turner allegations, for the inquiry </w:t>
      </w:r>
      <w:r w:rsidRPr="0056350B">
        <w:rPr>
          <w:sz w:val="22"/>
          <w:szCs w:val="22"/>
        </w:rPr>
        <w:lastRenderedPageBreak/>
        <w:t xml:space="preserve">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5D9741DA" w14:textId="77777777" w:rsidR="0056350B" w:rsidRPr="0056350B" w:rsidRDefault="0056350B" w:rsidP="005D7523">
      <w:pPr>
        <w:numPr>
          <w:ilvl w:val="0"/>
          <w:numId w:val="17"/>
        </w:numPr>
        <w:jc w:val="both"/>
        <w:rPr>
          <w:sz w:val="22"/>
          <w:szCs w:val="22"/>
        </w:rPr>
      </w:pPr>
      <w:r w:rsidRPr="0056350B">
        <w:rPr>
          <w:sz w:val="22"/>
          <w:szCs w:val="22"/>
        </w:rPr>
        <w:t xml:space="preserve">24 July 2024 – Email from Ms Amanda Gray, Chief Inspector, Animal Welfare League with report of inspection of property belonging to Ms Suzette Turner, for the inquiry into the operations of the approved charitable organisations under the </w:t>
      </w:r>
      <w:r w:rsidRPr="0056350B">
        <w:rPr>
          <w:i/>
          <w:iCs/>
          <w:sz w:val="22"/>
          <w:szCs w:val="22"/>
        </w:rPr>
        <w:t>Prevention of Cruelty to Animals Act (1979)</w:t>
      </w:r>
      <w:r w:rsidRPr="0056350B">
        <w:rPr>
          <w:sz w:val="22"/>
          <w:szCs w:val="22"/>
        </w:rPr>
        <w:t>.</w:t>
      </w:r>
    </w:p>
    <w:p w14:paraId="0EC632E6" w14:textId="77777777" w:rsidR="0056350B" w:rsidRPr="0056350B" w:rsidRDefault="0056350B" w:rsidP="0056350B">
      <w:pPr>
        <w:spacing w:before="120"/>
        <w:ind w:left="567"/>
        <w:rPr>
          <w:b/>
          <w:i/>
          <w:sz w:val="22"/>
          <w:szCs w:val="22"/>
        </w:rPr>
      </w:pPr>
      <w:r w:rsidRPr="0056350B">
        <w:rPr>
          <w:b/>
          <w:i/>
          <w:sz w:val="22"/>
          <w:szCs w:val="22"/>
        </w:rPr>
        <w:t>Sent:</w:t>
      </w:r>
    </w:p>
    <w:p w14:paraId="649B47D7" w14:textId="77777777" w:rsidR="0056350B" w:rsidRPr="0056350B" w:rsidRDefault="0056350B" w:rsidP="005D7523">
      <w:pPr>
        <w:numPr>
          <w:ilvl w:val="0"/>
          <w:numId w:val="17"/>
        </w:numPr>
        <w:jc w:val="both"/>
        <w:rPr>
          <w:sz w:val="22"/>
          <w:szCs w:val="22"/>
        </w:rPr>
      </w:pPr>
      <w:r w:rsidRPr="0056350B">
        <w:rPr>
          <w:sz w:val="22"/>
          <w:szCs w:val="22"/>
        </w:rPr>
        <w:t xml:space="preserve">11 July 2024 – Email from the secretariat to Ms Suzette Turner regarding whether she would provide a written response to adverse mention of her at the hearing on 27 May 2024, for the inquiry 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341FFC57" w14:textId="77777777" w:rsidR="0056350B" w:rsidRPr="0056350B" w:rsidRDefault="0056350B" w:rsidP="005D7523">
      <w:pPr>
        <w:numPr>
          <w:ilvl w:val="0"/>
          <w:numId w:val="17"/>
        </w:numPr>
        <w:jc w:val="both"/>
        <w:rPr>
          <w:sz w:val="22"/>
          <w:szCs w:val="22"/>
        </w:rPr>
      </w:pPr>
      <w:r w:rsidRPr="0056350B">
        <w:rPr>
          <w:sz w:val="22"/>
          <w:szCs w:val="22"/>
        </w:rPr>
        <w:t xml:space="preserve">23 July 2024 – Letter from the Chair to Ms Karen Webb, NSW Police Commissioner regarding allegations made about Ms Suzette Turner during the POCTAA hearing on 27 May 2024, for the inquiry into the operations of the approved charitable organisations under the </w:t>
      </w:r>
      <w:r w:rsidRPr="0056350B">
        <w:rPr>
          <w:i/>
          <w:iCs/>
          <w:sz w:val="22"/>
          <w:szCs w:val="22"/>
        </w:rPr>
        <w:t xml:space="preserve">Prevention of Cruelty to Animals Act (1979) </w:t>
      </w:r>
    </w:p>
    <w:p w14:paraId="4A206B66" w14:textId="77777777" w:rsidR="0056350B" w:rsidRPr="0056350B" w:rsidRDefault="0056350B" w:rsidP="005D7523">
      <w:pPr>
        <w:numPr>
          <w:ilvl w:val="0"/>
          <w:numId w:val="17"/>
        </w:numPr>
        <w:jc w:val="both"/>
        <w:rPr>
          <w:sz w:val="22"/>
          <w:szCs w:val="22"/>
        </w:rPr>
      </w:pPr>
      <w:r w:rsidRPr="0056350B">
        <w:rPr>
          <w:sz w:val="22"/>
          <w:szCs w:val="22"/>
        </w:rPr>
        <w:t xml:space="preserve">23 July 2024 – Letter from the Chair to Mr Stephen Albin, CEO, Animal Welfare League regarding allegations made about Ms Suzette Turner during the POCTAA hearing on 27 May 2024, for the inquiry into the operations of the approved charitable organisations under the </w:t>
      </w:r>
      <w:r w:rsidRPr="0056350B">
        <w:rPr>
          <w:i/>
          <w:iCs/>
          <w:sz w:val="22"/>
          <w:szCs w:val="22"/>
        </w:rPr>
        <w:t>Prevention of Cruelty to Animals Act (1979)</w:t>
      </w:r>
      <w:r w:rsidRPr="0056350B">
        <w:rPr>
          <w:sz w:val="22"/>
          <w:szCs w:val="22"/>
        </w:rPr>
        <w:t xml:space="preserve"> </w:t>
      </w:r>
    </w:p>
    <w:p w14:paraId="58C50111" w14:textId="77777777" w:rsidR="0056350B" w:rsidRPr="0056350B" w:rsidRDefault="0056350B" w:rsidP="008A776B">
      <w:pPr>
        <w:numPr>
          <w:ilvl w:val="0"/>
          <w:numId w:val="17"/>
        </w:numPr>
        <w:spacing w:after="120"/>
        <w:jc w:val="both"/>
        <w:rPr>
          <w:sz w:val="22"/>
          <w:szCs w:val="22"/>
        </w:rPr>
      </w:pPr>
      <w:r w:rsidRPr="0056350B">
        <w:rPr>
          <w:sz w:val="22"/>
          <w:szCs w:val="22"/>
        </w:rPr>
        <w:t>23 July 2024 – Email from the secretariat to Ms Amanda Grey, Chief Inspector, AWL regarding the Turner allegations, for the inquiry into the operations of the approved charitable organisations under the Prevention</w:t>
      </w:r>
      <w:r w:rsidRPr="0056350B">
        <w:rPr>
          <w:i/>
          <w:iCs/>
          <w:sz w:val="22"/>
          <w:szCs w:val="22"/>
        </w:rPr>
        <w:t xml:space="preserve"> of Cruelty to Animals Act (1979).</w:t>
      </w:r>
      <w:r w:rsidRPr="0056350B">
        <w:rPr>
          <w:sz w:val="22"/>
          <w:szCs w:val="22"/>
        </w:rPr>
        <w:t xml:space="preserve"> </w:t>
      </w:r>
    </w:p>
    <w:p w14:paraId="18C6E14A" w14:textId="77777777" w:rsidR="0056350B" w:rsidRPr="0056350B" w:rsidRDefault="0056350B" w:rsidP="008A776B">
      <w:pPr>
        <w:ind w:left="567"/>
        <w:jc w:val="both"/>
        <w:rPr>
          <w:sz w:val="22"/>
          <w:szCs w:val="22"/>
        </w:rPr>
      </w:pPr>
      <w:r w:rsidRPr="0056350B">
        <w:rPr>
          <w:sz w:val="22"/>
          <w:szCs w:val="22"/>
        </w:rPr>
        <w:t>Resolved, on the motion of Mr Murphy: That the committee keep confidential the following items of correspondence due to identifying/sensitive information of in camera witnesses:</w:t>
      </w:r>
    </w:p>
    <w:p w14:paraId="20BD8DE1" w14:textId="77777777" w:rsidR="0056350B" w:rsidRPr="0056350B" w:rsidRDefault="0056350B" w:rsidP="008A776B">
      <w:pPr>
        <w:numPr>
          <w:ilvl w:val="0"/>
          <w:numId w:val="17"/>
        </w:numPr>
        <w:jc w:val="both"/>
        <w:rPr>
          <w:sz w:val="22"/>
          <w:szCs w:val="22"/>
        </w:rPr>
      </w:pPr>
      <w:r w:rsidRPr="0056350B">
        <w:rPr>
          <w:sz w:val="22"/>
          <w:szCs w:val="22"/>
        </w:rPr>
        <w:t>Emails from Witness H received 18 July 2024 and 21 July 2024</w:t>
      </w:r>
    </w:p>
    <w:p w14:paraId="22F8BAD8" w14:textId="77777777" w:rsidR="0056350B" w:rsidRPr="0056350B" w:rsidRDefault="0056350B" w:rsidP="005D7523">
      <w:pPr>
        <w:numPr>
          <w:ilvl w:val="0"/>
          <w:numId w:val="17"/>
        </w:numPr>
        <w:spacing w:after="120"/>
        <w:jc w:val="both"/>
        <w:rPr>
          <w:sz w:val="22"/>
          <w:szCs w:val="22"/>
        </w:rPr>
      </w:pPr>
      <w:r w:rsidRPr="0056350B">
        <w:rPr>
          <w:sz w:val="22"/>
          <w:szCs w:val="22"/>
        </w:rPr>
        <w:t>Email from Witness D received 19 July 2024.</w:t>
      </w:r>
    </w:p>
    <w:p w14:paraId="3B24BC99" w14:textId="77777777" w:rsidR="0056350B" w:rsidRPr="0056350B" w:rsidRDefault="0056350B" w:rsidP="00E91E9D">
      <w:pPr>
        <w:pStyle w:val="AppxMinutesHeadingOne"/>
        <w:rPr>
          <w:szCs w:val="22"/>
        </w:rPr>
      </w:pPr>
      <w:r w:rsidRPr="0056350B">
        <w:rPr>
          <w:szCs w:val="22"/>
        </w:rPr>
        <w:t xml:space="preserve">Inquiry into the operations of the approved charitable organisations under the </w:t>
      </w:r>
      <w:r w:rsidRPr="0056350B">
        <w:rPr>
          <w:i/>
          <w:iCs/>
          <w:szCs w:val="22"/>
        </w:rPr>
        <w:t>Prevention of Cruelty to Animals Act (1979)</w:t>
      </w:r>
    </w:p>
    <w:p w14:paraId="0B64020B" w14:textId="77777777" w:rsidR="0056350B" w:rsidRPr="0056350B" w:rsidRDefault="0056350B" w:rsidP="0056350B">
      <w:pPr>
        <w:spacing w:before="240"/>
        <w:ind w:left="1134" w:hanging="567"/>
        <w:rPr>
          <w:b/>
          <w:iCs/>
          <w:sz w:val="22"/>
          <w:szCs w:val="22"/>
        </w:rPr>
      </w:pPr>
      <w:r w:rsidRPr="0056350B">
        <w:rPr>
          <w:b/>
          <w:iCs/>
          <w:sz w:val="22"/>
          <w:szCs w:val="22"/>
        </w:rPr>
        <w:t>4.1</w:t>
      </w:r>
      <w:r w:rsidRPr="0056350B">
        <w:rPr>
          <w:b/>
          <w:iCs/>
          <w:sz w:val="22"/>
          <w:szCs w:val="22"/>
        </w:rPr>
        <w:tab/>
        <w:t>Correspondence from NSW Police</w:t>
      </w:r>
    </w:p>
    <w:p w14:paraId="16AF05EA" w14:textId="77777777" w:rsidR="0056350B" w:rsidRPr="0056350B" w:rsidRDefault="0056350B" w:rsidP="0056350B">
      <w:pPr>
        <w:spacing w:after="120"/>
        <w:ind w:left="567"/>
        <w:jc w:val="both"/>
        <w:rPr>
          <w:color w:val="000000" w:themeColor="text1"/>
          <w:sz w:val="22"/>
          <w:szCs w:val="22"/>
        </w:rPr>
      </w:pPr>
      <w:r w:rsidRPr="0056350B">
        <w:rPr>
          <w:color w:val="000000" w:themeColor="text1"/>
          <w:sz w:val="22"/>
          <w:szCs w:val="22"/>
        </w:rPr>
        <w:t>The committee considered the request by the NSW Police for more information about the allegations the committee had referred to NSW Police.</w:t>
      </w:r>
    </w:p>
    <w:p w14:paraId="53829209" w14:textId="77777777" w:rsidR="0056350B" w:rsidRPr="0056350B" w:rsidRDefault="0056350B" w:rsidP="0056350B">
      <w:pPr>
        <w:spacing w:after="120"/>
        <w:ind w:left="567"/>
        <w:jc w:val="both"/>
        <w:rPr>
          <w:color w:val="000000" w:themeColor="text1"/>
          <w:sz w:val="22"/>
          <w:szCs w:val="22"/>
        </w:rPr>
      </w:pPr>
      <w:r w:rsidRPr="0056350B">
        <w:rPr>
          <w:color w:val="000000" w:themeColor="text1"/>
          <w:sz w:val="22"/>
          <w:szCs w:val="22"/>
        </w:rPr>
        <w:t xml:space="preserve">Resolved, on the motion of Ms Hurst: That the secretariat contact the </w:t>
      </w:r>
      <w:proofErr w:type="gramStart"/>
      <w:r w:rsidRPr="0056350B">
        <w:rPr>
          <w:i/>
          <w:iCs/>
          <w:color w:val="000000" w:themeColor="text1"/>
          <w:sz w:val="22"/>
          <w:szCs w:val="22"/>
        </w:rPr>
        <w:t>in camera</w:t>
      </w:r>
      <w:proofErr w:type="gramEnd"/>
      <w:r w:rsidRPr="0056350B">
        <w:rPr>
          <w:color w:val="000000" w:themeColor="text1"/>
          <w:sz w:val="22"/>
          <w:szCs w:val="22"/>
        </w:rPr>
        <w:t xml:space="preserve"> witness who provided the information to see if they would be willing for the secretariat to provide their contact details to the NSW Police.  </w:t>
      </w:r>
    </w:p>
    <w:p w14:paraId="53294DAB" w14:textId="77777777" w:rsidR="0056350B" w:rsidRPr="0056350B" w:rsidRDefault="0056350B" w:rsidP="0056350B">
      <w:pPr>
        <w:spacing w:before="240"/>
        <w:ind w:left="1134" w:hanging="567"/>
        <w:rPr>
          <w:b/>
          <w:iCs/>
          <w:sz w:val="22"/>
          <w:szCs w:val="22"/>
        </w:rPr>
      </w:pPr>
      <w:r w:rsidRPr="0056350B">
        <w:rPr>
          <w:b/>
          <w:iCs/>
          <w:sz w:val="22"/>
          <w:szCs w:val="22"/>
        </w:rPr>
        <w:t>4.2</w:t>
      </w:r>
      <w:r w:rsidRPr="0056350B">
        <w:rPr>
          <w:b/>
          <w:iCs/>
          <w:sz w:val="22"/>
          <w:szCs w:val="22"/>
        </w:rPr>
        <w:tab/>
        <w:t xml:space="preserve">Inquiry next steps </w:t>
      </w:r>
    </w:p>
    <w:p w14:paraId="72957043" w14:textId="77777777" w:rsidR="0056350B" w:rsidRPr="0056350B" w:rsidRDefault="0056350B" w:rsidP="0056350B">
      <w:pPr>
        <w:spacing w:after="120"/>
        <w:ind w:left="567"/>
        <w:jc w:val="both"/>
        <w:rPr>
          <w:color w:val="000000" w:themeColor="text1"/>
          <w:sz w:val="22"/>
          <w:szCs w:val="22"/>
        </w:rPr>
      </w:pPr>
      <w:r w:rsidRPr="0056350B">
        <w:rPr>
          <w:color w:val="000000" w:themeColor="text1"/>
          <w:sz w:val="22"/>
          <w:szCs w:val="22"/>
        </w:rPr>
        <w:t xml:space="preserve">Resolved, on the motion of Mr Fang: that the secretariat canvass potential dates for a half day hearing after 15 August, and that the Chair report to the House an extension of the reporting date for the inquiry until 30 November 2024.  </w:t>
      </w:r>
    </w:p>
    <w:p w14:paraId="6A009DB1" w14:textId="77777777" w:rsidR="0056350B" w:rsidRPr="0056350B" w:rsidRDefault="0056350B" w:rsidP="008A776B">
      <w:pPr>
        <w:pStyle w:val="AppxMinutesHeadingOne"/>
        <w:spacing w:after="120"/>
        <w:rPr>
          <w:szCs w:val="22"/>
        </w:rPr>
      </w:pPr>
      <w:r w:rsidRPr="0056350B">
        <w:rPr>
          <w:szCs w:val="22"/>
        </w:rPr>
        <w:t>Consideration of terms of reference - Impact of the phase-out of Australian live sheep exports by sea on New South Wales</w:t>
      </w:r>
    </w:p>
    <w:p w14:paraId="34AE8A1C" w14:textId="77777777" w:rsidR="0056350B" w:rsidRPr="0056350B" w:rsidRDefault="0056350B" w:rsidP="0056350B">
      <w:pPr>
        <w:ind w:firstLine="567"/>
        <w:jc w:val="both"/>
        <w:rPr>
          <w:color w:val="000000" w:themeColor="text1"/>
          <w:sz w:val="22"/>
          <w:szCs w:val="22"/>
        </w:rPr>
      </w:pPr>
      <w:r w:rsidRPr="0056350B">
        <w:rPr>
          <w:color w:val="000000" w:themeColor="text1"/>
          <w:sz w:val="22"/>
          <w:szCs w:val="22"/>
        </w:rPr>
        <w:t>The Chair tabled a letter proposing the following self-reference:</w:t>
      </w:r>
    </w:p>
    <w:p w14:paraId="26F522D9" w14:textId="77777777" w:rsidR="0056350B" w:rsidRPr="0056350B" w:rsidRDefault="0056350B" w:rsidP="0056350B">
      <w:pPr>
        <w:spacing w:before="120" w:after="120"/>
        <w:ind w:left="567"/>
        <w:jc w:val="both"/>
        <w:rPr>
          <w:color w:val="000000" w:themeColor="text1"/>
          <w:sz w:val="22"/>
          <w:szCs w:val="22"/>
        </w:rPr>
      </w:pPr>
      <w:r w:rsidRPr="0056350B">
        <w:rPr>
          <w:color w:val="000000" w:themeColor="text1"/>
          <w:sz w:val="22"/>
          <w:szCs w:val="22"/>
        </w:rPr>
        <w:t xml:space="preserve">That Portfolio Committee No. 4 - Regional NSW inquire into and report on the impact of the phase­out of Australian live sheep exports by sea on </w:t>
      </w:r>
      <w:r w:rsidRPr="0056350B">
        <w:rPr>
          <w:sz w:val="22"/>
          <w:szCs w:val="22"/>
        </w:rPr>
        <w:t>New South Wales</w:t>
      </w:r>
      <w:r w:rsidRPr="0056350B">
        <w:rPr>
          <w:color w:val="000000" w:themeColor="text1"/>
          <w:sz w:val="22"/>
          <w:szCs w:val="22"/>
        </w:rPr>
        <w:t xml:space="preserve">, considering the economic and social implications of such a phase-out on regional </w:t>
      </w:r>
      <w:r w:rsidRPr="0056350B">
        <w:rPr>
          <w:sz w:val="22"/>
          <w:szCs w:val="22"/>
        </w:rPr>
        <w:t xml:space="preserve">New South Wales </w:t>
      </w:r>
      <w:r w:rsidRPr="0056350B">
        <w:rPr>
          <w:color w:val="000000" w:themeColor="text1"/>
          <w:sz w:val="22"/>
          <w:szCs w:val="22"/>
        </w:rPr>
        <w:t>communities, and in particular:</w:t>
      </w:r>
    </w:p>
    <w:p w14:paraId="2546AE08"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(a)</w:t>
      </w:r>
      <w:r w:rsidRPr="0056350B">
        <w:rPr>
          <w:color w:val="000000" w:themeColor="text1"/>
          <w:sz w:val="22"/>
          <w:szCs w:val="22"/>
        </w:rPr>
        <w:tab/>
        <w:t xml:space="preserve">evaluate the economic impact of phasing out live sheep exports on </w:t>
      </w:r>
      <w:r w:rsidRPr="0056350B">
        <w:rPr>
          <w:sz w:val="22"/>
          <w:szCs w:val="22"/>
        </w:rPr>
        <w:t xml:space="preserve">New South Wales </w:t>
      </w:r>
      <w:r w:rsidRPr="0056350B">
        <w:rPr>
          <w:color w:val="000000" w:themeColor="text1"/>
          <w:sz w:val="22"/>
          <w:szCs w:val="22"/>
        </w:rPr>
        <w:t>sheep producers and related supply chains in regional towns, including:</w:t>
      </w:r>
    </w:p>
    <w:p w14:paraId="238F4286" w14:textId="77777777" w:rsidR="0056350B" w:rsidRPr="0056350B" w:rsidRDefault="0056350B" w:rsidP="0056350B">
      <w:pPr>
        <w:spacing w:before="120" w:after="120"/>
        <w:ind w:left="1287" w:firstLine="153"/>
        <w:jc w:val="both"/>
        <w:rPr>
          <w:color w:val="000000" w:themeColor="text1"/>
          <w:sz w:val="22"/>
          <w:szCs w:val="22"/>
        </w:rPr>
      </w:pPr>
      <w:r w:rsidRPr="0056350B">
        <w:rPr>
          <w:color w:val="000000" w:themeColor="text1"/>
          <w:sz w:val="22"/>
          <w:szCs w:val="22"/>
        </w:rPr>
        <w:t>(i)</w:t>
      </w:r>
      <w:r w:rsidRPr="0056350B">
        <w:rPr>
          <w:color w:val="000000" w:themeColor="text1"/>
          <w:sz w:val="22"/>
          <w:szCs w:val="22"/>
        </w:rPr>
        <w:tab/>
        <w:t>transport operators</w:t>
      </w:r>
    </w:p>
    <w:p w14:paraId="49F7CB72" w14:textId="77777777" w:rsidR="0056350B" w:rsidRPr="0056350B" w:rsidRDefault="0056350B" w:rsidP="0056350B">
      <w:pPr>
        <w:spacing w:before="120" w:after="120"/>
        <w:ind w:left="1134" w:firstLine="306"/>
        <w:jc w:val="both"/>
        <w:rPr>
          <w:color w:val="000000" w:themeColor="text1"/>
          <w:sz w:val="22"/>
          <w:szCs w:val="22"/>
        </w:rPr>
      </w:pPr>
      <w:r w:rsidRPr="0056350B">
        <w:rPr>
          <w:color w:val="000000" w:themeColor="text1"/>
          <w:sz w:val="22"/>
          <w:szCs w:val="22"/>
        </w:rPr>
        <w:lastRenderedPageBreak/>
        <w:t>(ii)</w:t>
      </w:r>
      <w:r w:rsidRPr="0056350B">
        <w:rPr>
          <w:color w:val="000000" w:themeColor="text1"/>
          <w:sz w:val="22"/>
          <w:szCs w:val="22"/>
        </w:rPr>
        <w:tab/>
        <w:t>fodder and grain producers</w:t>
      </w:r>
    </w:p>
    <w:p w14:paraId="4244BA2B" w14:textId="77777777" w:rsidR="0056350B" w:rsidRPr="0056350B" w:rsidRDefault="0056350B" w:rsidP="0056350B">
      <w:pPr>
        <w:spacing w:before="120" w:after="120"/>
        <w:ind w:left="981" w:firstLine="459"/>
        <w:jc w:val="both"/>
        <w:rPr>
          <w:color w:val="000000" w:themeColor="text1"/>
          <w:sz w:val="22"/>
          <w:szCs w:val="22"/>
        </w:rPr>
      </w:pPr>
      <w:r w:rsidRPr="0056350B">
        <w:rPr>
          <w:color w:val="000000" w:themeColor="text1"/>
          <w:sz w:val="22"/>
          <w:szCs w:val="22"/>
        </w:rPr>
        <w:t>(iii)</w:t>
      </w:r>
      <w:r w:rsidRPr="0056350B">
        <w:rPr>
          <w:color w:val="000000" w:themeColor="text1"/>
          <w:sz w:val="22"/>
          <w:szCs w:val="22"/>
        </w:rPr>
        <w:tab/>
        <w:t>other associated industries</w:t>
      </w:r>
    </w:p>
    <w:p w14:paraId="61A6D0B8"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(b)</w:t>
      </w:r>
      <w:r w:rsidRPr="0056350B">
        <w:rPr>
          <w:color w:val="000000" w:themeColor="text1"/>
          <w:sz w:val="22"/>
          <w:szCs w:val="22"/>
        </w:rPr>
        <w:tab/>
        <w:t xml:space="preserve">evaluate the impact on the sheep industry in </w:t>
      </w:r>
      <w:r w:rsidRPr="0056350B">
        <w:rPr>
          <w:sz w:val="22"/>
          <w:szCs w:val="22"/>
        </w:rPr>
        <w:t xml:space="preserve">New South Wales </w:t>
      </w:r>
      <w:r w:rsidRPr="0056350B">
        <w:rPr>
          <w:color w:val="000000" w:themeColor="text1"/>
          <w:sz w:val="22"/>
          <w:szCs w:val="22"/>
        </w:rPr>
        <w:t>if farmers are unable to restock with animals from Western Australia (WA)</w:t>
      </w:r>
    </w:p>
    <w:p w14:paraId="57A21F86"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(c)</w:t>
      </w:r>
      <w:r w:rsidRPr="0056350B">
        <w:rPr>
          <w:color w:val="000000" w:themeColor="text1"/>
          <w:sz w:val="22"/>
          <w:szCs w:val="22"/>
        </w:rPr>
        <w:tab/>
        <w:t xml:space="preserve">evaluate the price implications on </w:t>
      </w:r>
      <w:r w:rsidRPr="0056350B">
        <w:rPr>
          <w:sz w:val="22"/>
          <w:szCs w:val="22"/>
        </w:rPr>
        <w:t xml:space="preserve">New South Wales </w:t>
      </w:r>
      <w:r w:rsidRPr="0056350B">
        <w:rPr>
          <w:color w:val="000000" w:themeColor="text1"/>
          <w:sz w:val="22"/>
          <w:szCs w:val="22"/>
        </w:rPr>
        <w:t>sheep and lamb producers of having stock from WA regularly sold at our sales</w:t>
      </w:r>
    </w:p>
    <w:p w14:paraId="01A03B1D"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(d)</w:t>
      </w:r>
      <w:r w:rsidRPr="0056350B">
        <w:rPr>
          <w:color w:val="000000" w:themeColor="text1"/>
          <w:sz w:val="22"/>
          <w:szCs w:val="22"/>
        </w:rPr>
        <w:tab/>
        <w:t xml:space="preserve">examine whether the phase-out of live sheep exports by sea will have any impact on </w:t>
      </w:r>
      <w:r w:rsidRPr="0056350B">
        <w:rPr>
          <w:sz w:val="22"/>
          <w:szCs w:val="22"/>
        </w:rPr>
        <w:t xml:space="preserve">NSW </w:t>
      </w:r>
      <w:r w:rsidRPr="0056350B">
        <w:rPr>
          <w:color w:val="000000" w:themeColor="text1"/>
          <w:sz w:val="22"/>
          <w:szCs w:val="22"/>
        </w:rPr>
        <w:t>Government revenue and bottom line</w:t>
      </w:r>
    </w:p>
    <w:p w14:paraId="7B087C6E"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(e)</w:t>
      </w:r>
      <w:r w:rsidRPr="0056350B">
        <w:rPr>
          <w:color w:val="000000" w:themeColor="text1"/>
          <w:sz w:val="22"/>
          <w:szCs w:val="22"/>
        </w:rPr>
        <w:tab/>
        <w:t xml:space="preserve">examine potential implications in demand for </w:t>
      </w:r>
      <w:r w:rsidRPr="0056350B">
        <w:rPr>
          <w:sz w:val="22"/>
          <w:szCs w:val="22"/>
        </w:rPr>
        <w:t xml:space="preserve">New South Wales </w:t>
      </w:r>
      <w:r w:rsidRPr="0056350B">
        <w:rPr>
          <w:color w:val="000000" w:themeColor="text1"/>
          <w:sz w:val="22"/>
          <w:szCs w:val="22"/>
        </w:rPr>
        <w:t>mutton after the phase out of the live sheep trade</w:t>
      </w:r>
    </w:p>
    <w:p w14:paraId="0F9A914F"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(f)</w:t>
      </w:r>
      <w:r w:rsidRPr="0056350B">
        <w:rPr>
          <w:color w:val="000000" w:themeColor="text1"/>
          <w:sz w:val="22"/>
          <w:szCs w:val="22"/>
        </w:rPr>
        <w:tab/>
        <w:t xml:space="preserve">examine reasons used by the Federal Government for the phase-out of Australian live sheep exports by sea and whether the Federal Government should provide compensation to </w:t>
      </w:r>
      <w:r w:rsidRPr="0056350B">
        <w:rPr>
          <w:sz w:val="22"/>
          <w:szCs w:val="22"/>
        </w:rPr>
        <w:t xml:space="preserve">New South Wales </w:t>
      </w:r>
      <w:r w:rsidRPr="0056350B">
        <w:rPr>
          <w:color w:val="000000" w:themeColor="text1"/>
          <w:sz w:val="22"/>
          <w:szCs w:val="22"/>
        </w:rPr>
        <w:t>sheep producers</w:t>
      </w:r>
    </w:p>
    <w:p w14:paraId="37C540C4"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(g)</w:t>
      </w:r>
      <w:r w:rsidRPr="0056350B">
        <w:rPr>
          <w:color w:val="000000" w:themeColor="text1"/>
          <w:sz w:val="22"/>
          <w:szCs w:val="22"/>
        </w:rPr>
        <w:tab/>
        <w:t>examine animal welfare standards relating to live sheep export including any information used in the determination to cease live sheep export by sea by the Federal Government</w:t>
      </w:r>
    </w:p>
    <w:p w14:paraId="25527A78" w14:textId="77777777" w:rsidR="0056350B" w:rsidRPr="0056350B" w:rsidRDefault="0056350B" w:rsidP="0056350B">
      <w:pPr>
        <w:spacing w:before="120" w:after="120"/>
        <w:ind w:left="567"/>
        <w:jc w:val="both"/>
        <w:rPr>
          <w:color w:val="000000" w:themeColor="text1"/>
          <w:sz w:val="22"/>
          <w:szCs w:val="22"/>
        </w:rPr>
      </w:pPr>
      <w:r w:rsidRPr="0056350B">
        <w:rPr>
          <w:color w:val="000000" w:themeColor="text1"/>
          <w:sz w:val="22"/>
          <w:szCs w:val="22"/>
        </w:rPr>
        <w:t>(h)</w:t>
      </w:r>
      <w:r w:rsidRPr="0056350B">
        <w:rPr>
          <w:color w:val="000000" w:themeColor="text1"/>
          <w:sz w:val="22"/>
          <w:szCs w:val="22"/>
        </w:rPr>
        <w:tab/>
        <w:t>examine the impact to local meat processors</w:t>
      </w:r>
    </w:p>
    <w:p w14:paraId="68310A35" w14:textId="77777777" w:rsidR="0056350B" w:rsidRPr="0056350B" w:rsidRDefault="0056350B" w:rsidP="0056350B">
      <w:pPr>
        <w:spacing w:before="120" w:after="120"/>
        <w:ind w:left="1437" w:hanging="870"/>
        <w:jc w:val="both"/>
        <w:rPr>
          <w:color w:val="000000" w:themeColor="text1"/>
          <w:sz w:val="22"/>
          <w:szCs w:val="22"/>
        </w:rPr>
      </w:pPr>
      <w:r w:rsidRPr="0056350B">
        <w:rPr>
          <w:color w:val="000000" w:themeColor="text1"/>
          <w:sz w:val="22"/>
          <w:szCs w:val="22"/>
        </w:rPr>
        <w:t>(i)</w:t>
      </w:r>
      <w:r w:rsidRPr="0056350B">
        <w:rPr>
          <w:color w:val="000000" w:themeColor="text1"/>
          <w:sz w:val="22"/>
          <w:szCs w:val="22"/>
        </w:rPr>
        <w:tab/>
        <w:t xml:space="preserve">examine proven alternative markets and opportunities for </w:t>
      </w:r>
      <w:r w:rsidRPr="0056350B">
        <w:rPr>
          <w:sz w:val="22"/>
          <w:szCs w:val="22"/>
        </w:rPr>
        <w:t xml:space="preserve">New South Wales </w:t>
      </w:r>
      <w:r w:rsidRPr="0056350B">
        <w:rPr>
          <w:color w:val="000000" w:themeColor="text1"/>
          <w:sz w:val="22"/>
          <w:szCs w:val="22"/>
        </w:rPr>
        <w:t>sheep producers</w:t>
      </w:r>
    </w:p>
    <w:p w14:paraId="3C61916F"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(j)</w:t>
      </w:r>
      <w:r w:rsidRPr="0056350B">
        <w:rPr>
          <w:color w:val="000000" w:themeColor="text1"/>
          <w:sz w:val="22"/>
          <w:szCs w:val="22"/>
        </w:rPr>
        <w:tab/>
        <w:t xml:space="preserve">explore the social and community impacts of income loss for </w:t>
      </w:r>
      <w:r w:rsidRPr="0056350B">
        <w:rPr>
          <w:sz w:val="22"/>
          <w:szCs w:val="22"/>
        </w:rPr>
        <w:t xml:space="preserve">New South Wales </w:t>
      </w:r>
      <w:r w:rsidRPr="0056350B">
        <w:rPr>
          <w:color w:val="000000" w:themeColor="text1"/>
          <w:sz w:val="22"/>
          <w:szCs w:val="22"/>
        </w:rPr>
        <w:t>sheep producers, including the evaluation of support mechanisms for affected communities and workers</w:t>
      </w:r>
    </w:p>
    <w:p w14:paraId="061524AC"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(k)</w:t>
      </w:r>
      <w:r w:rsidRPr="0056350B">
        <w:rPr>
          <w:color w:val="000000" w:themeColor="text1"/>
          <w:sz w:val="22"/>
          <w:szCs w:val="22"/>
        </w:rPr>
        <w:tab/>
        <w:t xml:space="preserve">analysis of potential economic losses from the phase-out and the impact on employment across regional </w:t>
      </w:r>
      <w:r w:rsidRPr="0056350B">
        <w:rPr>
          <w:sz w:val="22"/>
          <w:szCs w:val="22"/>
        </w:rPr>
        <w:t>New South Wales</w:t>
      </w:r>
      <w:r w:rsidRPr="0056350B">
        <w:rPr>
          <w:color w:val="000000" w:themeColor="text1"/>
          <w:sz w:val="22"/>
          <w:szCs w:val="22"/>
        </w:rPr>
        <w:t>, including but not limited to transport, contract musterers and veterinary suppliers</w:t>
      </w:r>
    </w:p>
    <w:p w14:paraId="742C89B0" w14:textId="77777777" w:rsidR="0056350B" w:rsidRPr="0056350B" w:rsidRDefault="0056350B" w:rsidP="0056350B">
      <w:pPr>
        <w:spacing w:before="120" w:after="120"/>
        <w:ind w:left="1440" w:hanging="873"/>
        <w:jc w:val="both"/>
        <w:rPr>
          <w:color w:val="000000" w:themeColor="text1"/>
          <w:sz w:val="22"/>
          <w:szCs w:val="22"/>
        </w:rPr>
      </w:pPr>
      <w:r w:rsidRPr="0056350B">
        <w:rPr>
          <w:color w:val="000000" w:themeColor="text1"/>
          <w:sz w:val="22"/>
          <w:szCs w:val="22"/>
        </w:rPr>
        <w:t>(l)</w:t>
      </w:r>
      <w:r w:rsidRPr="0056350B">
        <w:rPr>
          <w:color w:val="000000" w:themeColor="text1"/>
          <w:sz w:val="22"/>
          <w:szCs w:val="22"/>
        </w:rPr>
        <w:tab/>
        <w:t>identify case studies of graziers in other regions or countries that have successfully transitioned from live exports, and</w:t>
      </w:r>
    </w:p>
    <w:p w14:paraId="6BAB0F69" w14:textId="77777777" w:rsidR="0056350B" w:rsidRPr="0056350B" w:rsidRDefault="0056350B" w:rsidP="0056350B">
      <w:pPr>
        <w:spacing w:before="120" w:after="120"/>
        <w:ind w:left="567"/>
        <w:jc w:val="both"/>
        <w:rPr>
          <w:color w:val="000000" w:themeColor="text1"/>
          <w:sz w:val="22"/>
          <w:szCs w:val="22"/>
        </w:rPr>
      </w:pPr>
      <w:r w:rsidRPr="0056350B">
        <w:rPr>
          <w:color w:val="000000" w:themeColor="text1"/>
          <w:sz w:val="22"/>
          <w:szCs w:val="22"/>
        </w:rPr>
        <w:t>(m)</w:t>
      </w:r>
      <w:r w:rsidRPr="0056350B">
        <w:rPr>
          <w:color w:val="000000" w:themeColor="text1"/>
          <w:sz w:val="22"/>
          <w:szCs w:val="22"/>
        </w:rPr>
        <w:tab/>
        <w:t xml:space="preserve">examine alternative income streams for </w:t>
      </w:r>
      <w:r w:rsidRPr="0056350B">
        <w:rPr>
          <w:sz w:val="22"/>
          <w:szCs w:val="22"/>
        </w:rPr>
        <w:t xml:space="preserve">New South Wales </w:t>
      </w:r>
      <w:r w:rsidRPr="0056350B">
        <w:rPr>
          <w:color w:val="000000" w:themeColor="text1"/>
          <w:sz w:val="22"/>
          <w:szCs w:val="22"/>
        </w:rPr>
        <w:t>sheep producers</w:t>
      </w:r>
    </w:p>
    <w:p w14:paraId="1C7B0D55" w14:textId="77777777" w:rsidR="0056350B" w:rsidRPr="0056350B" w:rsidRDefault="0056350B" w:rsidP="0056350B">
      <w:pPr>
        <w:spacing w:before="120" w:after="240"/>
        <w:ind w:left="567"/>
        <w:jc w:val="both"/>
        <w:rPr>
          <w:color w:val="FF0000"/>
          <w:sz w:val="22"/>
          <w:szCs w:val="22"/>
        </w:rPr>
      </w:pPr>
      <w:r w:rsidRPr="0056350B">
        <w:rPr>
          <w:color w:val="000000" w:themeColor="text1"/>
          <w:sz w:val="22"/>
          <w:szCs w:val="22"/>
        </w:rPr>
        <w:t>(n)</w:t>
      </w:r>
      <w:r w:rsidRPr="0056350B">
        <w:rPr>
          <w:color w:val="000000" w:themeColor="text1"/>
          <w:sz w:val="22"/>
          <w:szCs w:val="22"/>
        </w:rPr>
        <w:tab/>
        <w:t>any other related matters</w:t>
      </w:r>
      <w:r w:rsidRPr="0056350B">
        <w:rPr>
          <w:sz w:val="22"/>
          <w:szCs w:val="22"/>
        </w:rPr>
        <w:t xml:space="preserve">. </w:t>
      </w:r>
    </w:p>
    <w:p w14:paraId="37BB35CB" w14:textId="77777777" w:rsidR="0056350B" w:rsidRPr="0056350B" w:rsidRDefault="0056350B" w:rsidP="0056350B">
      <w:pPr>
        <w:spacing w:after="120"/>
        <w:ind w:left="567"/>
        <w:jc w:val="both"/>
        <w:rPr>
          <w:color w:val="000000" w:themeColor="text1"/>
          <w:sz w:val="22"/>
          <w:szCs w:val="22"/>
        </w:rPr>
      </w:pPr>
      <w:r w:rsidRPr="0056350B">
        <w:rPr>
          <w:color w:val="000000" w:themeColor="text1"/>
          <w:sz w:val="22"/>
          <w:szCs w:val="22"/>
        </w:rPr>
        <w:t>Resolved, on the motion of Ms Hurst: That the committee adopt the terms of reference with the following amendments:</w:t>
      </w:r>
    </w:p>
    <w:p w14:paraId="240B8444" w14:textId="77777777" w:rsidR="0056350B" w:rsidRPr="0056350B" w:rsidRDefault="0056350B" w:rsidP="005D7523">
      <w:pPr>
        <w:numPr>
          <w:ilvl w:val="0"/>
          <w:numId w:val="17"/>
        </w:numPr>
        <w:jc w:val="both"/>
        <w:rPr>
          <w:sz w:val="22"/>
          <w:szCs w:val="22"/>
        </w:rPr>
      </w:pPr>
      <w:r w:rsidRPr="0056350B">
        <w:rPr>
          <w:sz w:val="22"/>
          <w:szCs w:val="22"/>
        </w:rPr>
        <w:t xml:space="preserve">in the first paragraph, insert 'and the animal welfare considerations </w:t>
      </w:r>
      <w:proofErr w:type="gramStart"/>
      <w:r w:rsidRPr="0056350B">
        <w:rPr>
          <w:sz w:val="22"/>
          <w:szCs w:val="22"/>
        </w:rPr>
        <w:t>relevant  to</w:t>
      </w:r>
      <w:proofErr w:type="gramEnd"/>
      <w:r w:rsidRPr="0056350B">
        <w:rPr>
          <w:sz w:val="22"/>
          <w:szCs w:val="22"/>
        </w:rPr>
        <w:t xml:space="preserve"> the phase-out' after '</w:t>
      </w:r>
      <w:r w:rsidRPr="0056350B">
        <w:rPr>
          <w:color w:val="000000" w:themeColor="text1"/>
          <w:sz w:val="22"/>
          <w:szCs w:val="22"/>
        </w:rPr>
        <w:t xml:space="preserve">regional </w:t>
      </w:r>
      <w:r w:rsidRPr="0056350B">
        <w:rPr>
          <w:sz w:val="22"/>
          <w:szCs w:val="22"/>
        </w:rPr>
        <w:t xml:space="preserve">New South Wales </w:t>
      </w:r>
      <w:r w:rsidRPr="0056350B">
        <w:rPr>
          <w:color w:val="000000" w:themeColor="text1"/>
          <w:sz w:val="22"/>
          <w:szCs w:val="22"/>
        </w:rPr>
        <w:t>communities'</w:t>
      </w:r>
    </w:p>
    <w:p w14:paraId="68DDDE2C" w14:textId="77777777" w:rsidR="0056350B" w:rsidRPr="0056350B" w:rsidRDefault="0056350B" w:rsidP="005D7523">
      <w:pPr>
        <w:numPr>
          <w:ilvl w:val="0"/>
          <w:numId w:val="17"/>
        </w:numPr>
        <w:jc w:val="both"/>
        <w:rPr>
          <w:sz w:val="22"/>
          <w:szCs w:val="22"/>
        </w:rPr>
      </w:pPr>
      <w:r w:rsidRPr="0056350B">
        <w:rPr>
          <w:sz w:val="22"/>
          <w:szCs w:val="22"/>
        </w:rPr>
        <w:t xml:space="preserve">in paragraph (g), omit 'standards relating to live sheep export including any information used in' and insert instead 'concerns relevant </w:t>
      </w:r>
      <w:proofErr w:type="gramStart"/>
      <w:r w:rsidRPr="0056350B">
        <w:rPr>
          <w:sz w:val="22"/>
          <w:szCs w:val="22"/>
        </w:rPr>
        <w:t>to'</w:t>
      </w:r>
      <w:proofErr w:type="gramEnd"/>
      <w:r w:rsidRPr="0056350B">
        <w:rPr>
          <w:sz w:val="22"/>
          <w:szCs w:val="22"/>
        </w:rPr>
        <w:t xml:space="preserve"> </w:t>
      </w:r>
    </w:p>
    <w:p w14:paraId="22A1240A" w14:textId="77777777" w:rsidR="0056350B" w:rsidRPr="0056350B" w:rsidRDefault="0056350B" w:rsidP="005D7523">
      <w:pPr>
        <w:numPr>
          <w:ilvl w:val="0"/>
          <w:numId w:val="17"/>
        </w:numPr>
        <w:spacing w:after="120"/>
        <w:jc w:val="both"/>
        <w:rPr>
          <w:sz w:val="22"/>
          <w:szCs w:val="22"/>
        </w:rPr>
      </w:pPr>
      <w:r w:rsidRPr="0056350B">
        <w:rPr>
          <w:sz w:val="22"/>
          <w:szCs w:val="22"/>
        </w:rPr>
        <w:t>insert after paragraph (m) the following new paragraph: 'examine community views in New South Wales of the live export industry'.</w:t>
      </w:r>
    </w:p>
    <w:p w14:paraId="1AF0563F" w14:textId="77777777" w:rsidR="0056350B" w:rsidRPr="0056350B" w:rsidRDefault="0056350B" w:rsidP="008A776B">
      <w:pPr>
        <w:pStyle w:val="AppxMinutesHeadingOne"/>
        <w:spacing w:after="120"/>
        <w:rPr>
          <w:szCs w:val="22"/>
        </w:rPr>
      </w:pPr>
      <w:r w:rsidRPr="0056350B">
        <w:rPr>
          <w:szCs w:val="22"/>
        </w:rPr>
        <w:t>Conduct of the inquiry into the impact of the phase-out of Australian live sheep exports by sea on New South Wales</w:t>
      </w:r>
    </w:p>
    <w:p w14:paraId="112974B9" w14:textId="77777777" w:rsidR="0056350B" w:rsidRPr="0056350B" w:rsidRDefault="0056350B" w:rsidP="0056350B">
      <w:pPr>
        <w:spacing w:before="240"/>
        <w:ind w:left="1134" w:hanging="567"/>
        <w:rPr>
          <w:b/>
          <w:iCs/>
          <w:sz w:val="22"/>
          <w:szCs w:val="22"/>
        </w:rPr>
      </w:pPr>
      <w:r w:rsidRPr="0056350B">
        <w:rPr>
          <w:b/>
          <w:iCs/>
          <w:sz w:val="22"/>
          <w:szCs w:val="22"/>
        </w:rPr>
        <w:t>6.1</w:t>
      </w:r>
      <w:r w:rsidRPr="0056350B">
        <w:rPr>
          <w:b/>
          <w:iCs/>
          <w:sz w:val="22"/>
          <w:szCs w:val="22"/>
        </w:rPr>
        <w:tab/>
        <w:t>Proposed timeline</w:t>
      </w:r>
    </w:p>
    <w:p w14:paraId="7E6F9BC5" w14:textId="77777777" w:rsidR="0056350B" w:rsidRPr="0056350B" w:rsidRDefault="0056350B" w:rsidP="0056350B">
      <w:pPr>
        <w:ind w:left="567"/>
        <w:jc w:val="both"/>
        <w:rPr>
          <w:iCs/>
          <w:color w:val="000000" w:themeColor="text1"/>
          <w:sz w:val="22"/>
          <w:szCs w:val="22"/>
        </w:rPr>
      </w:pPr>
      <w:r w:rsidRPr="0056350B">
        <w:rPr>
          <w:iCs/>
          <w:color w:val="000000" w:themeColor="text1"/>
          <w:sz w:val="22"/>
          <w:szCs w:val="22"/>
        </w:rPr>
        <w:t>Resolved, on the motion of Mrs Mitchell: That the committee adopt the following timeline for the administration of the inquiry:</w:t>
      </w:r>
    </w:p>
    <w:p w14:paraId="1AB7C81C" w14:textId="77777777" w:rsidR="0056350B" w:rsidRPr="0056350B" w:rsidRDefault="0056350B" w:rsidP="0056350B">
      <w:pPr>
        <w:tabs>
          <w:tab w:val="num" w:pos="917"/>
        </w:tabs>
        <w:ind w:left="851" w:hanging="284"/>
        <w:jc w:val="both"/>
        <w:rPr>
          <w:iCs/>
          <w:color w:val="000000" w:themeColor="text1"/>
          <w:sz w:val="22"/>
          <w:szCs w:val="22"/>
        </w:rPr>
      </w:pPr>
      <w:r w:rsidRPr="0056350B">
        <w:rPr>
          <w:iCs/>
          <w:color w:val="000000" w:themeColor="text1"/>
          <w:sz w:val="22"/>
          <w:szCs w:val="22"/>
        </w:rPr>
        <w:t>Submission closing date – Friday 20 September 2024</w:t>
      </w:r>
    </w:p>
    <w:p w14:paraId="1784913F" w14:textId="77777777" w:rsidR="0056350B" w:rsidRPr="0056350B" w:rsidRDefault="0056350B" w:rsidP="0056350B">
      <w:pPr>
        <w:tabs>
          <w:tab w:val="num" w:pos="917"/>
        </w:tabs>
        <w:ind w:left="851" w:hanging="284"/>
        <w:jc w:val="both"/>
        <w:rPr>
          <w:iCs/>
          <w:color w:val="000000" w:themeColor="text1"/>
          <w:sz w:val="22"/>
          <w:szCs w:val="22"/>
        </w:rPr>
      </w:pPr>
      <w:r w:rsidRPr="0056350B">
        <w:rPr>
          <w:iCs/>
          <w:color w:val="000000" w:themeColor="text1"/>
          <w:sz w:val="22"/>
          <w:szCs w:val="22"/>
        </w:rPr>
        <w:t>Hearing(s) – One hearing and one reserve hearing date in October/November 2024</w:t>
      </w:r>
    </w:p>
    <w:p w14:paraId="53C4E4C5" w14:textId="77777777" w:rsidR="0056350B" w:rsidRPr="0056350B" w:rsidRDefault="0056350B" w:rsidP="0056350B">
      <w:pPr>
        <w:tabs>
          <w:tab w:val="num" w:pos="917"/>
        </w:tabs>
        <w:ind w:left="851" w:hanging="284"/>
        <w:jc w:val="both"/>
        <w:rPr>
          <w:iCs/>
          <w:color w:val="000000" w:themeColor="text1"/>
          <w:sz w:val="22"/>
          <w:szCs w:val="22"/>
        </w:rPr>
      </w:pPr>
      <w:r w:rsidRPr="0056350B">
        <w:rPr>
          <w:iCs/>
          <w:color w:val="000000" w:themeColor="text1"/>
          <w:sz w:val="22"/>
          <w:szCs w:val="22"/>
        </w:rPr>
        <w:t>Report tabling – February 2025.</w:t>
      </w:r>
    </w:p>
    <w:p w14:paraId="43892CF6" w14:textId="77777777" w:rsidR="0056350B" w:rsidRPr="0056350B" w:rsidRDefault="0056350B" w:rsidP="0056350B">
      <w:pPr>
        <w:spacing w:before="240"/>
        <w:ind w:left="1134" w:hanging="567"/>
        <w:rPr>
          <w:b/>
          <w:iCs/>
          <w:sz w:val="22"/>
          <w:szCs w:val="22"/>
        </w:rPr>
      </w:pPr>
      <w:r w:rsidRPr="0056350B">
        <w:rPr>
          <w:b/>
          <w:iCs/>
          <w:sz w:val="22"/>
          <w:szCs w:val="22"/>
        </w:rPr>
        <w:lastRenderedPageBreak/>
        <w:t>6.2</w:t>
      </w:r>
      <w:r w:rsidRPr="0056350B">
        <w:rPr>
          <w:b/>
          <w:iCs/>
          <w:sz w:val="22"/>
          <w:szCs w:val="22"/>
        </w:rPr>
        <w:tab/>
        <w:t xml:space="preserve">Stakeholder list </w:t>
      </w:r>
    </w:p>
    <w:p w14:paraId="008EB994" w14:textId="77777777" w:rsidR="0056350B" w:rsidRPr="0056350B" w:rsidRDefault="0056350B" w:rsidP="0056350B">
      <w:pPr>
        <w:ind w:left="567"/>
        <w:jc w:val="both"/>
        <w:rPr>
          <w:iCs/>
          <w:color w:val="000000" w:themeColor="text1"/>
          <w:sz w:val="22"/>
          <w:szCs w:val="22"/>
        </w:rPr>
      </w:pPr>
      <w:r w:rsidRPr="0056350B">
        <w:rPr>
          <w:iCs/>
          <w:color w:val="000000" w:themeColor="text1"/>
          <w:sz w:val="22"/>
          <w:szCs w:val="22"/>
        </w:rPr>
        <w:t>Resolved, on the motion of Mrs Mitchell: That:</w:t>
      </w:r>
    </w:p>
    <w:p w14:paraId="7E721EEE" w14:textId="77777777" w:rsidR="0056350B" w:rsidRPr="0056350B" w:rsidRDefault="0056350B" w:rsidP="005D7523">
      <w:pPr>
        <w:numPr>
          <w:ilvl w:val="0"/>
          <w:numId w:val="17"/>
        </w:numPr>
        <w:jc w:val="both"/>
        <w:rPr>
          <w:sz w:val="22"/>
          <w:szCs w:val="22"/>
        </w:rPr>
      </w:pPr>
      <w:r w:rsidRPr="0056350B">
        <w:rPr>
          <w:sz w:val="22"/>
          <w:szCs w:val="22"/>
        </w:rPr>
        <w:t xml:space="preserve">the secretariat </w:t>
      </w:r>
      <w:proofErr w:type="gramStart"/>
      <w:r w:rsidRPr="0056350B">
        <w:rPr>
          <w:sz w:val="22"/>
          <w:szCs w:val="22"/>
        </w:rPr>
        <w:t>circulate</w:t>
      </w:r>
      <w:proofErr w:type="gramEnd"/>
      <w:r w:rsidRPr="0056350B">
        <w:rPr>
          <w:sz w:val="22"/>
          <w:szCs w:val="22"/>
        </w:rPr>
        <w:t xml:space="preserve"> to members the Chair's proposed list of stakeholders to be invited to make a submission</w:t>
      </w:r>
    </w:p>
    <w:p w14:paraId="7B198B31" w14:textId="77777777" w:rsidR="0056350B" w:rsidRPr="0056350B" w:rsidRDefault="0056350B" w:rsidP="005D7523">
      <w:pPr>
        <w:numPr>
          <w:ilvl w:val="0"/>
          <w:numId w:val="17"/>
        </w:numPr>
        <w:jc w:val="both"/>
        <w:rPr>
          <w:sz w:val="22"/>
          <w:szCs w:val="22"/>
        </w:rPr>
      </w:pPr>
      <w:r w:rsidRPr="0056350B">
        <w:rPr>
          <w:sz w:val="22"/>
          <w:szCs w:val="22"/>
        </w:rPr>
        <w:t xml:space="preserve">members have two days from when the Chair's proposed list is circulated to make amendments or nominate additional </w:t>
      </w:r>
      <w:proofErr w:type="gramStart"/>
      <w:r w:rsidRPr="0056350B">
        <w:rPr>
          <w:sz w:val="22"/>
          <w:szCs w:val="22"/>
        </w:rPr>
        <w:t>stakeholders</w:t>
      </w:r>
      <w:proofErr w:type="gramEnd"/>
    </w:p>
    <w:p w14:paraId="1DFDD069" w14:textId="77777777" w:rsidR="0056350B" w:rsidRPr="0056350B" w:rsidRDefault="0056350B" w:rsidP="005D7523">
      <w:pPr>
        <w:numPr>
          <w:ilvl w:val="0"/>
          <w:numId w:val="17"/>
        </w:numPr>
        <w:spacing w:after="120"/>
        <w:jc w:val="both"/>
        <w:rPr>
          <w:iCs/>
          <w:color w:val="000000" w:themeColor="text1"/>
          <w:sz w:val="22"/>
          <w:szCs w:val="22"/>
        </w:rPr>
      </w:pPr>
      <w:r w:rsidRPr="0056350B">
        <w:rPr>
          <w:sz w:val="22"/>
          <w:szCs w:val="22"/>
        </w:rPr>
        <w:t>the committee agree to the stakeholder list by email, unless a meeting of the committee is required to resolve any disagreement</w:t>
      </w:r>
      <w:r w:rsidRPr="0056350B">
        <w:rPr>
          <w:iCs/>
          <w:color w:val="000000" w:themeColor="text1"/>
          <w:sz w:val="22"/>
          <w:szCs w:val="22"/>
        </w:rPr>
        <w:t>.</w:t>
      </w:r>
    </w:p>
    <w:p w14:paraId="2D311E7E" w14:textId="77777777" w:rsidR="0056350B" w:rsidRPr="0056350B" w:rsidRDefault="0056350B" w:rsidP="0056350B">
      <w:pPr>
        <w:spacing w:before="240"/>
        <w:ind w:left="1134" w:hanging="567"/>
        <w:rPr>
          <w:b/>
          <w:iCs/>
          <w:sz w:val="22"/>
          <w:szCs w:val="22"/>
        </w:rPr>
      </w:pPr>
      <w:r w:rsidRPr="0056350B">
        <w:rPr>
          <w:b/>
          <w:iCs/>
          <w:sz w:val="22"/>
          <w:szCs w:val="22"/>
        </w:rPr>
        <w:t>6.3</w:t>
      </w:r>
      <w:r w:rsidRPr="0056350B">
        <w:rPr>
          <w:b/>
          <w:iCs/>
          <w:sz w:val="22"/>
          <w:szCs w:val="22"/>
        </w:rPr>
        <w:tab/>
        <w:t xml:space="preserve">Approach to submissions </w:t>
      </w:r>
    </w:p>
    <w:p w14:paraId="506B9327" w14:textId="77777777" w:rsidR="0056350B" w:rsidRPr="0056350B" w:rsidRDefault="0056350B" w:rsidP="0056350B">
      <w:pPr>
        <w:ind w:left="556"/>
        <w:rPr>
          <w:color w:val="000000" w:themeColor="text1"/>
          <w:sz w:val="22"/>
          <w:szCs w:val="22"/>
        </w:rPr>
      </w:pPr>
      <w:bookmarkStart w:id="75" w:name="_Hlk107304800"/>
      <w:r w:rsidRPr="0056350B">
        <w:rPr>
          <w:color w:val="000000" w:themeColor="text1"/>
          <w:sz w:val="22"/>
          <w:szCs w:val="22"/>
        </w:rPr>
        <w:t>Resolved, on the motion of Mrs Mitchell: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49F90EAB"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All submissions from individuals 250 words or less in length will:</w:t>
      </w:r>
    </w:p>
    <w:p w14:paraId="72B4853E" w14:textId="77777777" w:rsidR="0056350B" w:rsidRPr="0056350B" w:rsidRDefault="0056350B" w:rsidP="005D7523">
      <w:pPr>
        <w:numPr>
          <w:ilvl w:val="0"/>
          <w:numId w:val="26"/>
        </w:numPr>
        <w:tabs>
          <w:tab w:val="num" w:pos="2248"/>
        </w:tabs>
        <w:ind w:left="1191"/>
        <w:rPr>
          <w:color w:val="000000" w:themeColor="text1"/>
          <w:sz w:val="22"/>
          <w:szCs w:val="22"/>
        </w:rPr>
      </w:pPr>
      <w:r w:rsidRPr="0056350B">
        <w:rPr>
          <w:color w:val="000000" w:themeColor="text1"/>
          <w:sz w:val="22"/>
          <w:szCs w:val="22"/>
        </w:rPr>
        <w:t xml:space="preserve">have an individual submission number, and be published with the author's name or as name suppressed, or kept confidential, according to the author's </w:t>
      </w:r>
      <w:proofErr w:type="gramStart"/>
      <w:r w:rsidRPr="0056350B">
        <w:rPr>
          <w:color w:val="000000" w:themeColor="text1"/>
          <w:sz w:val="22"/>
          <w:szCs w:val="22"/>
        </w:rPr>
        <w:t>request</w:t>
      </w:r>
      <w:proofErr w:type="gramEnd"/>
    </w:p>
    <w:p w14:paraId="12689489" w14:textId="77777777" w:rsidR="0056350B" w:rsidRPr="0056350B" w:rsidRDefault="0056350B" w:rsidP="005D7523">
      <w:pPr>
        <w:numPr>
          <w:ilvl w:val="0"/>
          <w:numId w:val="26"/>
        </w:numPr>
        <w:tabs>
          <w:tab w:val="num" w:pos="2248"/>
        </w:tabs>
        <w:ind w:left="1191"/>
        <w:rPr>
          <w:color w:val="000000" w:themeColor="text1"/>
          <w:sz w:val="22"/>
          <w:szCs w:val="22"/>
        </w:rPr>
      </w:pPr>
      <w:r w:rsidRPr="0056350B">
        <w:rPr>
          <w:color w:val="000000" w:themeColor="text1"/>
          <w:sz w:val="22"/>
          <w:szCs w:val="22"/>
        </w:rPr>
        <w:t xml:space="preserve">be reviewed by the secretariat for adverse mention and sensitive/identifying information, in accordance with </w:t>
      </w:r>
      <w:proofErr w:type="gramStart"/>
      <w:r w:rsidRPr="0056350B">
        <w:rPr>
          <w:color w:val="000000" w:themeColor="text1"/>
          <w:sz w:val="22"/>
          <w:szCs w:val="22"/>
        </w:rPr>
        <w:t>practice</w:t>
      </w:r>
      <w:proofErr w:type="gramEnd"/>
    </w:p>
    <w:p w14:paraId="51170CBB" w14:textId="77777777" w:rsidR="0056350B" w:rsidRPr="0056350B" w:rsidRDefault="0056350B" w:rsidP="005D7523">
      <w:pPr>
        <w:numPr>
          <w:ilvl w:val="0"/>
          <w:numId w:val="26"/>
        </w:numPr>
        <w:tabs>
          <w:tab w:val="num" w:pos="2248"/>
        </w:tabs>
        <w:ind w:left="1191"/>
        <w:rPr>
          <w:color w:val="000000" w:themeColor="text1"/>
          <w:sz w:val="22"/>
          <w:szCs w:val="22"/>
        </w:rPr>
      </w:pPr>
      <w:r w:rsidRPr="0056350B">
        <w:rPr>
          <w:color w:val="000000" w:themeColor="text1"/>
          <w:sz w:val="22"/>
          <w:szCs w:val="22"/>
        </w:rPr>
        <w:t xml:space="preserve">be channelled into one single document to be published on the inquiry </w:t>
      </w:r>
      <w:proofErr w:type="gramStart"/>
      <w:r w:rsidRPr="0056350B">
        <w:rPr>
          <w:color w:val="000000" w:themeColor="text1"/>
          <w:sz w:val="22"/>
          <w:szCs w:val="22"/>
        </w:rPr>
        <w:t>website</w:t>
      </w:r>
      <w:proofErr w:type="gramEnd"/>
    </w:p>
    <w:p w14:paraId="7C504E47"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All other submissions will be processed and published as normal.</w:t>
      </w:r>
      <w:bookmarkEnd w:id="75"/>
    </w:p>
    <w:p w14:paraId="2FD7ECA9" w14:textId="77777777" w:rsidR="0056350B" w:rsidRPr="0056350B" w:rsidRDefault="0056350B" w:rsidP="0056350B">
      <w:pPr>
        <w:spacing w:before="240"/>
        <w:ind w:left="1134" w:hanging="567"/>
        <w:rPr>
          <w:b/>
          <w:iCs/>
          <w:sz w:val="22"/>
          <w:szCs w:val="22"/>
        </w:rPr>
      </w:pPr>
      <w:r w:rsidRPr="0056350B">
        <w:rPr>
          <w:b/>
          <w:iCs/>
          <w:sz w:val="22"/>
          <w:szCs w:val="22"/>
        </w:rPr>
        <w:t>6.4</w:t>
      </w:r>
      <w:r w:rsidRPr="0056350B">
        <w:rPr>
          <w:b/>
          <w:iCs/>
          <w:sz w:val="22"/>
          <w:szCs w:val="22"/>
        </w:rPr>
        <w:tab/>
        <w:t xml:space="preserve">Online questionnaire </w:t>
      </w:r>
    </w:p>
    <w:p w14:paraId="099ED468" w14:textId="77777777" w:rsidR="0056350B" w:rsidRPr="0056350B" w:rsidRDefault="0056350B" w:rsidP="0056350B">
      <w:pPr>
        <w:ind w:left="567"/>
        <w:jc w:val="both"/>
        <w:rPr>
          <w:iCs/>
          <w:color w:val="000000" w:themeColor="text1"/>
          <w:sz w:val="22"/>
          <w:szCs w:val="22"/>
        </w:rPr>
      </w:pPr>
      <w:r w:rsidRPr="0056350B">
        <w:rPr>
          <w:iCs/>
          <w:color w:val="000000" w:themeColor="text1"/>
          <w:sz w:val="22"/>
          <w:szCs w:val="22"/>
        </w:rPr>
        <w:t>Resolved, on the motion of Mrs Mitchell: That the committee use an online questionnaire to capture individuals' views, and that the draft questions be circulated to the committee for comment, with a meeting on request from any committee member if there is disagreement on the questions.</w:t>
      </w:r>
    </w:p>
    <w:p w14:paraId="2D47586C"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Resolved, on the motion of Mrs Mitchell: That: </w:t>
      </w:r>
    </w:p>
    <w:p w14:paraId="2517FB61"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committee </w:t>
      </w:r>
      <w:proofErr w:type="gramStart"/>
      <w:r w:rsidRPr="0056350B">
        <w:rPr>
          <w:color w:val="000000" w:themeColor="text1"/>
          <w:sz w:val="22"/>
          <w:szCs w:val="22"/>
        </w:rPr>
        <w:t>not accept</w:t>
      </w:r>
      <w:proofErr w:type="gramEnd"/>
      <w:r w:rsidRPr="0056350B">
        <w:rPr>
          <w:color w:val="000000" w:themeColor="text1"/>
          <w:sz w:val="22"/>
          <w:szCs w:val="22"/>
        </w:rPr>
        <w:t xml:space="preserve"> proformas </w:t>
      </w:r>
    </w:p>
    <w:p w14:paraId="24139168"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media release announcing the establishment of the inquiry and emails to stakeholders note that there will be an online questionnaire to capture individuals' </w:t>
      </w:r>
      <w:proofErr w:type="gramStart"/>
      <w:r w:rsidRPr="0056350B">
        <w:rPr>
          <w:color w:val="000000" w:themeColor="text1"/>
          <w:sz w:val="22"/>
          <w:szCs w:val="22"/>
        </w:rPr>
        <w:t>views</w:t>
      </w:r>
      <w:proofErr w:type="gramEnd"/>
      <w:r w:rsidRPr="0056350B">
        <w:rPr>
          <w:color w:val="000000" w:themeColor="text1"/>
          <w:sz w:val="22"/>
          <w:szCs w:val="22"/>
        </w:rPr>
        <w:t xml:space="preserve"> </w:t>
      </w:r>
    </w:p>
    <w:p w14:paraId="1DBDFC1B"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the closing date for the online questionnaire be [date]</w:t>
      </w:r>
    </w:p>
    <w:p w14:paraId="1C7D4990" w14:textId="77777777" w:rsidR="0056350B" w:rsidRPr="0056350B" w:rsidRDefault="0056350B" w:rsidP="005D7523">
      <w:pPr>
        <w:numPr>
          <w:ilvl w:val="0"/>
          <w:numId w:val="17"/>
        </w:numPr>
        <w:spacing w:after="120"/>
        <w:jc w:val="both"/>
        <w:rPr>
          <w:color w:val="000000" w:themeColor="text1"/>
          <w:sz w:val="22"/>
          <w:szCs w:val="22"/>
        </w:rPr>
      </w:pPr>
      <w:r w:rsidRPr="0056350B">
        <w:rPr>
          <w:color w:val="000000" w:themeColor="text1"/>
          <w:sz w:val="22"/>
          <w:szCs w:val="22"/>
        </w:rPr>
        <w:t xml:space="preserve">the following wording be included on the committee's website: </w:t>
      </w:r>
    </w:p>
    <w:p w14:paraId="0D7BE42B" w14:textId="77777777" w:rsidR="0056350B" w:rsidRPr="0056350B" w:rsidRDefault="0056350B" w:rsidP="005D7523">
      <w:pPr>
        <w:numPr>
          <w:ilvl w:val="0"/>
          <w:numId w:val="25"/>
        </w:numPr>
        <w:spacing w:after="120"/>
        <w:ind w:left="1134" w:hanging="283"/>
        <w:jc w:val="both"/>
        <w:rPr>
          <w:b/>
          <w:iCs/>
          <w:color w:val="000000" w:themeColor="text1"/>
          <w:sz w:val="22"/>
          <w:szCs w:val="22"/>
        </w:rPr>
      </w:pPr>
      <w:r w:rsidRPr="0056350B">
        <w:rPr>
          <w:b/>
          <w:iCs/>
          <w:color w:val="000000" w:themeColor="text1"/>
          <w:sz w:val="22"/>
          <w:szCs w:val="22"/>
        </w:rPr>
        <w:t xml:space="preserve">Online questionnaire </w:t>
      </w:r>
    </w:p>
    <w:p w14:paraId="64ED0AB4" w14:textId="77777777" w:rsidR="0056350B" w:rsidRPr="0056350B" w:rsidRDefault="0056350B" w:rsidP="005D7523">
      <w:pPr>
        <w:numPr>
          <w:ilvl w:val="0"/>
          <w:numId w:val="24"/>
        </w:numPr>
        <w:ind w:hanging="284"/>
        <w:jc w:val="both"/>
        <w:rPr>
          <w:iCs/>
          <w:color w:val="000000" w:themeColor="text1"/>
          <w:sz w:val="22"/>
          <w:szCs w:val="22"/>
        </w:rPr>
      </w:pPr>
      <w:r w:rsidRPr="0056350B">
        <w:rPr>
          <w:iCs/>
          <w:color w:val="000000" w:themeColor="text1"/>
          <w:sz w:val="22"/>
          <w:szCs w:val="22"/>
        </w:rPr>
        <w:t>Contributions to the inquiry may be made via the submissions tab below. The closing date for submissions is [date].</w:t>
      </w:r>
    </w:p>
    <w:p w14:paraId="74C0875C" w14:textId="77777777" w:rsidR="0056350B" w:rsidRPr="0056350B" w:rsidRDefault="0056350B" w:rsidP="005D7523">
      <w:pPr>
        <w:numPr>
          <w:ilvl w:val="0"/>
          <w:numId w:val="24"/>
        </w:numPr>
        <w:spacing w:after="120"/>
        <w:ind w:hanging="284"/>
        <w:jc w:val="both"/>
        <w:rPr>
          <w:iCs/>
          <w:color w:val="000000" w:themeColor="text1"/>
          <w:sz w:val="22"/>
          <w:szCs w:val="22"/>
        </w:rPr>
      </w:pPr>
      <w:r w:rsidRPr="0056350B">
        <w:rPr>
          <w:iCs/>
          <w:color w:val="000000" w:themeColor="text1"/>
          <w:sz w:val="22"/>
          <w:szCs w:val="22"/>
        </w:rPr>
        <w:t>Individual contributors may prefer to complete an online questionnaire rather than make a submission [insert link to online questionnaire]. The closing date for the online questionnaire is [date].</w:t>
      </w:r>
    </w:p>
    <w:p w14:paraId="1915CAD0" w14:textId="77777777" w:rsidR="0056350B" w:rsidRPr="0056350B" w:rsidRDefault="0056350B" w:rsidP="0056350B">
      <w:pPr>
        <w:ind w:left="567"/>
        <w:jc w:val="both"/>
        <w:rPr>
          <w:iCs/>
          <w:color w:val="000000" w:themeColor="text1"/>
          <w:sz w:val="22"/>
          <w:szCs w:val="22"/>
        </w:rPr>
      </w:pPr>
      <w:r w:rsidRPr="0056350B">
        <w:rPr>
          <w:iCs/>
          <w:color w:val="000000" w:themeColor="text1"/>
          <w:sz w:val="22"/>
          <w:szCs w:val="22"/>
        </w:rPr>
        <w:t xml:space="preserve">Resolved, on the motion of Mrs Mitchell: That the secretariat prepare a summary report of responses to the online questionnaire for publication on the website and use in the report, and that: </w:t>
      </w:r>
    </w:p>
    <w:p w14:paraId="741240BC"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committee agree to publication of the report via email, unless a member raises any </w:t>
      </w:r>
      <w:proofErr w:type="gramStart"/>
      <w:r w:rsidRPr="0056350B">
        <w:rPr>
          <w:color w:val="000000" w:themeColor="text1"/>
          <w:sz w:val="22"/>
          <w:szCs w:val="22"/>
        </w:rPr>
        <w:t>concerns</w:t>
      </w:r>
      <w:proofErr w:type="gramEnd"/>
      <w:r w:rsidRPr="0056350B">
        <w:rPr>
          <w:color w:val="000000" w:themeColor="text1"/>
          <w:sz w:val="22"/>
          <w:szCs w:val="22"/>
        </w:rPr>
        <w:t xml:space="preserve"> </w:t>
      </w:r>
    </w:p>
    <w:p w14:paraId="7B4A6ED2" w14:textId="77777777" w:rsidR="0056350B" w:rsidRPr="0056350B" w:rsidRDefault="0056350B" w:rsidP="005D7523">
      <w:pPr>
        <w:numPr>
          <w:ilvl w:val="0"/>
          <w:numId w:val="17"/>
        </w:numPr>
        <w:spacing w:after="120"/>
        <w:jc w:val="both"/>
        <w:rPr>
          <w:color w:val="000000" w:themeColor="text1"/>
          <w:sz w:val="22"/>
          <w:szCs w:val="22"/>
        </w:rPr>
      </w:pPr>
      <w:r w:rsidRPr="0056350B">
        <w:rPr>
          <w:color w:val="000000" w:themeColor="text1"/>
          <w:sz w:val="22"/>
          <w:szCs w:val="22"/>
        </w:rPr>
        <w:t>individual</w:t>
      </w:r>
      <w:r w:rsidRPr="0056350B">
        <w:rPr>
          <w:iCs/>
          <w:color w:val="000000" w:themeColor="text1"/>
          <w:sz w:val="22"/>
          <w:szCs w:val="22"/>
        </w:rPr>
        <w:t xml:space="preserve"> responses</w:t>
      </w:r>
      <w:r w:rsidRPr="0056350B">
        <w:rPr>
          <w:color w:val="000000" w:themeColor="text1"/>
          <w:sz w:val="22"/>
          <w:szCs w:val="22"/>
        </w:rPr>
        <w:t xml:space="preserve"> be kept confidential on tabling. </w:t>
      </w:r>
    </w:p>
    <w:p w14:paraId="718A584F" w14:textId="77777777" w:rsidR="0056350B" w:rsidRPr="0056350B" w:rsidRDefault="0056350B" w:rsidP="008A776B">
      <w:pPr>
        <w:pStyle w:val="AppxMinutesHeadingOne"/>
        <w:spacing w:after="120"/>
        <w:rPr>
          <w:szCs w:val="22"/>
        </w:rPr>
      </w:pPr>
      <w:r w:rsidRPr="0056350B">
        <w:rPr>
          <w:szCs w:val="22"/>
        </w:rPr>
        <w:t>Consideration of terms of reference - Impact of Renewable Energy Zones (REZs) on Rural and regional communities and industries in New South Wales</w:t>
      </w:r>
    </w:p>
    <w:p w14:paraId="636ACFCD" w14:textId="77777777" w:rsidR="0056350B" w:rsidRPr="0056350B" w:rsidRDefault="0056350B" w:rsidP="0056350B">
      <w:pPr>
        <w:spacing w:before="120"/>
        <w:ind w:firstLine="567"/>
        <w:jc w:val="both"/>
        <w:rPr>
          <w:color w:val="000000" w:themeColor="text1"/>
          <w:sz w:val="22"/>
          <w:szCs w:val="22"/>
        </w:rPr>
      </w:pPr>
      <w:r w:rsidRPr="0056350B">
        <w:rPr>
          <w:color w:val="000000" w:themeColor="text1"/>
          <w:sz w:val="22"/>
          <w:szCs w:val="22"/>
        </w:rPr>
        <w:t>The Chair tabled a letter proposing the following self-reference:</w:t>
      </w:r>
    </w:p>
    <w:p w14:paraId="13B2C41E" w14:textId="77777777" w:rsidR="0056350B" w:rsidRPr="0056350B" w:rsidRDefault="0056350B" w:rsidP="0056350B">
      <w:pPr>
        <w:spacing w:before="120" w:after="120"/>
        <w:ind w:left="567"/>
        <w:jc w:val="both"/>
        <w:rPr>
          <w:color w:val="000000" w:themeColor="text1"/>
          <w:sz w:val="22"/>
          <w:szCs w:val="22"/>
        </w:rPr>
      </w:pPr>
      <w:r w:rsidRPr="0056350B">
        <w:rPr>
          <w:color w:val="000000" w:themeColor="text1"/>
          <w:sz w:val="22"/>
          <w:szCs w:val="22"/>
        </w:rPr>
        <w:t>That Portfolio Committee No. 4 - Regional NSW inquire into and report on the impact of Renewable Energy Zones (REZs) on rural and regional communities and industries in New South Wales, and in particular:</w:t>
      </w:r>
    </w:p>
    <w:p w14:paraId="4C1A61CE"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lastRenderedPageBreak/>
        <w:t>(a)</w:t>
      </w:r>
      <w:r w:rsidRPr="0056350B">
        <w:rPr>
          <w:color w:val="000000" w:themeColor="text1"/>
          <w:sz w:val="22"/>
          <w:szCs w:val="22"/>
        </w:rPr>
        <w:tab/>
        <w:t>the current and projected socioeconomic, cultural, agricultural and environmental impacts of projects within renewable energy zones in New South Wales including the cumulative impacts</w:t>
      </w:r>
    </w:p>
    <w:p w14:paraId="2B26EA70"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(b)</w:t>
      </w:r>
      <w:r w:rsidRPr="0056350B">
        <w:rPr>
          <w:color w:val="000000" w:themeColor="text1"/>
          <w:sz w:val="22"/>
          <w:szCs w:val="22"/>
        </w:rPr>
        <w:tab/>
        <w:t>current and projected considerations needed with regards to fire risk, management and containment and potential implications on insurance for land holders and/or project proponents in and around Renewable Energy Zones (REZs)</w:t>
      </w:r>
    </w:p>
    <w:p w14:paraId="0EFC92EC"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(c)</w:t>
      </w:r>
      <w:r w:rsidRPr="0056350B">
        <w:rPr>
          <w:color w:val="000000" w:themeColor="text1"/>
          <w:sz w:val="22"/>
          <w:szCs w:val="22"/>
        </w:rPr>
        <w:tab/>
        <w:t xml:space="preserve">the historical, current and projected future financial costs associated with construction and maintenance of </w:t>
      </w:r>
      <w:proofErr w:type="gramStart"/>
      <w:r w:rsidRPr="0056350B">
        <w:rPr>
          <w:color w:val="000000" w:themeColor="text1"/>
          <w:sz w:val="22"/>
          <w:szCs w:val="22"/>
        </w:rPr>
        <w:t>large scale</w:t>
      </w:r>
      <w:proofErr w:type="gramEnd"/>
      <w:r w:rsidRPr="0056350B">
        <w:rPr>
          <w:color w:val="000000" w:themeColor="text1"/>
          <w:sz w:val="22"/>
          <w:szCs w:val="22"/>
        </w:rPr>
        <w:t xml:space="preserve"> projects within Renewable Energy Zones</w:t>
      </w:r>
    </w:p>
    <w:p w14:paraId="0A9D1F1C"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(d)</w:t>
      </w:r>
      <w:r w:rsidRPr="0056350B">
        <w:rPr>
          <w:color w:val="000000" w:themeColor="text1"/>
          <w:sz w:val="22"/>
          <w:szCs w:val="22"/>
        </w:rPr>
        <w:tab/>
        <w:t xml:space="preserve">proposed compensation to regional </w:t>
      </w:r>
      <w:r w:rsidRPr="0056350B">
        <w:rPr>
          <w:sz w:val="22"/>
          <w:szCs w:val="22"/>
        </w:rPr>
        <w:t xml:space="preserve">New South Wales </w:t>
      </w:r>
      <w:r w:rsidRPr="0056350B">
        <w:rPr>
          <w:color w:val="000000" w:themeColor="text1"/>
          <w:sz w:val="22"/>
          <w:szCs w:val="22"/>
        </w:rPr>
        <w:t>residents impacted by Renewable Energy Zone transmission lines</w:t>
      </w:r>
    </w:p>
    <w:p w14:paraId="48BF3190" w14:textId="77777777" w:rsidR="0056350B" w:rsidRPr="0056350B" w:rsidRDefault="0056350B" w:rsidP="0056350B">
      <w:pPr>
        <w:spacing w:before="120"/>
        <w:ind w:left="720" w:firstLine="720"/>
        <w:jc w:val="both"/>
        <w:rPr>
          <w:color w:val="000000" w:themeColor="text1"/>
          <w:sz w:val="22"/>
          <w:szCs w:val="22"/>
        </w:rPr>
      </w:pPr>
      <w:r w:rsidRPr="0056350B">
        <w:rPr>
          <w:color w:val="000000" w:themeColor="text1"/>
          <w:sz w:val="22"/>
          <w:szCs w:val="22"/>
        </w:rPr>
        <w:t xml:space="preserve">(i) </w:t>
      </w:r>
      <w:r w:rsidRPr="0056350B">
        <w:rPr>
          <w:color w:val="000000" w:themeColor="text1"/>
          <w:sz w:val="22"/>
          <w:szCs w:val="22"/>
        </w:rPr>
        <w:tab/>
        <w:t>adequacy of compensation currently being offered for hosting transmission lines</w:t>
      </w:r>
    </w:p>
    <w:p w14:paraId="69DD4A96" w14:textId="77777777" w:rsidR="0056350B" w:rsidRPr="0056350B" w:rsidRDefault="0056350B" w:rsidP="0056350B">
      <w:pPr>
        <w:spacing w:before="120"/>
        <w:ind w:left="2160" w:hanging="720"/>
        <w:jc w:val="both"/>
        <w:rPr>
          <w:color w:val="000000" w:themeColor="text1"/>
          <w:sz w:val="22"/>
          <w:szCs w:val="22"/>
        </w:rPr>
      </w:pPr>
      <w:r w:rsidRPr="0056350B">
        <w:rPr>
          <w:color w:val="000000" w:themeColor="text1"/>
          <w:sz w:val="22"/>
          <w:szCs w:val="22"/>
        </w:rPr>
        <w:t>(ii)</w:t>
      </w:r>
      <w:r w:rsidRPr="0056350B">
        <w:rPr>
          <w:color w:val="000000" w:themeColor="text1"/>
          <w:sz w:val="22"/>
          <w:szCs w:val="22"/>
        </w:rPr>
        <w:tab/>
        <w:t xml:space="preserve">adequacy of the shared benefits being offered to neighbours of </w:t>
      </w:r>
      <w:proofErr w:type="gramStart"/>
      <w:r w:rsidRPr="0056350B">
        <w:rPr>
          <w:color w:val="000000" w:themeColor="text1"/>
          <w:sz w:val="22"/>
          <w:szCs w:val="22"/>
        </w:rPr>
        <w:t>large scale</w:t>
      </w:r>
      <w:proofErr w:type="gramEnd"/>
      <w:r w:rsidRPr="0056350B">
        <w:rPr>
          <w:color w:val="000000" w:themeColor="text1"/>
          <w:sz w:val="22"/>
          <w:szCs w:val="22"/>
        </w:rPr>
        <w:t xml:space="preserve"> renewable projects</w:t>
      </w:r>
    </w:p>
    <w:p w14:paraId="69833E32" w14:textId="77777777" w:rsidR="0056350B" w:rsidRPr="0056350B" w:rsidRDefault="0056350B" w:rsidP="0056350B">
      <w:pPr>
        <w:spacing w:before="120"/>
        <w:ind w:left="720" w:firstLine="720"/>
        <w:jc w:val="both"/>
        <w:rPr>
          <w:color w:val="000000" w:themeColor="text1"/>
          <w:sz w:val="22"/>
          <w:szCs w:val="22"/>
        </w:rPr>
      </w:pPr>
      <w:r w:rsidRPr="0056350B">
        <w:rPr>
          <w:color w:val="000000" w:themeColor="text1"/>
          <w:sz w:val="22"/>
          <w:szCs w:val="22"/>
        </w:rPr>
        <w:t>(iii)</w:t>
      </w:r>
      <w:r w:rsidRPr="0056350B">
        <w:rPr>
          <w:color w:val="000000" w:themeColor="text1"/>
          <w:sz w:val="22"/>
          <w:szCs w:val="22"/>
        </w:rPr>
        <w:tab/>
        <w:t>financial impact of compensation on the state's economy</w:t>
      </w:r>
    </w:p>
    <w:p w14:paraId="6AF5FEF8" w14:textId="77777777" w:rsidR="0056350B" w:rsidRPr="0056350B" w:rsidRDefault="0056350B" w:rsidP="0056350B">
      <w:pPr>
        <w:spacing w:before="120"/>
        <w:ind w:left="720" w:firstLine="720"/>
        <w:jc w:val="both"/>
        <w:rPr>
          <w:color w:val="000000" w:themeColor="text1"/>
          <w:sz w:val="22"/>
          <w:szCs w:val="22"/>
        </w:rPr>
      </w:pPr>
      <w:r w:rsidRPr="0056350B">
        <w:rPr>
          <w:color w:val="000000" w:themeColor="text1"/>
          <w:sz w:val="22"/>
          <w:szCs w:val="22"/>
        </w:rPr>
        <w:t xml:space="preserve">(iv) </w:t>
      </w:r>
      <w:r w:rsidRPr="0056350B">
        <w:rPr>
          <w:color w:val="000000" w:themeColor="text1"/>
          <w:sz w:val="22"/>
          <w:szCs w:val="22"/>
        </w:rPr>
        <w:tab/>
        <w:t>tax implications resulting from compensation received by impacted residents.</w:t>
      </w:r>
    </w:p>
    <w:p w14:paraId="7A436521"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 xml:space="preserve">(e) </w:t>
      </w:r>
      <w:r w:rsidRPr="0056350B">
        <w:rPr>
          <w:color w:val="000000" w:themeColor="text1"/>
          <w:sz w:val="22"/>
          <w:szCs w:val="22"/>
        </w:rPr>
        <w:tab/>
        <w:t>adequacy, and management of voluntary planning agreements and payments made to the LGAs impacted by Renewable Energy Zones</w:t>
      </w:r>
    </w:p>
    <w:p w14:paraId="068B98B4"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 xml:space="preserve">(f) </w:t>
      </w:r>
      <w:r w:rsidRPr="0056350B">
        <w:rPr>
          <w:color w:val="000000" w:themeColor="text1"/>
          <w:sz w:val="22"/>
          <w:szCs w:val="22"/>
        </w:rPr>
        <w:tab/>
        <w:t>current and projected supply and demand levels of manufactured products, raw materials, and human resources required for completion of Renewable Energy Zones and their source</w:t>
      </w:r>
    </w:p>
    <w:p w14:paraId="346DF2A7"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 xml:space="preserve">(g) </w:t>
      </w:r>
      <w:r w:rsidRPr="0056350B">
        <w:rPr>
          <w:color w:val="000000" w:themeColor="text1"/>
          <w:sz w:val="22"/>
          <w:szCs w:val="22"/>
        </w:rPr>
        <w:tab/>
        <w:t>projected impact on visitation to regional areas with renewable energy zones resulting from changes to land use</w:t>
      </w:r>
    </w:p>
    <w:p w14:paraId="7902D285" w14:textId="762A9B07" w:rsidR="0056350B" w:rsidRPr="0056350B" w:rsidRDefault="0056350B" w:rsidP="0056350B">
      <w:pPr>
        <w:spacing w:before="120"/>
        <w:ind w:firstLine="567"/>
        <w:jc w:val="both"/>
        <w:rPr>
          <w:color w:val="000000" w:themeColor="text1"/>
          <w:sz w:val="22"/>
          <w:szCs w:val="22"/>
        </w:rPr>
      </w:pPr>
      <w:r w:rsidRPr="0056350B">
        <w:rPr>
          <w:color w:val="000000" w:themeColor="text1"/>
          <w:sz w:val="22"/>
          <w:szCs w:val="22"/>
        </w:rPr>
        <w:t xml:space="preserve">(h) </w:t>
      </w:r>
      <w:r w:rsidRPr="0056350B">
        <w:rPr>
          <w:color w:val="000000" w:themeColor="text1"/>
          <w:sz w:val="22"/>
          <w:szCs w:val="22"/>
        </w:rPr>
        <w:tab/>
        <w:t>suitable alternatives to traditional renewable energy sources such as large-scale wind and</w:t>
      </w:r>
      <w:r w:rsidR="00E80368" w:rsidRPr="00E80368">
        <w:rPr>
          <w:color w:val="000000" w:themeColor="text1"/>
          <w:sz w:val="22"/>
          <w:szCs w:val="22"/>
        </w:rPr>
        <w:t xml:space="preserve"> </w:t>
      </w:r>
      <w:r w:rsidRPr="0056350B">
        <w:rPr>
          <w:color w:val="000000" w:themeColor="text1"/>
          <w:sz w:val="22"/>
          <w:szCs w:val="22"/>
        </w:rPr>
        <w:t>solar</w:t>
      </w:r>
    </w:p>
    <w:p w14:paraId="7C53410F"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 xml:space="preserve">(i) </w:t>
      </w:r>
      <w:r w:rsidRPr="0056350B">
        <w:rPr>
          <w:color w:val="000000" w:themeColor="text1"/>
          <w:sz w:val="22"/>
          <w:szCs w:val="22"/>
        </w:rPr>
        <w:tab/>
        <w:t>adequacy of community consultation and engagement in the development of Renewable Energy Zones, and associated projects</w:t>
      </w:r>
    </w:p>
    <w:p w14:paraId="20F3C952"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 xml:space="preserve">(j) </w:t>
      </w:r>
      <w:r w:rsidRPr="0056350B">
        <w:rPr>
          <w:color w:val="000000" w:themeColor="text1"/>
          <w:sz w:val="22"/>
          <w:szCs w:val="22"/>
        </w:rPr>
        <w:tab/>
        <w:t xml:space="preserve">how decommissioning bonds are currently managed and should be managed as part of </w:t>
      </w:r>
      <w:proofErr w:type="gramStart"/>
      <w:r w:rsidRPr="0056350B">
        <w:rPr>
          <w:color w:val="000000" w:themeColor="text1"/>
          <w:sz w:val="22"/>
          <w:szCs w:val="22"/>
        </w:rPr>
        <w:t>large scale</w:t>
      </w:r>
      <w:proofErr w:type="gramEnd"/>
      <w:r w:rsidRPr="0056350B">
        <w:rPr>
          <w:color w:val="000000" w:themeColor="text1"/>
          <w:sz w:val="22"/>
          <w:szCs w:val="22"/>
        </w:rPr>
        <w:t xml:space="preserve"> renewable projects</w:t>
      </w:r>
    </w:p>
    <w:p w14:paraId="437F25C8" w14:textId="77777777" w:rsidR="0056350B" w:rsidRPr="0056350B" w:rsidRDefault="0056350B" w:rsidP="0056350B">
      <w:pPr>
        <w:spacing w:before="120"/>
        <w:ind w:left="1440" w:hanging="873"/>
        <w:jc w:val="both"/>
        <w:rPr>
          <w:color w:val="000000" w:themeColor="text1"/>
          <w:sz w:val="22"/>
          <w:szCs w:val="22"/>
        </w:rPr>
      </w:pPr>
      <w:r w:rsidRPr="0056350B">
        <w:rPr>
          <w:color w:val="000000" w:themeColor="text1"/>
          <w:sz w:val="22"/>
          <w:szCs w:val="22"/>
        </w:rPr>
        <w:t xml:space="preserve">(k) </w:t>
      </w:r>
      <w:r w:rsidRPr="0056350B">
        <w:rPr>
          <w:color w:val="000000" w:themeColor="text1"/>
          <w:sz w:val="22"/>
          <w:szCs w:val="22"/>
        </w:rPr>
        <w:tab/>
        <w:t>the role and responsibility of the Net Zero Commission and Commissioner in addressing matters set out above</w:t>
      </w:r>
    </w:p>
    <w:p w14:paraId="7FD93F12" w14:textId="77777777" w:rsidR="0056350B" w:rsidRPr="0056350B" w:rsidRDefault="0056350B" w:rsidP="0056350B">
      <w:pPr>
        <w:spacing w:before="120" w:after="240"/>
        <w:ind w:firstLine="567"/>
        <w:jc w:val="both"/>
        <w:rPr>
          <w:color w:val="000000" w:themeColor="text1"/>
          <w:sz w:val="22"/>
          <w:szCs w:val="22"/>
        </w:rPr>
      </w:pPr>
      <w:r w:rsidRPr="0056350B">
        <w:rPr>
          <w:color w:val="000000" w:themeColor="text1"/>
          <w:sz w:val="22"/>
          <w:szCs w:val="22"/>
        </w:rPr>
        <w:t xml:space="preserve">(l) </w:t>
      </w:r>
      <w:r w:rsidRPr="0056350B">
        <w:rPr>
          <w:color w:val="000000" w:themeColor="text1"/>
          <w:sz w:val="22"/>
          <w:szCs w:val="22"/>
        </w:rPr>
        <w:tab/>
        <w:t>any other related matters.</w:t>
      </w:r>
    </w:p>
    <w:p w14:paraId="4C559870" w14:textId="77777777" w:rsidR="0056350B" w:rsidRPr="0056350B" w:rsidRDefault="0056350B" w:rsidP="0056350B">
      <w:pPr>
        <w:spacing w:after="120"/>
        <w:ind w:left="567"/>
        <w:jc w:val="both"/>
        <w:rPr>
          <w:color w:val="000000" w:themeColor="text1"/>
          <w:sz w:val="22"/>
          <w:szCs w:val="22"/>
        </w:rPr>
      </w:pPr>
      <w:r w:rsidRPr="0056350B">
        <w:rPr>
          <w:color w:val="000000" w:themeColor="text1"/>
          <w:sz w:val="22"/>
          <w:szCs w:val="22"/>
        </w:rPr>
        <w:t>Mrs Mitchell moved: That the committee adopt the terms of reference.</w:t>
      </w:r>
    </w:p>
    <w:p w14:paraId="0AC5E71E" w14:textId="77777777" w:rsidR="0056350B" w:rsidRPr="0056350B" w:rsidRDefault="0056350B" w:rsidP="0056350B">
      <w:pPr>
        <w:spacing w:after="120"/>
        <w:ind w:left="567"/>
        <w:jc w:val="both"/>
        <w:rPr>
          <w:color w:val="000000" w:themeColor="text1"/>
          <w:sz w:val="22"/>
          <w:szCs w:val="22"/>
        </w:rPr>
      </w:pPr>
      <w:r w:rsidRPr="0056350B">
        <w:rPr>
          <w:color w:val="000000" w:themeColor="text1"/>
          <w:sz w:val="22"/>
          <w:szCs w:val="22"/>
        </w:rPr>
        <w:t>Question put.</w:t>
      </w:r>
    </w:p>
    <w:p w14:paraId="654028FC" w14:textId="77777777" w:rsidR="0056350B" w:rsidRPr="0056350B" w:rsidRDefault="0056350B" w:rsidP="0056350B">
      <w:pPr>
        <w:spacing w:after="120"/>
        <w:ind w:left="567"/>
        <w:jc w:val="both"/>
        <w:rPr>
          <w:color w:val="000000" w:themeColor="text1"/>
          <w:sz w:val="22"/>
          <w:szCs w:val="22"/>
        </w:rPr>
      </w:pPr>
      <w:r w:rsidRPr="0056350B">
        <w:rPr>
          <w:color w:val="000000" w:themeColor="text1"/>
          <w:sz w:val="22"/>
          <w:szCs w:val="22"/>
        </w:rPr>
        <w:t>The committee divided.</w:t>
      </w:r>
    </w:p>
    <w:p w14:paraId="69714980" w14:textId="77777777" w:rsidR="0056350B" w:rsidRPr="0056350B" w:rsidRDefault="0056350B" w:rsidP="0056350B">
      <w:pPr>
        <w:spacing w:after="120"/>
        <w:ind w:left="851" w:hanging="284"/>
        <w:jc w:val="both"/>
        <w:rPr>
          <w:sz w:val="22"/>
          <w:szCs w:val="22"/>
        </w:rPr>
      </w:pPr>
      <w:r w:rsidRPr="0056350B">
        <w:rPr>
          <w:sz w:val="22"/>
          <w:szCs w:val="22"/>
        </w:rPr>
        <w:t xml:space="preserve">Ayes: Mr Banasiak, Ms Hurst, Mrs McDonald, Mrs Mitchell. </w:t>
      </w:r>
    </w:p>
    <w:p w14:paraId="3A1D9A4D" w14:textId="77777777" w:rsidR="0056350B" w:rsidRPr="0056350B" w:rsidRDefault="0056350B" w:rsidP="0056350B">
      <w:pPr>
        <w:spacing w:after="120"/>
        <w:ind w:left="851" w:hanging="284"/>
        <w:jc w:val="both"/>
        <w:rPr>
          <w:sz w:val="22"/>
          <w:szCs w:val="22"/>
        </w:rPr>
      </w:pPr>
      <w:proofErr w:type="spellStart"/>
      <w:r w:rsidRPr="0056350B">
        <w:rPr>
          <w:sz w:val="22"/>
          <w:szCs w:val="22"/>
        </w:rPr>
        <w:t>Noes</w:t>
      </w:r>
      <w:proofErr w:type="spellEnd"/>
      <w:r w:rsidRPr="0056350B">
        <w:rPr>
          <w:sz w:val="22"/>
          <w:szCs w:val="22"/>
        </w:rPr>
        <w:t>: Mr Donnelly, Mr Murphy, Mr Primrose.</w:t>
      </w:r>
    </w:p>
    <w:p w14:paraId="1CB55DE8" w14:textId="77777777" w:rsidR="0056350B" w:rsidRPr="0056350B" w:rsidRDefault="0056350B" w:rsidP="0056350B">
      <w:pPr>
        <w:spacing w:after="120"/>
        <w:ind w:left="851" w:hanging="284"/>
        <w:jc w:val="both"/>
        <w:rPr>
          <w:sz w:val="22"/>
          <w:szCs w:val="22"/>
        </w:rPr>
      </w:pPr>
      <w:r w:rsidRPr="0056350B">
        <w:rPr>
          <w:sz w:val="22"/>
          <w:szCs w:val="22"/>
        </w:rPr>
        <w:t>Question resolved in the affirmative.</w:t>
      </w:r>
    </w:p>
    <w:p w14:paraId="74E05044" w14:textId="77777777" w:rsidR="0056350B" w:rsidRPr="0056350B" w:rsidRDefault="0056350B" w:rsidP="008A776B">
      <w:pPr>
        <w:pStyle w:val="AppxMinutesHeadingOne"/>
        <w:spacing w:after="120"/>
        <w:rPr>
          <w:szCs w:val="22"/>
        </w:rPr>
      </w:pPr>
      <w:r w:rsidRPr="0056350B">
        <w:rPr>
          <w:szCs w:val="22"/>
        </w:rPr>
        <w:t>Conduct of the inquiry into the impact of Renewable Energy Zones (REZ's) on rural and regional communities and industries in New South Wales</w:t>
      </w:r>
    </w:p>
    <w:p w14:paraId="5C742960" w14:textId="77777777" w:rsidR="0056350B" w:rsidRPr="0056350B" w:rsidRDefault="0056350B" w:rsidP="0056350B">
      <w:pPr>
        <w:spacing w:before="240"/>
        <w:ind w:left="1134" w:hanging="567"/>
        <w:rPr>
          <w:b/>
          <w:iCs/>
          <w:sz w:val="22"/>
          <w:szCs w:val="22"/>
        </w:rPr>
      </w:pPr>
      <w:r w:rsidRPr="0056350B">
        <w:rPr>
          <w:b/>
          <w:iCs/>
          <w:sz w:val="22"/>
          <w:szCs w:val="22"/>
        </w:rPr>
        <w:t>8.1</w:t>
      </w:r>
      <w:r w:rsidRPr="0056350B">
        <w:rPr>
          <w:b/>
          <w:iCs/>
          <w:sz w:val="22"/>
          <w:szCs w:val="22"/>
        </w:rPr>
        <w:tab/>
        <w:t xml:space="preserve">Proposed timeline </w:t>
      </w:r>
    </w:p>
    <w:p w14:paraId="6F643EA2" w14:textId="77777777" w:rsidR="0056350B" w:rsidRPr="0056350B" w:rsidRDefault="0056350B" w:rsidP="0056350B">
      <w:pPr>
        <w:ind w:left="567"/>
        <w:jc w:val="both"/>
        <w:rPr>
          <w:iCs/>
          <w:color w:val="000000" w:themeColor="text1"/>
          <w:sz w:val="22"/>
          <w:szCs w:val="22"/>
        </w:rPr>
      </w:pPr>
      <w:r w:rsidRPr="0056350B">
        <w:rPr>
          <w:iCs/>
          <w:color w:val="000000" w:themeColor="text1"/>
          <w:sz w:val="22"/>
          <w:szCs w:val="22"/>
        </w:rPr>
        <w:t>Resolved, on the motion of Mrs Mitchell: That the committee adopt the following timeline for the administration of the inquiry:</w:t>
      </w:r>
    </w:p>
    <w:p w14:paraId="73C3C93B"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Submission closing date – 31 January 2025</w:t>
      </w:r>
    </w:p>
    <w:p w14:paraId="390BCA5B" w14:textId="77777777" w:rsidR="0056350B" w:rsidRPr="0056350B" w:rsidRDefault="0056350B" w:rsidP="005D7523">
      <w:pPr>
        <w:numPr>
          <w:ilvl w:val="0"/>
          <w:numId w:val="17"/>
        </w:numPr>
        <w:jc w:val="both"/>
        <w:rPr>
          <w:iCs/>
          <w:color w:val="000000" w:themeColor="text1"/>
          <w:sz w:val="22"/>
          <w:szCs w:val="22"/>
        </w:rPr>
      </w:pPr>
      <w:r w:rsidRPr="0056350B">
        <w:rPr>
          <w:color w:val="000000" w:themeColor="text1"/>
          <w:sz w:val="22"/>
          <w:szCs w:val="22"/>
        </w:rPr>
        <w:lastRenderedPageBreak/>
        <w:t>Hearing(s) – That the timeline for hearings be considered by the committee following the receipt of submissions</w:t>
      </w:r>
      <w:r w:rsidRPr="0056350B">
        <w:rPr>
          <w:iCs/>
          <w:color w:val="000000" w:themeColor="text1"/>
          <w:sz w:val="22"/>
          <w:szCs w:val="22"/>
        </w:rPr>
        <w:t>.</w:t>
      </w:r>
    </w:p>
    <w:p w14:paraId="145ECA85" w14:textId="77777777" w:rsidR="0056350B" w:rsidRPr="0056350B" w:rsidRDefault="0056350B" w:rsidP="0056350B">
      <w:pPr>
        <w:spacing w:before="240"/>
        <w:ind w:left="1134" w:hanging="567"/>
        <w:rPr>
          <w:b/>
          <w:iCs/>
          <w:sz w:val="22"/>
          <w:szCs w:val="22"/>
        </w:rPr>
      </w:pPr>
      <w:r w:rsidRPr="0056350B">
        <w:rPr>
          <w:b/>
          <w:iCs/>
          <w:sz w:val="22"/>
          <w:szCs w:val="22"/>
        </w:rPr>
        <w:t>8.2</w:t>
      </w:r>
      <w:r w:rsidRPr="0056350B">
        <w:rPr>
          <w:b/>
          <w:iCs/>
          <w:sz w:val="22"/>
          <w:szCs w:val="22"/>
        </w:rPr>
        <w:tab/>
        <w:t xml:space="preserve">Stakeholder list </w:t>
      </w:r>
    </w:p>
    <w:p w14:paraId="138C1268" w14:textId="77777777" w:rsidR="0056350B" w:rsidRPr="0056350B" w:rsidRDefault="0056350B" w:rsidP="0056350B">
      <w:pPr>
        <w:ind w:left="567"/>
        <w:jc w:val="both"/>
        <w:rPr>
          <w:iCs/>
          <w:color w:val="000000" w:themeColor="text1"/>
          <w:sz w:val="22"/>
          <w:szCs w:val="22"/>
        </w:rPr>
      </w:pPr>
      <w:r w:rsidRPr="0056350B">
        <w:rPr>
          <w:iCs/>
          <w:color w:val="000000" w:themeColor="text1"/>
          <w:sz w:val="22"/>
          <w:szCs w:val="22"/>
        </w:rPr>
        <w:t>Resolved, on the motion of Mrs Mitchell: That:</w:t>
      </w:r>
    </w:p>
    <w:p w14:paraId="7FAADB32"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secretariat </w:t>
      </w:r>
      <w:proofErr w:type="gramStart"/>
      <w:r w:rsidRPr="0056350B">
        <w:rPr>
          <w:color w:val="000000" w:themeColor="text1"/>
          <w:sz w:val="22"/>
          <w:szCs w:val="22"/>
        </w:rPr>
        <w:t>circulate</w:t>
      </w:r>
      <w:proofErr w:type="gramEnd"/>
      <w:r w:rsidRPr="0056350B">
        <w:rPr>
          <w:color w:val="000000" w:themeColor="text1"/>
          <w:sz w:val="22"/>
          <w:szCs w:val="22"/>
        </w:rPr>
        <w:t xml:space="preserve"> to members the Chair's proposed list of stakeholders to be invited to make a submission</w:t>
      </w:r>
    </w:p>
    <w:p w14:paraId="58A80EF0"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members have two days from when the Chair's proposed list is circulated to make amendments or nominate additional </w:t>
      </w:r>
      <w:proofErr w:type="gramStart"/>
      <w:r w:rsidRPr="0056350B">
        <w:rPr>
          <w:color w:val="000000" w:themeColor="text1"/>
          <w:sz w:val="22"/>
          <w:szCs w:val="22"/>
        </w:rPr>
        <w:t>stakeholders</w:t>
      </w:r>
      <w:proofErr w:type="gramEnd"/>
    </w:p>
    <w:p w14:paraId="4251FE1B"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the committee agree to the stakeholder list by email, unless a meeting of the committee is required to resolve any disagreement.</w:t>
      </w:r>
    </w:p>
    <w:p w14:paraId="5E8E2162" w14:textId="77777777" w:rsidR="0056350B" w:rsidRPr="0056350B" w:rsidRDefault="0056350B" w:rsidP="0056350B">
      <w:pPr>
        <w:spacing w:before="240"/>
        <w:ind w:left="1134" w:hanging="567"/>
        <w:rPr>
          <w:b/>
          <w:iCs/>
          <w:sz w:val="22"/>
          <w:szCs w:val="22"/>
        </w:rPr>
      </w:pPr>
      <w:r w:rsidRPr="0056350B">
        <w:rPr>
          <w:b/>
          <w:iCs/>
          <w:sz w:val="22"/>
          <w:szCs w:val="22"/>
        </w:rPr>
        <w:t>8.3</w:t>
      </w:r>
      <w:r w:rsidRPr="0056350B">
        <w:rPr>
          <w:b/>
          <w:iCs/>
          <w:sz w:val="22"/>
          <w:szCs w:val="22"/>
        </w:rPr>
        <w:tab/>
        <w:t>Approach to submissions</w:t>
      </w:r>
    </w:p>
    <w:p w14:paraId="0DA382B3" w14:textId="77777777" w:rsidR="0056350B" w:rsidRPr="0056350B" w:rsidRDefault="0056350B" w:rsidP="0056350B">
      <w:pPr>
        <w:ind w:left="556"/>
        <w:rPr>
          <w:color w:val="000000" w:themeColor="text1"/>
          <w:sz w:val="22"/>
          <w:szCs w:val="22"/>
        </w:rPr>
      </w:pPr>
      <w:r w:rsidRPr="0056350B">
        <w:rPr>
          <w:color w:val="000000" w:themeColor="text1"/>
          <w:sz w:val="22"/>
          <w:szCs w:val="22"/>
        </w:rPr>
        <w:t>Resolved, on the motion of Mrs Mitchell: Suggested resolution: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54D9B530" w14:textId="77777777" w:rsidR="0056350B" w:rsidRPr="0056350B" w:rsidRDefault="0056350B" w:rsidP="005D7523">
      <w:pPr>
        <w:numPr>
          <w:ilvl w:val="0"/>
          <w:numId w:val="17"/>
        </w:numPr>
        <w:jc w:val="both"/>
        <w:rPr>
          <w:iCs/>
          <w:color w:val="000000" w:themeColor="text1"/>
          <w:sz w:val="22"/>
          <w:szCs w:val="22"/>
        </w:rPr>
      </w:pPr>
      <w:r w:rsidRPr="0056350B">
        <w:rPr>
          <w:iCs/>
          <w:color w:val="000000" w:themeColor="text1"/>
          <w:sz w:val="22"/>
          <w:szCs w:val="22"/>
        </w:rPr>
        <w:t xml:space="preserve">All </w:t>
      </w:r>
      <w:r w:rsidRPr="0056350B">
        <w:rPr>
          <w:color w:val="000000" w:themeColor="text1"/>
          <w:sz w:val="22"/>
          <w:szCs w:val="22"/>
        </w:rPr>
        <w:t>submissions</w:t>
      </w:r>
      <w:r w:rsidRPr="0056350B">
        <w:rPr>
          <w:iCs/>
          <w:color w:val="000000" w:themeColor="text1"/>
          <w:sz w:val="22"/>
          <w:szCs w:val="22"/>
        </w:rPr>
        <w:t xml:space="preserve"> from individuals 250 words or less in length will:</w:t>
      </w:r>
    </w:p>
    <w:p w14:paraId="3F08DA10" w14:textId="77777777" w:rsidR="0056350B" w:rsidRPr="0056350B" w:rsidRDefault="0056350B" w:rsidP="005D7523">
      <w:pPr>
        <w:numPr>
          <w:ilvl w:val="0"/>
          <w:numId w:val="26"/>
        </w:numPr>
        <w:tabs>
          <w:tab w:val="num" w:pos="2248"/>
        </w:tabs>
        <w:ind w:left="1191"/>
        <w:rPr>
          <w:color w:val="000000" w:themeColor="text1"/>
          <w:sz w:val="22"/>
          <w:szCs w:val="22"/>
        </w:rPr>
      </w:pPr>
      <w:r w:rsidRPr="0056350B">
        <w:rPr>
          <w:color w:val="000000" w:themeColor="text1"/>
          <w:sz w:val="22"/>
          <w:szCs w:val="22"/>
        </w:rPr>
        <w:t xml:space="preserve">have an individual submission number, and be published with the author's name or as name suppressed, or kept confidential, according to the author's </w:t>
      </w:r>
      <w:proofErr w:type="gramStart"/>
      <w:r w:rsidRPr="0056350B">
        <w:rPr>
          <w:color w:val="000000" w:themeColor="text1"/>
          <w:sz w:val="22"/>
          <w:szCs w:val="22"/>
        </w:rPr>
        <w:t>request</w:t>
      </w:r>
      <w:proofErr w:type="gramEnd"/>
    </w:p>
    <w:p w14:paraId="51A279AB" w14:textId="77777777" w:rsidR="0056350B" w:rsidRPr="0056350B" w:rsidRDefault="0056350B" w:rsidP="005D7523">
      <w:pPr>
        <w:numPr>
          <w:ilvl w:val="0"/>
          <w:numId w:val="26"/>
        </w:numPr>
        <w:tabs>
          <w:tab w:val="num" w:pos="2248"/>
        </w:tabs>
        <w:ind w:left="1191"/>
        <w:rPr>
          <w:color w:val="000000" w:themeColor="text1"/>
          <w:sz w:val="22"/>
          <w:szCs w:val="22"/>
        </w:rPr>
      </w:pPr>
      <w:r w:rsidRPr="0056350B">
        <w:rPr>
          <w:color w:val="000000" w:themeColor="text1"/>
          <w:sz w:val="22"/>
          <w:szCs w:val="22"/>
        </w:rPr>
        <w:t xml:space="preserve">be reviewed by the secretariat for adverse mention and sensitive/identifying information, in accordance with </w:t>
      </w:r>
      <w:proofErr w:type="gramStart"/>
      <w:r w:rsidRPr="0056350B">
        <w:rPr>
          <w:color w:val="000000" w:themeColor="text1"/>
          <w:sz w:val="22"/>
          <w:szCs w:val="22"/>
        </w:rPr>
        <w:t>practice</w:t>
      </w:r>
      <w:proofErr w:type="gramEnd"/>
    </w:p>
    <w:p w14:paraId="61227780" w14:textId="77777777" w:rsidR="0056350B" w:rsidRPr="0056350B" w:rsidRDefault="0056350B" w:rsidP="005D7523">
      <w:pPr>
        <w:numPr>
          <w:ilvl w:val="0"/>
          <w:numId w:val="26"/>
        </w:numPr>
        <w:tabs>
          <w:tab w:val="num" w:pos="2248"/>
        </w:tabs>
        <w:ind w:left="1191"/>
        <w:rPr>
          <w:color w:val="000000" w:themeColor="text1"/>
          <w:sz w:val="22"/>
          <w:szCs w:val="22"/>
        </w:rPr>
      </w:pPr>
      <w:r w:rsidRPr="0056350B">
        <w:rPr>
          <w:color w:val="000000" w:themeColor="text1"/>
          <w:sz w:val="22"/>
          <w:szCs w:val="22"/>
        </w:rPr>
        <w:t xml:space="preserve">be channelled into one single document to be published on the inquiry </w:t>
      </w:r>
      <w:proofErr w:type="gramStart"/>
      <w:r w:rsidRPr="0056350B">
        <w:rPr>
          <w:color w:val="000000" w:themeColor="text1"/>
          <w:sz w:val="22"/>
          <w:szCs w:val="22"/>
        </w:rPr>
        <w:t>website</w:t>
      </w:r>
      <w:proofErr w:type="gramEnd"/>
    </w:p>
    <w:p w14:paraId="024F564D"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All other submissions will be processed and published as normal.</w:t>
      </w:r>
    </w:p>
    <w:p w14:paraId="38AE718F" w14:textId="3EDFFB84" w:rsidR="0056350B" w:rsidRPr="0056350B" w:rsidRDefault="00E80368" w:rsidP="0056350B">
      <w:pPr>
        <w:numPr>
          <w:ilvl w:val="1"/>
          <w:numId w:val="0"/>
        </w:numPr>
        <w:spacing w:before="240"/>
        <w:ind w:left="1077" w:hanging="510"/>
        <w:jc w:val="both"/>
        <w:rPr>
          <w:b/>
          <w:iCs/>
          <w:sz w:val="22"/>
          <w:szCs w:val="22"/>
        </w:rPr>
      </w:pPr>
      <w:r>
        <w:rPr>
          <w:b/>
          <w:iCs/>
          <w:sz w:val="22"/>
          <w:szCs w:val="22"/>
        </w:rPr>
        <w:t>8.</w:t>
      </w:r>
      <w:r w:rsidR="004C1B03">
        <w:rPr>
          <w:b/>
          <w:iCs/>
          <w:sz w:val="22"/>
          <w:szCs w:val="22"/>
        </w:rPr>
        <w:t>4</w:t>
      </w:r>
      <w:r>
        <w:rPr>
          <w:b/>
          <w:iCs/>
          <w:sz w:val="22"/>
          <w:szCs w:val="22"/>
        </w:rPr>
        <w:tab/>
      </w:r>
      <w:r w:rsidR="0056350B" w:rsidRPr="0056350B">
        <w:rPr>
          <w:b/>
          <w:iCs/>
          <w:sz w:val="22"/>
          <w:szCs w:val="22"/>
        </w:rPr>
        <w:t xml:space="preserve">Online questionnaire </w:t>
      </w:r>
    </w:p>
    <w:p w14:paraId="17474D86" w14:textId="77777777" w:rsidR="0056350B" w:rsidRPr="0056350B" w:rsidRDefault="0056350B" w:rsidP="0056350B">
      <w:pPr>
        <w:spacing w:after="120"/>
        <w:ind w:left="567"/>
        <w:jc w:val="both"/>
        <w:rPr>
          <w:iCs/>
          <w:color w:val="000000" w:themeColor="text1"/>
          <w:sz w:val="22"/>
          <w:szCs w:val="22"/>
        </w:rPr>
      </w:pPr>
      <w:r w:rsidRPr="0056350B">
        <w:rPr>
          <w:color w:val="000000" w:themeColor="text1"/>
          <w:sz w:val="22"/>
          <w:szCs w:val="22"/>
        </w:rPr>
        <w:t xml:space="preserve">Resolved, on the motion of Mrs Mitchell: </w:t>
      </w:r>
      <w:r w:rsidRPr="0056350B">
        <w:rPr>
          <w:iCs/>
          <w:color w:val="000000" w:themeColor="text1"/>
          <w:sz w:val="22"/>
          <w:szCs w:val="22"/>
        </w:rPr>
        <w:t>That the committee use an online questionnaire to capture individuals' views, and that the draft questions be circulated to the committee for comment, with a meeting on request from any committee member if there is disagreement on the questions.</w:t>
      </w:r>
    </w:p>
    <w:p w14:paraId="2575DE9B" w14:textId="77777777" w:rsidR="0056350B" w:rsidRPr="0056350B" w:rsidRDefault="0056350B" w:rsidP="0056350B">
      <w:pPr>
        <w:ind w:left="567"/>
        <w:jc w:val="both"/>
        <w:rPr>
          <w:iCs/>
          <w:color w:val="000000" w:themeColor="text1"/>
          <w:sz w:val="22"/>
          <w:szCs w:val="22"/>
        </w:rPr>
      </w:pPr>
      <w:r w:rsidRPr="0056350B">
        <w:rPr>
          <w:iCs/>
          <w:color w:val="000000" w:themeColor="text1"/>
          <w:sz w:val="22"/>
          <w:szCs w:val="22"/>
        </w:rPr>
        <w:t xml:space="preserve">Resolved, on the motion of Mrs Mitchell: That: </w:t>
      </w:r>
    </w:p>
    <w:p w14:paraId="35E99A61"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committee </w:t>
      </w:r>
      <w:proofErr w:type="gramStart"/>
      <w:r w:rsidRPr="0056350B">
        <w:rPr>
          <w:color w:val="000000" w:themeColor="text1"/>
          <w:sz w:val="22"/>
          <w:szCs w:val="22"/>
        </w:rPr>
        <w:t>not accept</w:t>
      </w:r>
      <w:proofErr w:type="gramEnd"/>
      <w:r w:rsidRPr="0056350B">
        <w:rPr>
          <w:color w:val="000000" w:themeColor="text1"/>
          <w:sz w:val="22"/>
          <w:szCs w:val="22"/>
        </w:rPr>
        <w:t xml:space="preserve"> proformas </w:t>
      </w:r>
    </w:p>
    <w:p w14:paraId="5DD44C4F"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media release announcing the establishment of the inquiry and emails to stakeholders note that there will be an online questionnaire to capture individuals' </w:t>
      </w:r>
      <w:proofErr w:type="gramStart"/>
      <w:r w:rsidRPr="0056350B">
        <w:rPr>
          <w:color w:val="000000" w:themeColor="text1"/>
          <w:sz w:val="22"/>
          <w:szCs w:val="22"/>
        </w:rPr>
        <w:t>views</w:t>
      </w:r>
      <w:proofErr w:type="gramEnd"/>
      <w:r w:rsidRPr="0056350B">
        <w:rPr>
          <w:color w:val="000000" w:themeColor="text1"/>
          <w:sz w:val="22"/>
          <w:szCs w:val="22"/>
        </w:rPr>
        <w:t xml:space="preserve"> </w:t>
      </w:r>
    </w:p>
    <w:p w14:paraId="34806112"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the closing date for the online questionnaire be [date]</w:t>
      </w:r>
    </w:p>
    <w:p w14:paraId="3C18B85F"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following wording be included on the committee's website: </w:t>
      </w:r>
    </w:p>
    <w:p w14:paraId="1B65DD45" w14:textId="77777777" w:rsidR="0056350B" w:rsidRPr="0056350B" w:rsidRDefault="0056350B" w:rsidP="005D7523">
      <w:pPr>
        <w:numPr>
          <w:ilvl w:val="0"/>
          <w:numId w:val="25"/>
        </w:numPr>
        <w:spacing w:before="120" w:after="120"/>
        <w:jc w:val="both"/>
        <w:rPr>
          <w:b/>
          <w:iCs/>
          <w:color w:val="000000" w:themeColor="text1"/>
          <w:sz w:val="22"/>
          <w:szCs w:val="22"/>
        </w:rPr>
      </w:pPr>
      <w:r w:rsidRPr="0056350B">
        <w:rPr>
          <w:b/>
          <w:iCs/>
          <w:color w:val="000000" w:themeColor="text1"/>
          <w:sz w:val="22"/>
          <w:szCs w:val="22"/>
        </w:rPr>
        <w:t xml:space="preserve">Online questionnaire </w:t>
      </w:r>
    </w:p>
    <w:p w14:paraId="2DE661DB" w14:textId="77777777" w:rsidR="0056350B" w:rsidRPr="0056350B" w:rsidRDefault="0056350B" w:rsidP="0056350B">
      <w:pPr>
        <w:spacing w:after="120"/>
        <w:ind w:left="1440"/>
        <w:jc w:val="both"/>
        <w:rPr>
          <w:iCs/>
          <w:color w:val="000000" w:themeColor="text1"/>
          <w:sz w:val="22"/>
          <w:szCs w:val="22"/>
        </w:rPr>
      </w:pPr>
      <w:r w:rsidRPr="0056350B">
        <w:rPr>
          <w:iCs/>
          <w:color w:val="000000" w:themeColor="text1"/>
          <w:sz w:val="22"/>
          <w:szCs w:val="22"/>
        </w:rPr>
        <w:t>Contributions to the inquiry may be made via the submissions tab below. The closing date for submissions is [date].</w:t>
      </w:r>
    </w:p>
    <w:p w14:paraId="7A44D477" w14:textId="77777777" w:rsidR="0056350B" w:rsidRPr="0056350B" w:rsidRDefault="0056350B" w:rsidP="0056350B">
      <w:pPr>
        <w:spacing w:after="240"/>
        <w:ind w:left="1440"/>
        <w:jc w:val="both"/>
        <w:rPr>
          <w:iCs/>
          <w:color w:val="000000" w:themeColor="text1"/>
          <w:sz w:val="22"/>
          <w:szCs w:val="22"/>
        </w:rPr>
      </w:pPr>
      <w:r w:rsidRPr="0056350B">
        <w:rPr>
          <w:iCs/>
          <w:color w:val="000000" w:themeColor="text1"/>
          <w:sz w:val="22"/>
          <w:szCs w:val="22"/>
        </w:rPr>
        <w:t>Individual contributors may prefer to complete an online questionnaire rather than make a submission [insert link to online questionnaire]. The closing date for the online questionnaire is [date].</w:t>
      </w:r>
    </w:p>
    <w:p w14:paraId="3D97C521" w14:textId="77777777" w:rsidR="0056350B" w:rsidRPr="0056350B" w:rsidRDefault="0056350B" w:rsidP="0056350B">
      <w:pPr>
        <w:ind w:left="567"/>
        <w:jc w:val="both"/>
        <w:rPr>
          <w:color w:val="000000" w:themeColor="text1"/>
          <w:sz w:val="22"/>
          <w:szCs w:val="22"/>
        </w:rPr>
      </w:pPr>
      <w:r w:rsidRPr="0056350B">
        <w:rPr>
          <w:color w:val="000000" w:themeColor="text1"/>
          <w:sz w:val="22"/>
          <w:szCs w:val="22"/>
        </w:rPr>
        <w:t xml:space="preserve">Resolved, on the motion of Mrs Mitchell: That the secretariat prepare a summary report of responses to the online questionnaire for publication on the website and use in the report, and that: </w:t>
      </w:r>
    </w:p>
    <w:p w14:paraId="02724C0C"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the committee agree to publication of the report via email, unless a member raises any </w:t>
      </w:r>
      <w:proofErr w:type="gramStart"/>
      <w:r w:rsidRPr="0056350B">
        <w:rPr>
          <w:color w:val="000000" w:themeColor="text1"/>
          <w:sz w:val="22"/>
          <w:szCs w:val="22"/>
        </w:rPr>
        <w:t>concerns</w:t>
      </w:r>
      <w:proofErr w:type="gramEnd"/>
      <w:r w:rsidRPr="0056350B">
        <w:rPr>
          <w:color w:val="000000" w:themeColor="text1"/>
          <w:sz w:val="22"/>
          <w:szCs w:val="22"/>
        </w:rPr>
        <w:t xml:space="preserve"> </w:t>
      </w:r>
    </w:p>
    <w:p w14:paraId="75DC1FA7" w14:textId="77777777" w:rsidR="0056350B" w:rsidRPr="0056350B" w:rsidRDefault="0056350B" w:rsidP="005D7523">
      <w:pPr>
        <w:numPr>
          <w:ilvl w:val="0"/>
          <w:numId w:val="17"/>
        </w:numPr>
        <w:jc w:val="both"/>
        <w:rPr>
          <w:color w:val="000000" w:themeColor="text1"/>
          <w:sz w:val="22"/>
          <w:szCs w:val="22"/>
        </w:rPr>
      </w:pPr>
      <w:r w:rsidRPr="0056350B">
        <w:rPr>
          <w:color w:val="000000" w:themeColor="text1"/>
          <w:sz w:val="22"/>
          <w:szCs w:val="22"/>
        </w:rPr>
        <w:t xml:space="preserve">individual responses be kept confidential on tabling. </w:t>
      </w:r>
    </w:p>
    <w:p w14:paraId="18B74BD3" w14:textId="77777777" w:rsidR="0056350B" w:rsidRPr="0056350B" w:rsidRDefault="0056350B" w:rsidP="008A13E0">
      <w:pPr>
        <w:pStyle w:val="AppxMinutesHeadingOne"/>
        <w:rPr>
          <w:szCs w:val="22"/>
        </w:rPr>
      </w:pPr>
      <w:r w:rsidRPr="0056350B">
        <w:rPr>
          <w:szCs w:val="22"/>
        </w:rPr>
        <w:t>Adjournment</w:t>
      </w:r>
    </w:p>
    <w:p w14:paraId="4AE49553" w14:textId="77777777" w:rsidR="0056350B" w:rsidRPr="0056350B" w:rsidRDefault="0056350B" w:rsidP="0056350B">
      <w:pPr>
        <w:tabs>
          <w:tab w:val="num" w:pos="567"/>
        </w:tabs>
        <w:ind w:left="567"/>
        <w:jc w:val="both"/>
        <w:rPr>
          <w:i/>
          <w:iCs/>
          <w:sz w:val="22"/>
          <w:szCs w:val="22"/>
        </w:rPr>
      </w:pPr>
      <w:r w:rsidRPr="0056350B">
        <w:rPr>
          <w:sz w:val="22"/>
          <w:szCs w:val="22"/>
        </w:rPr>
        <w:t xml:space="preserve">Adjourned at 4.27 pm, </w:t>
      </w:r>
      <w:r w:rsidRPr="0056350B">
        <w:rPr>
          <w:i/>
          <w:iCs/>
          <w:sz w:val="22"/>
          <w:szCs w:val="22"/>
        </w:rPr>
        <w:t>sine die.</w:t>
      </w:r>
    </w:p>
    <w:p w14:paraId="6E7606A9" w14:textId="77777777" w:rsidR="0056350B" w:rsidRPr="0056350B" w:rsidRDefault="0056350B" w:rsidP="008A776B">
      <w:pPr>
        <w:spacing w:before="360"/>
        <w:rPr>
          <w:sz w:val="22"/>
          <w:szCs w:val="22"/>
        </w:rPr>
      </w:pPr>
      <w:r w:rsidRPr="0056350B">
        <w:rPr>
          <w:sz w:val="22"/>
          <w:szCs w:val="22"/>
        </w:rPr>
        <w:lastRenderedPageBreak/>
        <w:t>Peta Leemen</w:t>
      </w:r>
    </w:p>
    <w:p w14:paraId="40EA649A" w14:textId="77777777" w:rsidR="0056350B" w:rsidRPr="0056350B" w:rsidRDefault="0056350B" w:rsidP="0056350B">
      <w:pPr>
        <w:tabs>
          <w:tab w:val="left" w:pos="1701"/>
        </w:tabs>
        <w:rPr>
          <w:b/>
          <w:sz w:val="22"/>
          <w:szCs w:val="22"/>
        </w:rPr>
      </w:pPr>
      <w:r w:rsidRPr="0056350B">
        <w:rPr>
          <w:b/>
          <w:sz w:val="22"/>
          <w:szCs w:val="22"/>
        </w:rPr>
        <w:t>Committee Clerk</w:t>
      </w:r>
    </w:p>
    <w:p w14:paraId="7B222E4D" w14:textId="77777777" w:rsidR="0056350B" w:rsidRPr="0056350B" w:rsidRDefault="0056350B" w:rsidP="0056350B">
      <w:pPr>
        <w:spacing w:before="480" w:after="120"/>
        <w:rPr>
          <w:b/>
          <w:sz w:val="22"/>
          <w:szCs w:val="22"/>
        </w:rPr>
      </w:pPr>
      <w:bookmarkStart w:id="76" w:name="AppxPageTwo"/>
      <w:bookmarkEnd w:id="76"/>
      <w:r w:rsidRPr="0056350B">
        <w:rPr>
          <w:b/>
          <w:sz w:val="22"/>
          <w:szCs w:val="22"/>
        </w:rPr>
        <w:t>Minutes no. 30</w:t>
      </w:r>
    </w:p>
    <w:p w14:paraId="69572F50" w14:textId="77777777" w:rsidR="0056350B" w:rsidRPr="0056350B" w:rsidRDefault="0056350B" w:rsidP="0056350B">
      <w:pPr>
        <w:rPr>
          <w:sz w:val="22"/>
          <w:szCs w:val="22"/>
        </w:rPr>
      </w:pPr>
      <w:r w:rsidRPr="0056350B">
        <w:rPr>
          <w:sz w:val="22"/>
          <w:szCs w:val="22"/>
        </w:rPr>
        <w:t>Wednesday 18 December 2024</w:t>
      </w:r>
    </w:p>
    <w:p w14:paraId="50BF0D44" w14:textId="77777777" w:rsidR="0056350B" w:rsidRPr="0056350B" w:rsidRDefault="0056350B" w:rsidP="0056350B">
      <w:pPr>
        <w:rPr>
          <w:sz w:val="22"/>
          <w:szCs w:val="22"/>
        </w:rPr>
      </w:pPr>
      <w:r w:rsidRPr="0056350B">
        <w:rPr>
          <w:sz w:val="22"/>
          <w:szCs w:val="22"/>
        </w:rPr>
        <w:t>Portfolio Committee No. 4 - Regional NSW</w:t>
      </w:r>
    </w:p>
    <w:p w14:paraId="4C6CD78C" w14:textId="77777777" w:rsidR="0056350B" w:rsidRPr="0056350B" w:rsidRDefault="0056350B" w:rsidP="0056350B">
      <w:pPr>
        <w:rPr>
          <w:sz w:val="22"/>
          <w:szCs w:val="22"/>
        </w:rPr>
      </w:pPr>
      <w:r w:rsidRPr="0056350B">
        <w:rPr>
          <w:sz w:val="22"/>
          <w:szCs w:val="22"/>
        </w:rPr>
        <w:t xml:space="preserve">Macquarie Room, Parliament House Sydney, 9.01 </w:t>
      </w:r>
      <w:proofErr w:type="gramStart"/>
      <w:r w:rsidRPr="0056350B">
        <w:rPr>
          <w:sz w:val="22"/>
          <w:szCs w:val="22"/>
        </w:rPr>
        <w:t>am</w:t>
      </w:r>
      <w:proofErr w:type="gramEnd"/>
    </w:p>
    <w:p w14:paraId="0695FAA4" w14:textId="77777777" w:rsidR="0056350B" w:rsidRPr="00BA4E73" w:rsidRDefault="0056350B" w:rsidP="008A776B">
      <w:pPr>
        <w:pStyle w:val="AppxMinutesHeadingOne"/>
        <w:numPr>
          <w:ilvl w:val="0"/>
          <w:numId w:val="50"/>
        </w:numPr>
        <w:rPr>
          <w:szCs w:val="22"/>
        </w:rPr>
      </w:pPr>
      <w:r w:rsidRPr="00BA4E73">
        <w:rPr>
          <w:szCs w:val="22"/>
        </w:rPr>
        <w:t xml:space="preserve">Members </w:t>
      </w:r>
      <w:proofErr w:type="gramStart"/>
      <w:r w:rsidRPr="00BA4E73">
        <w:rPr>
          <w:szCs w:val="22"/>
        </w:rPr>
        <w:t>present</w:t>
      </w:r>
      <w:proofErr w:type="gramEnd"/>
    </w:p>
    <w:p w14:paraId="42BD24D1" w14:textId="77777777" w:rsidR="0056350B" w:rsidRPr="0056350B" w:rsidRDefault="0056350B" w:rsidP="0056350B">
      <w:pPr>
        <w:ind w:left="567"/>
        <w:jc w:val="both"/>
        <w:rPr>
          <w:sz w:val="22"/>
          <w:szCs w:val="22"/>
        </w:rPr>
      </w:pPr>
      <w:r w:rsidRPr="0056350B">
        <w:rPr>
          <w:sz w:val="22"/>
          <w:szCs w:val="22"/>
        </w:rPr>
        <w:t xml:space="preserve">Mr Banasiak, </w:t>
      </w:r>
      <w:r w:rsidRPr="0056350B">
        <w:rPr>
          <w:i/>
          <w:iCs/>
          <w:sz w:val="22"/>
          <w:szCs w:val="22"/>
        </w:rPr>
        <w:t>Chair</w:t>
      </w:r>
    </w:p>
    <w:p w14:paraId="6D3A4B74" w14:textId="77777777" w:rsidR="0056350B" w:rsidRPr="0056350B" w:rsidRDefault="0056350B" w:rsidP="0056350B">
      <w:pPr>
        <w:ind w:left="567"/>
        <w:jc w:val="both"/>
        <w:rPr>
          <w:sz w:val="22"/>
          <w:szCs w:val="22"/>
        </w:rPr>
      </w:pPr>
      <w:r w:rsidRPr="0056350B">
        <w:rPr>
          <w:sz w:val="22"/>
          <w:szCs w:val="22"/>
        </w:rPr>
        <w:t xml:space="preserve">Ms Hurst, </w:t>
      </w:r>
      <w:r w:rsidRPr="0056350B">
        <w:rPr>
          <w:i/>
          <w:iCs/>
          <w:sz w:val="22"/>
          <w:szCs w:val="22"/>
        </w:rPr>
        <w:t>Deputy Chair</w:t>
      </w:r>
    </w:p>
    <w:p w14:paraId="706D7FB3" w14:textId="77777777" w:rsidR="0056350B" w:rsidRPr="0056350B" w:rsidRDefault="0056350B" w:rsidP="0056350B">
      <w:pPr>
        <w:ind w:left="567"/>
        <w:jc w:val="both"/>
        <w:rPr>
          <w:sz w:val="22"/>
          <w:szCs w:val="22"/>
        </w:rPr>
      </w:pPr>
      <w:r w:rsidRPr="0056350B">
        <w:rPr>
          <w:sz w:val="22"/>
          <w:szCs w:val="22"/>
        </w:rPr>
        <w:t>Mr Barrett (substituting for Mrs Mitchell for the duration of the inquiry into the impact of the phase-out of live sheep exports by sea on New South Wales)</w:t>
      </w:r>
    </w:p>
    <w:p w14:paraId="33C8D8DC" w14:textId="77777777" w:rsidR="0056350B" w:rsidRPr="0056350B" w:rsidRDefault="0056350B" w:rsidP="0056350B">
      <w:pPr>
        <w:ind w:left="567"/>
        <w:jc w:val="both"/>
        <w:rPr>
          <w:sz w:val="22"/>
          <w:szCs w:val="22"/>
        </w:rPr>
      </w:pPr>
      <w:r w:rsidRPr="0056350B">
        <w:rPr>
          <w:sz w:val="22"/>
          <w:szCs w:val="22"/>
        </w:rPr>
        <w:t>Ms Boyd (participating) (via videoconference)</w:t>
      </w:r>
    </w:p>
    <w:p w14:paraId="3B3439E0" w14:textId="77777777" w:rsidR="0056350B" w:rsidRPr="0056350B" w:rsidRDefault="0056350B" w:rsidP="0056350B">
      <w:pPr>
        <w:ind w:left="567"/>
        <w:jc w:val="both"/>
        <w:rPr>
          <w:sz w:val="22"/>
          <w:szCs w:val="22"/>
        </w:rPr>
      </w:pPr>
      <w:r w:rsidRPr="0056350B">
        <w:rPr>
          <w:sz w:val="22"/>
          <w:szCs w:val="22"/>
        </w:rPr>
        <w:t xml:space="preserve">Mr Donnelly </w:t>
      </w:r>
    </w:p>
    <w:p w14:paraId="5D9D2AED" w14:textId="77777777" w:rsidR="0056350B" w:rsidRPr="0056350B" w:rsidRDefault="0056350B" w:rsidP="0056350B">
      <w:pPr>
        <w:ind w:left="567"/>
        <w:jc w:val="both"/>
        <w:rPr>
          <w:sz w:val="22"/>
          <w:szCs w:val="22"/>
        </w:rPr>
      </w:pPr>
      <w:r w:rsidRPr="0056350B">
        <w:rPr>
          <w:sz w:val="22"/>
          <w:szCs w:val="22"/>
        </w:rPr>
        <w:t>Mrs MacDonald (from 9.12 am)</w:t>
      </w:r>
    </w:p>
    <w:p w14:paraId="7184BD28" w14:textId="77777777" w:rsidR="0056350B" w:rsidRPr="0056350B" w:rsidRDefault="0056350B" w:rsidP="0056350B">
      <w:pPr>
        <w:ind w:left="567"/>
        <w:jc w:val="both"/>
        <w:rPr>
          <w:sz w:val="22"/>
          <w:szCs w:val="22"/>
        </w:rPr>
      </w:pPr>
      <w:r w:rsidRPr="0056350B">
        <w:rPr>
          <w:sz w:val="22"/>
          <w:szCs w:val="22"/>
        </w:rPr>
        <w:t>Mr Primrose</w:t>
      </w:r>
    </w:p>
    <w:p w14:paraId="0C59996D" w14:textId="77777777" w:rsidR="0056350B" w:rsidRPr="0056350B" w:rsidRDefault="0056350B" w:rsidP="00152E31">
      <w:pPr>
        <w:pStyle w:val="AppxMinutesHeadingOne"/>
        <w:rPr>
          <w:szCs w:val="22"/>
        </w:rPr>
      </w:pPr>
      <w:r w:rsidRPr="0056350B">
        <w:rPr>
          <w:szCs w:val="22"/>
        </w:rPr>
        <w:t>Previous minutes</w:t>
      </w:r>
    </w:p>
    <w:p w14:paraId="645FA1AB" w14:textId="77777777" w:rsidR="0056350B" w:rsidRPr="0056350B" w:rsidRDefault="0056350B" w:rsidP="0056350B">
      <w:pPr>
        <w:spacing w:after="120"/>
        <w:ind w:left="567"/>
        <w:jc w:val="both"/>
        <w:rPr>
          <w:sz w:val="22"/>
          <w:szCs w:val="22"/>
        </w:rPr>
      </w:pPr>
      <w:r w:rsidRPr="0056350B">
        <w:rPr>
          <w:sz w:val="22"/>
          <w:szCs w:val="22"/>
        </w:rPr>
        <w:t xml:space="preserve">Resolved, on the motion of Ms Hurst: that draft minutes no. 29 be confirmed. </w:t>
      </w:r>
    </w:p>
    <w:p w14:paraId="43CA0A5E" w14:textId="77777777" w:rsidR="0056350B" w:rsidRPr="0056350B" w:rsidRDefault="0056350B" w:rsidP="00152E31">
      <w:pPr>
        <w:pStyle w:val="AppxMinutesHeadingOne"/>
        <w:rPr>
          <w:szCs w:val="22"/>
        </w:rPr>
      </w:pPr>
      <w:r w:rsidRPr="0056350B">
        <w:rPr>
          <w:szCs w:val="22"/>
        </w:rPr>
        <w:t>Correspondence</w:t>
      </w:r>
    </w:p>
    <w:p w14:paraId="38FC8B8B" w14:textId="77777777" w:rsidR="0056350B" w:rsidRPr="0056350B" w:rsidRDefault="0056350B" w:rsidP="0056350B">
      <w:pPr>
        <w:spacing w:after="120"/>
        <w:ind w:left="567"/>
        <w:jc w:val="both"/>
        <w:rPr>
          <w:sz w:val="22"/>
          <w:szCs w:val="22"/>
        </w:rPr>
      </w:pPr>
      <w:r w:rsidRPr="0056350B">
        <w:rPr>
          <w:sz w:val="22"/>
          <w:szCs w:val="22"/>
        </w:rPr>
        <w:t>The committee noted the following items of correspondence:</w:t>
      </w:r>
    </w:p>
    <w:p w14:paraId="4B8233B4" w14:textId="1179F26E" w:rsidR="0056350B" w:rsidRPr="0056350B" w:rsidRDefault="0056350B" w:rsidP="0056350B">
      <w:pPr>
        <w:spacing w:before="240"/>
        <w:ind w:left="567"/>
        <w:rPr>
          <w:b/>
          <w:i/>
          <w:sz w:val="22"/>
          <w:szCs w:val="22"/>
        </w:rPr>
      </w:pPr>
      <w:r w:rsidRPr="0056350B">
        <w:rPr>
          <w:b/>
          <w:i/>
          <w:sz w:val="22"/>
          <w:szCs w:val="22"/>
        </w:rPr>
        <w:t>Received</w:t>
      </w:r>
      <w:r w:rsidR="007F54A6" w:rsidRPr="00BA4E73">
        <w:rPr>
          <w:b/>
          <w:i/>
          <w:sz w:val="22"/>
          <w:szCs w:val="22"/>
        </w:rPr>
        <w:t>:</w:t>
      </w:r>
    </w:p>
    <w:p w14:paraId="5D0662EB" w14:textId="77777777" w:rsidR="0056350B" w:rsidRPr="0056350B" w:rsidRDefault="0056350B" w:rsidP="005D7523">
      <w:pPr>
        <w:numPr>
          <w:ilvl w:val="0"/>
          <w:numId w:val="17"/>
        </w:numPr>
        <w:jc w:val="both"/>
        <w:rPr>
          <w:sz w:val="22"/>
          <w:szCs w:val="22"/>
        </w:rPr>
      </w:pPr>
      <w:r w:rsidRPr="0056350B">
        <w:rPr>
          <w:sz w:val="22"/>
          <w:szCs w:val="22"/>
        </w:rPr>
        <w:t xml:space="preserve">17 September 2024 – Email from the Live Sheep Phase Out Team, Australian Government, Department of Agriculture, Fisheries and Forestry, to the secretariat, advising that it would not be providing a submission, as part of the inquiry into the phase-out of live sheep exports </w:t>
      </w:r>
    </w:p>
    <w:p w14:paraId="590DCC1A" w14:textId="77777777" w:rsidR="0056350B" w:rsidRPr="0056350B" w:rsidRDefault="0056350B" w:rsidP="005D7523">
      <w:pPr>
        <w:numPr>
          <w:ilvl w:val="0"/>
          <w:numId w:val="17"/>
        </w:numPr>
        <w:jc w:val="both"/>
        <w:rPr>
          <w:sz w:val="22"/>
          <w:szCs w:val="22"/>
        </w:rPr>
      </w:pPr>
      <w:r w:rsidRPr="0056350B">
        <w:rPr>
          <w:sz w:val="22"/>
          <w:szCs w:val="22"/>
        </w:rPr>
        <w:t xml:space="preserve">18 September 2024 – Email from Ms Imogen Goode, Senior Manager – Programs, LiveCorp, to the secretariat, requesting an extension to the submission closing date, as part of the inquiry into the phase-out of live sheep exports </w:t>
      </w:r>
    </w:p>
    <w:p w14:paraId="015BEF85" w14:textId="77777777" w:rsidR="0056350B" w:rsidRPr="0056350B" w:rsidRDefault="0056350B" w:rsidP="005D7523">
      <w:pPr>
        <w:numPr>
          <w:ilvl w:val="0"/>
          <w:numId w:val="17"/>
        </w:numPr>
        <w:jc w:val="both"/>
        <w:rPr>
          <w:sz w:val="22"/>
          <w:szCs w:val="22"/>
        </w:rPr>
      </w:pPr>
      <w:r w:rsidRPr="0056350B">
        <w:rPr>
          <w:sz w:val="22"/>
          <w:szCs w:val="22"/>
        </w:rPr>
        <w:t xml:space="preserve">18 September 2024 – Email from Mr Scott Kompo-Harms, Deputy Chief Executive Officer, Australian Livestock Exporters Council, to the secretariat, requesting an extension to the submission closing date, as part of the inquiry into the phase-out of live sheep exports </w:t>
      </w:r>
      <w:r w:rsidRPr="0056350B">
        <w:rPr>
          <w:i/>
          <w:iCs/>
          <w:sz w:val="22"/>
          <w:szCs w:val="22"/>
        </w:rPr>
        <w:t>(attached)</w:t>
      </w:r>
    </w:p>
    <w:p w14:paraId="3F006E46" w14:textId="77777777" w:rsidR="0056350B" w:rsidRPr="0056350B" w:rsidRDefault="0056350B" w:rsidP="005D7523">
      <w:pPr>
        <w:numPr>
          <w:ilvl w:val="0"/>
          <w:numId w:val="17"/>
        </w:numPr>
        <w:jc w:val="both"/>
        <w:rPr>
          <w:sz w:val="22"/>
          <w:szCs w:val="22"/>
        </w:rPr>
      </w:pPr>
      <w:r w:rsidRPr="0056350B">
        <w:rPr>
          <w:sz w:val="22"/>
          <w:szCs w:val="22"/>
        </w:rPr>
        <w:t xml:space="preserve">18 September 2024 – Email from Michelle </w:t>
      </w:r>
      <w:proofErr w:type="spellStart"/>
      <w:r w:rsidRPr="0056350B">
        <w:rPr>
          <w:sz w:val="22"/>
          <w:szCs w:val="22"/>
        </w:rPr>
        <w:t>Alber</w:t>
      </w:r>
      <w:proofErr w:type="spellEnd"/>
      <w:r w:rsidRPr="0056350B">
        <w:rPr>
          <w:sz w:val="22"/>
          <w:szCs w:val="22"/>
        </w:rPr>
        <w:t xml:space="preserve">, to the secretariat, discussing complaints about the Veterinary Practitioners Board NSW and veterinary practices, as part of the previous inquiry into the veterinary workforce shortage </w:t>
      </w:r>
    </w:p>
    <w:p w14:paraId="0E934CAC" w14:textId="77777777" w:rsidR="0056350B" w:rsidRPr="0056350B" w:rsidRDefault="0056350B" w:rsidP="005D7523">
      <w:pPr>
        <w:numPr>
          <w:ilvl w:val="0"/>
          <w:numId w:val="17"/>
        </w:numPr>
        <w:jc w:val="both"/>
        <w:rPr>
          <w:sz w:val="22"/>
          <w:szCs w:val="22"/>
        </w:rPr>
      </w:pPr>
      <w:r w:rsidRPr="0056350B">
        <w:rPr>
          <w:sz w:val="22"/>
          <w:szCs w:val="22"/>
        </w:rPr>
        <w:t xml:space="preserve">19 September 2024 – Letter from Dr Alena </w:t>
      </w:r>
      <w:proofErr w:type="spellStart"/>
      <w:r w:rsidRPr="0056350B">
        <w:rPr>
          <w:sz w:val="22"/>
          <w:szCs w:val="22"/>
        </w:rPr>
        <w:t>Gadoury</w:t>
      </w:r>
      <w:proofErr w:type="spellEnd"/>
      <w:r w:rsidRPr="0056350B">
        <w:rPr>
          <w:sz w:val="22"/>
          <w:szCs w:val="22"/>
        </w:rPr>
        <w:t xml:space="preserve"> and Dr Kat Williams, Directors and Co-founders, </w:t>
      </w:r>
      <w:proofErr w:type="spellStart"/>
      <w:r w:rsidRPr="0056350B">
        <w:rPr>
          <w:sz w:val="22"/>
          <w:szCs w:val="22"/>
        </w:rPr>
        <w:t>VetHerd</w:t>
      </w:r>
      <w:proofErr w:type="spellEnd"/>
      <w:r w:rsidRPr="0056350B">
        <w:rPr>
          <w:sz w:val="22"/>
          <w:szCs w:val="22"/>
        </w:rPr>
        <w:t xml:space="preserve">, to Chair, proposing how </w:t>
      </w:r>
      <w:proofErr w:type="spellStart"/>
      <w:r w:rsidRPr="0056350B">
        <w:rPr>
          <w:sz w:val="22"/>
          <w:szCs w:val="22"/>
        </w:rPr>
        <w:t>VetHerd</w:t>
      </w:r>
      <w:proofErr w:type="spellEnd"/>
      <w:r w:rsidRPr="0056350B">
        <w:rPr>
          <w:sz w:val="22"/>
          <w:szCs w:val="22"/>
        </w:rPr>
        <w:t xml:space="preserve"> can assist certain recommendations in the veterinary workforce shortage report, as part of the previous inquiry into the veterinary workforce shortage </w:t>
      </w:r>
    </w:p>
    <w:p w14:paraId="43F12E3D" w14:textId="77777777" w:rsidR="0056350B" w:rsidRPr="0056350B" w:rsidRDefault="0056350B" w:rsidP="005D7523">
      <w:pPr>
        <w:numPr>
          <w:ilvl w:val="0"/>
          <w:numId w:val="17"/>
        </w:numPr>
        <w:jc w:val="both"/>
        <w:rPr>
          <w:sz w:val="22"/>
          <w:szCs w:val="22"/>
        </w:rPr>
      </w:pPr>
      <w:r w:rsidRPr="0056350B">
        <w:rPr>
          <w:sz w:val="22"/>
          <w:szCs w:val="22"/>
        </w:rPr>
        <w:t xml:space="preserve">30 September 2024 – Letter from the Hon Tara Moriarty MLC, Minister for Agriculture, providing the government response to the inquiry into the veterinary workforce shortage, as part of the previous inquiry into the veterinary workforce shortage </w:t>
      </w:r>
    </w:p>
    <w:p w14:paraId="1687A624" w14:textId="77777777" w:rsidR="0056350B" w:rsidRPr="0056350B" w:rsidRDefault="0056350B" w:rsidP="005D7523">
      <w:pPr>
        <w:numPr>
          <w:ilvl w:val="0"/>
          <w:numId w:val="17"/>
        </w:numPr>
        <w:jc w:val="both"/>
        <w:rPr>
          <w:sz w:val="22"/>
          <w:szCs w:val="22"/>
        </w:rPr>
      </w:pPr>
      <w:r w:rsidRPr="0056350B">
        <w:rPr>
          <w:sz w:val="22"/>
          <w:szCs w:val="22"/>
        </w:rPr>
        <w:t>21 October 2024 – Email from Ms Jessica Malnersic, Parliamentary Liaison Officer, Office of the Hon Tara Moriarty MLC, to the secretariat, advising that the NSW Government would not be providing a submission, as part of the inquiry into the phase-out of live sheep exports</w:t>
      </w:r>
      <w:r w:rsidRPr="0056350B" w:rsidDel="00121EB1">
        <w:rPr>
          <w:sz w:val="22"/>
          <w:szCs w:val="22"/>
        </w:rPr>
        <w:t xml:space="preserve"> </w:t>
      </w:r>
    </w:p>
    <w:p w14:paraId="6CFD6D98" w14:textId="77777777" w:rsidR="0056350B" w:rsidRPr="0056350B" w:rsidRDefault="0056350B" w:rsidP="005D7523">
      <w:pPr>
        <w:numPr>
          <w:ilvl w:val="0"/>
          <w:numId w:val="17"/>
        </w:numPr>
        <w:jc w:val="both"/>
        <w:rPr>
          <w:sz w:val="22"/>
          <w:szCs w:val="22"/>
        </w:rPr>
      </w:pPr>
      <w:r w:rsidRPr="0056350B">
        <w:rPr>
          <w:sz w:val="22"/>
          <w:szCs w:val="22"/>
        </w:rPr>
        <w:t xml:space="preserve">29 October 2024 – Email from Ms </w:t>
      </w:r>
      <w:proofErr w:type="spellStart"/>
      <w:r w:rsidRPr="0056350B">
        <w:rPr>
          <w:sz w:val="22"/>
          <w:szCs w:val="22"/>
        </w:rPr>
        <w:t>Shatha</w:t>
      </w:r>
      <w:proofErr w:type="spellEnd"/>
      <w:r w:rsidRPr="0056350B">
        <w:rPr>
          <w:sz w:val="22"/>
          <w:szCs w:val="22"/>
        </w:rPr>
        <w:t xml:space="preserve"> Hamade, Legal Counsel, Animals Australia, to the secretariat, advising that the organisation is unable to attend the hearing on 22 November and suggested for Australian Alliance for Animals to attend in their place, as part of the inquiry into the phase-out of live sheep exports</w:t>
      </w:r>
    </w:p>
    <w:p w14:paraId="51625B1A" w14:textId="77777777" w:rsidR="0056350B" w:rsidRPr="0056350B" w:rsidRDefault="0056350B" w:rsidP="005D7523">
      <w:pPr>
        <w:numPr>
          <w:ilvl w:val="0"/>
          <w:numId w:val="17"/>
        </w:numPr>
        <w:jc w:val="both"/>
        <w:rPr>
          <w:sz w:val="22"/>
          <w:szCs w:val="22"/>
        </w:rPr>
      </w:pPr>
      <w:r w:rsidRPr="0056350B">
        <w:rPr>
          <w:sz w:val="22"/>
          <w:szCs w:val="22"/>
        </w:rPr>
        <w:lastRenderedPageBreak/>
        <w:t xml:space="preserve">30 October 2024 – Email from Ms Siobhan </w:t>
      </w:r>
      <w:proofErr w:type="spellStart"/>
      <w:r w:rsidRPr="0056350B">
        <w:rPr>
          <w:sz w:val="22"/>
          <w:szCs w:val="22"/>
        </w:rPr>
        <w:t>Wakely</w:t>
      </w:r>
      <w:proofErr w:type="spellEnd"/>
      <w:r w:rsidRPr="0056350B">
        <w:rPr>
          <w:sz w:val="22"/>
          <w:szCs w:val="22"/>
        </w:rPr>
        <w:t xml:space="preserve">, Executive Assistant, Wool Producers Australia, to the secretariat advising that they are unable to attend the hearing on 22 November due to prior commitments, as part of the inquiry into the phase-out of live sheep exports </w:t>
      </w:r>
    </w:p>
    <w:p w14:paraId="454DCA17" w14:textId="77777777" w:rsidR="0056350B" w:rsidRPr="0056350B" w:rsidRDefault="0056350B" w:rsidP="005D7523">
      <w:pPr>
        <w:numPr>
          <w:ilvl w:val="0"/>
          <w:numId w:val="17"/>
        </w:numPr>
        <w:jc w:val="both"/>
        <w:rPr>
          <w:sz w:val="22"/>
          <w:szCs w:val="22"/>
        </w:rPr>
      </w:pPr>
      <w:r w:rsidRPr="0056350B">
        <w:rPr>
          <w:sz w:val="22"/>
          <w:szCs w:val="22"/>
        </w:rPr>
        <w:t xml:space="preserve">6 November 2024 – Email from Ms Lucy Duncan, Assistant Director, Live Sheep Phase Out, Plant and Live Animal Exports, Welfare and Regulation Division, Australian Government, Department of Agriculture, Fisheries and Forestry, to the secretariat advising that they will not be attending the hearing on 22 November, as part of the inquiry into the phase-out of live sheep exports </w:t>
      </w:r>
    </w:p>
    <w:p w14:paraId="544E9F6F" w14:textId="77777777" w:rsidR="0056350B" w:rsidRPr="0056350B" w:rsidRDefault="0056350B" w:rsidP="005D7523">
      <w:pPr>
        <w:numPr>
          <w:ilvl w:val="0"/>
          <w:numId w:val="17"/>
        </w:numPr>
        <w:jc w:val="both"/>
        <w:rPr>
          <w:sz w:val="22"/>
          <w:szCs w:val="22"/>
        </w:rPr>
      </w:pPr>
      <w:r w:rsidRPr="0056350B">
        <w:rPr>
          <w:sz w:val="22"/>
          <w:szCs w:val="22"/>
        </w:rPr>
        <w:t xml:space="preserve">13 November 2024 – Email from Dr Lynn Simpson, retired ex-live export veterinarian, to the secretariat, requesting media articles that will form part of her evidence at a public hearing be shared with the committee, as part of the inquiry into the phase-out of live sheep exports </w:t>
      </w:r>
    </w:p>
    <w:p w14:paraId="67473F50" w14:textId="77777777" w:rsidR="0056350B" w:rsidRPr="0056350B" w:rsidRDefault="0056350B" w:rsidP="005D7523">
      <w:pPr>
        <w:numPr>
          <w:ilvl w:val="0"/>
          <w:numId w:val="17"/>
        </w:numPr>
        <w:jc w:val="both"/>
        <w:rPr>
          <w:sz w:val="22"/>
          <w:szCs w:val="22"/>
        </w:rPr>
      </w:pPr>
      <w:r w:rsidRPr="0056350B">
        <w:rPr>
          <w:sz w:val="22"/>
          <w:szCs w:val="22"/>
        </w:rPr>
        <w:t xml:space="preserve">26 November 2024 – Email from Dr Jed Goodfellow, Director, Policy and Government Relations, Australian Alliance for Animals to the secretariat requesting that Mr Ben Pearson, Country Director, World Animal Protection and member of Australian Alliance for Animals attend the hearing in place of Dr </w:t>
      </w:r>
      <w:proofErr w:type="spellStart"/>
      <w:r w:rsidRPr="0056350B">
        <w:rPr>
          <w:sz w:val="22"/>
          <w:szCs w:val="22"/>
        </w:rPr>
        <w:t>Bidda</w:t>
      </w:r>
      <w:proofErr w:type="spellEnd"/>
      <w:r w:rsidRPr="0056350B">
        <w:rPr>
          <w:sz w:val="22"/>
          <w:szCs w:val="22"/>
        </w:rPr>
        <w:t xml:space="preserve"> Jones, Director, Strategy, Australian Alliance for Animals, as part of the inquiry into the phase-out of live sheep exports </w:t>
      </w:r>
    </w:p>
    <w:p w14:paraId="3354BFAC" w14:textId="77777777" w:rsidR="0056350B" w:rsidRPr="0056350B" w:rsidRDefault="0056350B" w:rsidP="005D7523">
      <w:pPr>
        <w:numPr>
          <w:ilvl w:val="0"/>
          <w:numId w:val="17"/>
        </w:numPr>
        <w:jc w:val="both"/>
        <w:rPr>
          <w:sz w:val="22"/>
          <w:szCs w:val="22"/>
        </w:rPr>
      </w:pPr>
      <w:r w:rsidRPr="0056350B">
        <w:rPr>
          <w:sz w:val="22"/>
          <w:szCs w:val="22"/>
        </w:rPr>
        <w:t>4 December 2024 – Email from Mr Gary Young expressing dissatisfaction with the committee's report from the 2024 inquiry into the operation of the approved charitable organisation under the Prevention of Cruelty to Animals Act (1979)</w:t>
      </w:r>
      <w:r w:rsidRPr="0056350B">
        <w:rPr>
          <w:i/>
          <w:iCs/>
          <w:sz w:val="22"/>
          <w:szCs w:val="22"/>
        </w:rPr>
        <w:t xml:space="preserve"> </w:t>
      </w:r>
    </w:p>
    <w:p w14:paraId="5549FAA1" w14:textId="77777777" w:rsidR="0056350B" w:rsidRPr="0056350B" w:rsidRDefault="0056350B" w:rsidP="005D7523">
      <w:pPr>
        <w:numPr>
          <w:ilvl w:val="0"/>
          <w:numId w:val="17"/>
        </w:numPr>
        <w:jc w:val="both"/>
        <w:rPr>
          <w:sz w:val="22"/>
          <w:szCs w:val="22"/>
        </w:rPr>
      </w:pPr>
      <w:r w:rsidRPr="0056350B">
        <w:rPr>
          <w:sz w:val="22"/>
          <w:szCs w:val="22"/>
        </w:rPr>
        <w:t xml:space="preserve">10 December 2024 – Email from Ms Deyi Wu, Whip's Adviser, Office of the Hon Chris Rath MLC, to the secretariat advising that the Hon Scott Barrett MLC will substitute for the Hon Sarah Mitchell MLC for the duration of the inquiry into the phase-out of live sheep exports, replacing the previous substitution of the Hon Sam Farraway MLC </w:t>
      </w:r>
    </w:p>
    <w:p w14:paraId="1220E7D4" w14:textId="0E5628F3" w:rsidR="0056350B" w:rsidRPr="0056350B" w:rsidRDefault="0056350B" w:rsidP="0056350B">
      <w:pPr>
        <w:spacing w:before="240"/>
        <w:ind w:left="567"/>
        <w:rPr>
          <w:b/>
          <w:i/>
          <w:sz w:val="22"/>
          <w:szCs w:val="22"/>
        </w:rPr>
      </w:pPr>
      <w:r w:rsidRPr="0056350B">
        <w:rPr>
          <w:b/>
          <w:i/>
          <w:sz w:val="22"/>
          <w:szCs w:val="22"/>
        </w:rPr>
        <w:t>Sent</w:t>
      </w:r>
      <w:r w:rsidR="007F54A6" w:rsidRPr="00BA4E73">
        <w:rPr>
          <w:b/>
          <w:i/>
          <w:sz w:val="22"/>
          <w:szCs w:val="22"/>
        </w:rPr>
        <w:t>:</w:t>
      </w:r>
    </w:p>
    <w:p w14:paraId="136A74BA" w14:textId="77777777" w:rsidR="0056350B" w:rsidRPr="0056350B" w:rsidRDefault="0056350B" w:rsidP="005D7523">
      <w:pPr>
        <w:numPr>
          <w:ilvl w:val="0"/>
          <w:numId w:val="17"/>
        </w:numPr>
        <w:jc w:val="both"/>
        <w:rPr>
          <w:sz w:val="22"/>
          <w:szCs w:val="22"/>
        </w:rPr>
      </w:pPr>
      <w:r w:rsidRPr="0056350B">
        <w:rPr>
          <w:sz w:val="22"/>
          <w:szCs w:val="22"/>
        </w:rPr>
        <w:t>18 September 2024 – Email from the secretariat to Ms Imogen Goode, Senior Manager – Programs, LiveCorp, approving the request for an extension to the submission closing date, as part of the inquiry into the phase-out of live sheep exports</w:t>
      </w:r>
    </w:p>
    <w:p w14:paraId="760CCCB3" w14:textId="77777777" w:rsidR="0056350B" w:rsidRPr="0056350B" w:rsidRDefault="0056350B" w:rsidP="005D7523">
      <w:pPr>
        <w:numPr>
          <w:ilvl w:val="0"/>
          <w:numId w:val="17"/>
        </w:numPr>
        <w:jc w:val="both"/>
        <w:rPr>
          <w:sz w:val="22"/>
          <w:szCs w:val="22"/>
        </w:rPr>
      </w:pPr>
      <w:r w:rsidRPr="0056350B">
        <w:rPr>
          <w:sz w:val="22"/>
          <w:szCs w:val="22"/>
        </w:rPr>
        <w:t>18 September 2024 – Email from the secretariat to Mr Scott Kompo-Harms, Deputy Chief Executive Officer, Australian Livestock Exporters Council, approving the request for an extension to the submission closing date, as part of the inquiry into the phase-out of live sheep exports</w:t>
      </w:r>
    </w:p>
    <w:p w14:paraId="6415D3A7" w14:textId="77777777" w:rsidR="0056350B" w:rsidRPr="0056350B" w:rsidRDefault="0056350B" w:rsidP="005D7523">
      <w:pPr>
        <w:numPr>
          <w:ilvl w:val="0"/>
          <w:numId w:val="17"/>
        </w:numPr>
        <w:jc w:val="both"/>
        <w:rPr>
          <w:sz w:val="22"/>
          <w:szCs w:val="22"/>
        </w:rPr>
      </w:pPr>
      <w:r w:rsidRPr="0056350B">
        <w:rPr>
          <w:sz w:val="22"/>
          <w:szCs w:val="22"/>
        </w:rPr>
        <w:t xml:space="preserve">19 September 2024 – Email from secretariat to Dr Alena </w:t>
      </w:r>
      <w:proofErr w:type="spellStart"/>
      <w:r w:rsidRPr="0056350B">
        <w:rPr>
          <w:sz w:val="22"/>
          <w:szCs w:val="22"/>
        </w:rPr>
        <w:t>Gadoury</w:t>
      </w:r>
      <w:proofErr w:type="spellEnd"/>
      <w:r w:rsidRPr="0056350B">
        <w:rPr>
          <w:sz w:val="22"/>
          <w:szCs w:val="22"/>
        </w:rPr>
        <w:t xml:space="preserve"> and Dr Kat Williams, Directors and Co-founders, </w:t>
      </w:r>
      <w:proofErr w:type="spellStart"/>
      <w:r w:rsidRPr="0056350B">
        <w:rPr>
          <w:sz w:val="22"/>
          <w:szCs w:val="22"/>
        </w:rPr>
        <w:t>VetHerd</w:t>
      </w:r>
      <w:proofErr w:type="spellEnd"/>
      <w:r w:rsidRPr="0056350B">
        <w:rPr>
          <w:sz w:val="22"/>
          <w:szCs w:val="22"/>
        </w:rPr>
        <w:t xml:space="preserve">, suggesting they may wish to contact the NSW Ministers for Health and Agriculture respectively regarding their proposals concerning the veterinary workforce shortage report, as part of the previous inquiry into the veterinary workforce shortage </w:t>
      </w:r>
    </w:p>
    <w:p w14:paraId="3465ABC6" w14:textId="77777777" w:rsidR="0056350B" w:rsidRPr="0056350B" w:rsidRDefault="0056350B" w:rsidP="005D7523">
      <w:pPr>
        <w:numPr>
          <w:ilvl w:val="0"/>
          <w:numId w:val="17"/>
        </w:numPr>
        <w:spacing w:after="240"/>
        <w:jc w:val="both"/>
        <w:rPr>
          <w:sz w:val="22"/>
          <w:szCs w:val="22"/>
        </w:rPr>
      </w:pPr>
      <w:r w:rsidRPr="0056350B">
        <w:rPr>
          <w:sz w:val="22"/>
          <w:szCs w:val="22"/>
        </w:rPr>
        <w:t xml:space="preserve">9 October 2024 – Email from the secretariat to Michelle </w:t>
      </w:r>
      <w:proofErr w:type="spellStart"/>
      <w:r w:rsidRPr="0056350B">
        <w:rPr>
          <w:sz w:val="22"/>
          <w:szCs w:val="22"/>
        </w:rPr>
        <w:t>Alber</w:t>
      </w:r>
      <w:proofErr w:type="spellEnd"/>
      <w:r w:rsidRPr="0056350B">
        <w:rPr>
          <w:sz w:val="22"/>
          <w:szCs w:val="22"/>
        </w:rPr>
        <w:t xml:space="preserve"> advising that the secretariat will no longer forward her correspondence regarding Practitioners Board NSW and veterinary practices to the committee, as part of the previous inquiry into the veterinary workforce shortage </w:t>
      </w:r>
    </w:p>
    <w:p w14:paraId="3B7B994E" w14:textId="77777777" w:rsidR="0056350B" w:rsidRPr="0056350B" w:rsidRDefault="0056350B" w:rsidP="0056350B">
      <w:pPr>
        <w:ind w:left="567"/>
        <w:jc w:val="both"/>
        <w:rPr>
          <w:sz w:val="22"/>
          <w:szCs w:val="22"/>
        </w:rPr>
      </w:pPr>
      <w:r w:rsidRPr="0056350B">
        <w:rPr>
          <w:sz w:val="22"/>
          <w:szCs w:val="22"/>
        </w:rPr>
        <w:t xml:space="preserve">Resolved, on the motion of Mr Donnelly: That the committee keep the correspondence and attachments from Ms Michelle </w:t>
      </w:r>
      <w:proofErr w:type="spellStart"/>
      <w:r w:rsidRPr="0056350B">
        <w:rPr>
          <w:sz w:val="22"/>
          <w:szCs w:val="22"/>
        </w:rPr>
        <w:t>Alber</w:t>
      </w:r>
      <w:proofErr w:type="spellEnd"/>
      <w:r w:rsidRPr="0056350B">
        <w:rPr>
          <w:sz w:val="22"/>
          <w:szCs w:val="22"/>
        </w:rPr>
        <w:t>, dated 18 September 2024, confidential, as per the recommendation of the secretariat, as they contain potential adverse mention.</w:t>
      </w:r>
    </w:p>
    <w:p w14:paraId="0FB51F07" w14:textId="77777777" w:rsidR="0056350B" w:rsidRPr="0056350B" w:rsidRDefault="0056350B" w:rsidP="00152E31">
      <w:pPr>
        <w:pStyle w:val="AppxMinutesHeadingOne"/>
        <w:rPr>
          <w:szCs w:val="22"/>
        </w:rPr>
      </w:pPr>
      <w:r w:rsidRPr="0056350B">
        <w:rPr>
          <w:szCs w:val="22"/>
        </w:rPr>
        <w:t>Inquiry into the impact of the phase-out of Australian live sheep exports by sea on New South Wales</w:t>
      </w:r>
    </w:p>
    <w:p w14:paraId="32741348" w14:textId="77777777" w:rsidR="0056350B" w:rsidRPr="0056350B" w:rsidRDefault="0056350B" w:rsidP="0056350B">
      <w:pPr>
        <w:spacing w:before="240"/>
        <w:ind w:left="1134" w:hanging="567"/>
        <w:rPr>
          <w:b/>
          <w:iCs/>
          <w:sz w:val="22"/>
          <w:szCs w:val="22"/>
        </w:rPr>
      </w:pPr>
      <w:r w:rsidRPr="0056350B">
        <w:rPr>
          <w:b/>
          <w:iCs/>
          <w:sz w:val="22"/>
          <w:szCs w:val="22"/>
        </w:rPr>
        <w:t>4.1</w:t>
      </w:r>
      <w:r w:rsidRPr="0056350B">
        <w:rPr>
          <w:b/>
          <w:iCs/>
          <w:sz w:val="22"/>
          <w:szCs w:val="22"/>
        </w:rPr>
        <w:tab/>
        <w:t>Public submissions</w:t>
      </w:r>
    </w:p>
    <w:p w14:paraId="2A146C6D" w14:textId="77777777" w:rsidR="0056350B" w:rsidRPr="0056350B" w:rsidRDefault="0056350B" w:rsidP="0056350B">
      <w:pPr>
        <w:spacing w:after="240"/>
        <w:ind w:left="567"/>
        <w:jc w:val="both"/>
        <w:rPr>
          <w:i/>
          <w:iCs/>
          <w:sz w:val="22"/>
          <w:szCs w:val="22"/>
        </w:rPr>
      </w:pPr>
      <w:r w:rsidRPr="0056350B">
        <w:rPr>
          <w:sz w:val="22"/>
          <w:szCs w:val="22"/>
        </w:rPr>
        <w:t>The committee noted the following submissions were published by the committee clerk under the authorisation of the resolution appointing the committee: submission nos. 1-3, 5, 6, 8-20, 22-23, 25-27, 29-33, 35-41, 44, 46-48, 50, 53-59, 61-64, 67, 69-73, 75-78, 82, 83, 85-88, 90, 91, 93, 95, 98, 100, 101, 103, 105-108, 111, 112, 115-121, 123-125, 127, 128, 131, 132, 136-138, 141-147, 149, 150, 152, 154, 156, 157, 160, 161,163-165.</w:t>
      </w:r>
    </w:p>
    <w:p w14:paraId="6C905F12" w14:textId="77777777" w:rsidR="0056350B" w:rsidRPr="0056350B" w:rsidRDefault="0056350B" w:rsidP="0056350B">
      <w:pPr>
        <w:spacing w:before="240"/>
        <w:ind w:left="1134" w:hanging="567"/>
        <w:rPr>
          <w:b/>
          <w:iCs/>
          <w:sz w:val="22"/>
          <w:szCs w:val="22"/>
        </w:rPr>
      </w:pPr>
      <w:r w:rsidRPr="0056350B">
        <w:rPr>
          <w:b/>
          <w:iCs/>
          <w:sz w:val="22"/>
          <w:szCs w:val="22"/>
        </w:rPr>
        <w:t>4.2</w:t>
      </w:r>
      <w:r w:rsidRPr="0056350B">
        <w:rPr>
          <w:b/>
          <w:iCs/>
          <w:sz w:val="22"/>
          <w:szCs w:val="22"/>
        </w:rPr>
        <w:tab/>
        <w:t>Partially confidential submissions</w:t>
      </w:r>
    </w:p>
    <w:p w14:paraId="799C2EB2" w14:textId="77777777" w:rsidR="0056350B" w:rsidRPr="0056350B" w:rsidRDefault="0056350B" w:rsidP="0056350B">
      <w:pPr>
        <w:spacing w:after="240"/>
        <w:ind w:left="567"/>
        <w:jc w:val="both"/>
        <w:rPr>
          <w:sz w:val="22"/>
          <w:szCs w:val="22"/>
        </w:rPr>
      </w:pPr>
      <w:r w:rsidRPr="0056350B">
        <w:rPr>
          <w:sz w:val="22"/>
          <w:szCs w:val="22"/>
        </w:rPr>
        <w:lastRenderedPageBreak/>
        <w:t xml:space="preserve">The committee noted the following submissions were partially published by the committee clerk under the authorisation of the resolution appointing the committee: submission nos. 4, 7, 24, 28, 34, 42, 49, 51, 52, 60, 66, 68, 74, 79-81, 84, 89, 92, 94, 96, 99, 102, 104, 110, 113, 114, 122, 126, 129, 130, 134, 139, 140, 148, 151, 155, 158-159, 166. </w:t>
      </w:r>
    </w:p>
    <w:p w14:paraId="77B857EC" w14:textId="77777777" w:rsidR="0056350B" w:rsidRPr="0056350B" w:rsidRDefault="0056350B" w:rsidP="0056350B">
      <w:pPr>
        <w:spacing w:after="240"/>
        <w:ind w:left="567"/>
        <w:jc w:val="both"/>
        <w:rPr>
          <w:iCs/>
          <w:sz w:val="22"/>
          <w:szCs w:val="22"/>
        </w:rPr>
      </w:pPr>
      <w:r w:rsidRPr="0056350B">
        <w:rPr>
          <w:sz w:val="22"/>
          <w:szCs w:val="22"/>
        </w:rPr>
        <w:t xml:space="preserve">Resolved, on the motion of Mr Primrose: That the </w:t>
      </w:r>
      <w:r w:rsidRPr="0056350B">
        <w:rPr>
          <w:iCs/>
          <w:sz w:val="22"/>
          <w:szCs w:val="22"/>
        </w:rPr>
        <w:t>committee keep the following information confidential, as per the request of the author: names and/or identifying and sensitive information in submissions nos. 4, 7, 24, 28, 34, 42, 49, 51, 52, 60, 66, 68, 74, 79-81, 84, 89, 92, 94, 96, 99, 102, 104, 110, 113, 114, 122, 126, 129, 130, 134, 139, 140, 148, 151, 155, 158-159, 166.</w:t>
      </w:r>
    </w:p>
    <w:p w14:paraId="76120346" w14:textId="77777777" w:rsidR="0056350B" w:rsidRPr="0056350B" w:rsidRDefault="0056350B" w:rsidP="0056350B">
      <w:pPr>
        <w:spacing w:before="120" w:after="120"/>
        <w:ind w:left="567"/>
        <w:jc w:val="both"/>
        <w:rPr>
          <w:sz w:val="22"/>
          <w:szCs w:val="22"/>
        </w:rPr>
      </w:pPr>
      <w:r w:rsidRPr="0056350B">
        <w:rPr>
          <w:sz w:val="22"/>
          <w:szCs w:val="22"/>
        </w:rPr>
        <w:t>The committee considered the following submissions for partial confidentiality: submission nos. 21 and 45.</w:t>
      </w:r>
    </w:p>
    <w:p w14:paraId="2C148F17" w14:textId="77777777" w:rsidR="0056350B" w:rsidRPr="0056350B" w:rsidRDefault="0056350B" w:rsidP="0056350B">
      <w:pPr>
        <w:spacing w:after="120"/>
        <w:ind w:left="567"/>
        <w:jc w:val="both"/>
        <w:rPr>
          <w:i/>
          <w:sz w:val="22"/>
          <w:szCs w:val="22"/>
        </w:rPr>
      </w:pPr>
      <w:r w:rsidRPr="0056350B">
        <w:rPr>
          <w:iCs/>
          <w:sz w:val="22"/>
          <w:szCs w:val="22"/>
        </w:rPr>
        <w:t>Resolved, on the motion of Ms Hurst: That the committee authorise the publication of submission nos. 21 and 45.</w:t>
      </w:r>
    </w:p>
    <w:p w14:paraId="2BC2262C" w14:textId="77777777" w:rsidR="0056350B" w:rsidRPr="0056350B" w:rsidRDefault="0056350B" w:rsidP="0056350B">
      <w:pPr>
        <w:spacing w:before="240"/>
        <w:ind w:left="1134" w:hanging="567"/>
        <w:rPr>
          <w:b/>
          <w:iCs/>
          <w:sz w:val="22"/>
          <w:szCs w:val="22"/>
        </w:rPr>
      </w:pPr>
      <w:r w:rsidRPr="0056350B">
        <w:rPr>
          <w:b/>
          <w:iCs/>
          <w:sz w:val="22"/>
          <w:szCs w:val="22"/>
        </w:rPr>
        <w:t>4.3</w:t>
      </w:r>
      <w:r w:rsidRPr="0056350B">
        <w:rPr>
          <w:b/>
          <w:iCs/>
          <w:sz w:val="22"/>
          <w:szCs w:val="22"/>
        </w:rPr>
        <w:tab/>
        <w:t>Confidential submissions</w:t>
      </w:r>
    </w:p>
    <w:p w14:paraId="523F1E08" w14:textId="77777777" w:rsidR="0056350B" w:rsidRPr="0056350B" w:rsidRDefault="0056350B" w:rsidP="0056350B">
      <w:pPr>
        <w:spacing w:after="120"/>
        <w:ind w:left="567"/>
        <w:jc w:val="both"/>
        <w:rPr>
          <w:i/>
          <w:sz w:val="22"/>
          <w:szCs w:val="22"/>
          <w:u w:val="single"/>
        </w:rPr>
      </w:pPr>
      <w:r w:rsidRPr="0056350B">
        <w:rPr>
          <w:sz w:val="22"/>
          <w:szCs w:val="22"/>
        </w:rPr>
        <w:t>Resolved, on the motion of Ms Hurst: That</w:t>
      </w:r>
      <w:r w:rsidRPr="0056350B">
        <w:rPr>
          <w:i/>
          <w:sz w:val="22"/>
          <w:szCs w:val="22"/>
        </w:rPr>
        <w:t xml:space="preserve"> </w:t>
      </w:r>
      <w:r w:rsidRPr="0056350B">
        <w:rPr>
          <w:iCs/>
          <w:sz w:val="22"/>
          <w:szCs w:val="22"/>
        </w:rPr>
        <w:t>the committee keep submission nos. 43, 65, 109, 135 and 162 confidential, as per the request of the author.</w:t>
      </w:r>
      <w:r w:rsidRPr="0056350B">
        <w:rPr>
          <w:i/>
          <w:sz w:val="22"/>
          <w:szCs w:val="22"/>
        </w:rPr>
        <w:t xml:space="preserve"> </w:t>
      </w:r>
    </w:p>
    <w:p w14:paraId="5A6FEDA6" w14:textId="77777777" w:rsidR="0056350B" w:rsidRPr="0056350B" w:rsidRDefault="0056350B" w:rsidP="0056350B">
      <w:pPr>
        <w:spacing w:before="240"/>
        <w:ind w:left="1134" w:hanging="567"/>
        <w:rPr>
          <w:b/>
          <w:iCs/>
          <w:sz w:val="22"/>
          <w:szCs w:val="22"/>
        </w:rPr>
      </w:pPr>
      <w:r w:rsidRPr="0056350B">
        <w:rPr>
          <w:b/>
          <w:iCs/>
          <w:sz w:val="22"/>
          <w:szCs w:val="22"/>
        </w:rPr>
        <w:t>4.4</w:t>
      </w:r>
      <w:r w:rsidRPr="0056350B">
        <w:rPr>
          <w:b/>
          <w:iCs/>
          <w:sz w:val="22"/>
          <w:szCs w:val="22"/>
        </w:rPr>
        <w:tab/>
        <w:t>Bulk processed submissions</w:t>
      </w:r>
    </w:p>
    <w:p w14:paraId="12FCE3DB" w14:textId="77777777" w:rsidR="0056350B" w:rsidRPr="0056350B" w:rsidRDefault="0056350B" w:rsidP="0056350B">
      <w:pPr>
        <w:spacing w:after="120"/>
        <w:ind w:left="567"/>
        <w:jc w:val="both"/>
        <w:rPr>
          <w:sz w:val="22"/>
          <w:szCs w:val="22"/>
        </w:rPr>
      </w:pPr>
      <w:r w:rsidRPr="0056350B">
        <w:rPr>
          <w:sz w:val="22"/>
          <w:szCs w:val="22"/>
        </w:rPr>
        <w:t>The committee previously resolved that all submissions from individuals that had 250 words or less be bulk processed and published in one document.</w:t>
      </w:r>
    </w:p>
    <w:p w14:paraId="0ABE0747" w14:textId="77777777" w:rsidR="0056350B" w:rsidRPr="0056350B" w:rsidRDefault="0056350B" w:rsidP="0056350B">
      <w:pPr>
        <w:spacing w:after="120"/>
        <w:ind w:left="567"/>
        <w:jc w:val="both"/>
        <w:rPr>
          <w:sz w:val="22"/>
          <w:szCs w:val="22"/>
        </w:rPr>
      </w:pPr>
      <w:r w:rsidRPr="0056350B">
        <w:rPr>
          <w:sz w:val="22"/>
          <w:szCs w:val="22"/>
        </w:rPr>
        <w:t>The committee noted that the following submissions were published by the committee clerk under the authorisation appointing the committee: submission nos. 166-340.</w:t>
      </w:r>
    </w:p>
    <w:p w14:paraId="3729E38B" w14:textId="77777777" w:rsidR="0056350B" w:rsidRPr="0056350B" w:rsidRDefault="0056350B" w:rsidP="0056350B">
      <w:pPr>
        <w:spacing w:after="120"/>
        <w:ind w:left="567"/>
        <w:jc w:val="both"/>
        <w:rPr>
          <w:iCs/>
          <w:sz w:val="22"/>
          <w:szCs w:val="22"/>
        </w:rPr>
      </w:pPr>
      <w:r w:rsidRPr="0056350B">
        <w:rPr>
          <w:iCs/>
          <w:sz w:val="22"/>
          <w:szCs w:val="22"/>
        </w:rPr>
        <w:t>Resolved, on the motion of Mr Primrose: That the committee keep the following information confidential, as per the request of the author: names and/or identifying and sensitive information in submission nos. 341-446.</w:t>
      </w:r>
    </w:p>
    <w:p w14:paraId="5D0B208A" w14:textId="77777777" w:rsidR="0056350B" w:rsidRPr="0056350B" w:rsidRDefault="0056350B" w:rsidP="0056350B">
      <w:pPr>
        <w:spacing w:after="120"/>
        <w:ind w:left="567"/>
        <w:jc w:val="both"/>
        <w:rPr>
          <w:i/>
          <w:iCs/>
          <w:sz w:val="22"/>
          <w:szCs w:val="22"/>
        </w:rPr>
      </w:pPr>
      <w:r w:rsidRPr="0056350B">
        <w:rPr>
          <w:iCs/>
          <w:sz w:val="22"/>
          <w:szCs w:val="22"/>
        </w:rPr>
        <w:t>Resolved, on the motion of Mr Primrose: That the committee keep submission nos. 447-461 confidential, as per the request of the author.</w:t>
      </w:r>
    </w:p>
    <w:p w14:paraId="0EEC2E32" w14:textId="77777777" w:rsidR="0056350B" w:rsidRPr="0056350B" w:rsidRDefault="0056350B" w:rsidP="0056350B">
      <w:pPr>
        <w:spacing w:before="240"/>
        <w:ind w:left="1134" w:hanging="567"/>
        <w:rPr>
          <w:b/>
          <w:iCs/>
          <w:sz w:val="22"/>
          <w:szCs w:val="22"/>
        </w:rPr>
      </w:pPr>
      <w:r w:rsidRPr="0056350B">
        <w:rPr>
          <w:b/>
          <w:iCs/>
          <w:sz w:val="22"/>
          <w:szCs w:val="22"/>
        </w:rPr>
        <w:t>4.5</w:t>
      </w:r>
      <w:r w:rsidRPr="0056350B">
        <w:rPr>
          <w:b/>
          <w:iCs/>
          <w:sz w:val="22"/>
          <w:szCs w:val="22"/>
        </w:rPr>
        <w:tab/>
        <w:t>Online questionnaire</w:t>
      </w:r>
    </w:p>
    <w:p w14:paraId="15B4E266" w14:textId="77777777" w:rsidR="0056350B" w:rsidRPr="0056350B" w:rsidRDefault="0056350B" w:rsidP="0056350B">
      <w:pPr>
        <w:spacing w:after="120"/>
        <w:ind w:left="567"/>
        <w:jc w:val="both"/>
        <w:rPr>
          <w:sz w:val="22"/>
          <w:szCs w:val="22"/>
        </w:rPr>
      </w:pPr>
      <w:r w:rsidRPr="0056350B">
        <w:rPr>
          <w:sz w:val="22"/>
          <w:szCs w:val="22"/>
        </w:rPr>
        <w:t>The committee noted that a summary report of the online questionnaire was published on the website under the authorisation of the resolution establishing the inquiry.</w:t>
      </w:r>
    </w:p>
    <w:p w14:paraId="575E194D" w14:textId="463821D5" w:rsidR="0056350B" w:rsidRPr="0056350B" w:rsidRDefault="0056350B" w:rsidP="00B01FE1">
      <w:pPr>
        <w:spacing w:before="240"/>
        <w:ind w:left="1134" w:hanging="567"/>
        <w:rPr>
          <w:b/>
          <w:iCs/>
          <w:sz w:val="22"/>
          <w:szCs w:val="22"/>
        </w:rPr>
      </w:pPr>
      <w:r w:rsidRPr="0056350B">
        <w:rPr>
          <w:b/>
          <w:iCs/>
          <w:sz w:val="22"/>
          <w:szCs w:val="22"/>
        </w:rPr>
        <w:t>4.6</w:t>
      </w:r>
      <w:r w:rsidRPr="0056350B">
        <w:rPr>
          <w:b/>
          <w:iCs/>
          <w:sz w:val="22"/>
          <w:szCs w:val="22"/>
        </w:rPr>
        <w:tab/>
        <w:t>Report tabling</w:t>
      </w:r>
    </w:p>
    <w:p w14:paraId="4FFD8C4B" w14:textId="77777777" w:rsidR="0056350B" w:rsidRPr="0056350B" w:rsidRDefault="0056350B" w:rsidP="0056350B">
      <w:pPr>
        <w:spacing w:after="240"/>
        <w:ind w:left="567"/>
        <w:jc w:val="both"/>
        <w:rPr>
          <w:b/>
          <w:i/>
          <w:iCs/>
          <w:sz w:val="22"/>
          <w:szCs w:val="22"/>
        </w:rPr>
      </w:pPr>
      <w:r w:rsidRPr="0056350B">
        <w:rPr>
          <w:sz w:val="22"/>
          <w:szCs w:val="22"/>
        </w:rPr>
        <w:t>Resolved, on the motion of Mr Donnelly: That the committee table its report in March 2025.</w:t>
      </w:r>
    </w:p>
    <w:p w14:paraId="4CFBF39C" w14:textId="77777777" w:rsidR="0056350B" w:rsidRPr="0056350B" w:rsidRDefault="0056350B" w:rsidP="0056350B">
      <w:pPr>
        <w:spacing w:before="240"/>
        <w:ind w:left="1134" w:hanging="567"/>
        <w:rPr>
          <w:b/>
          <w:iCs/>
          <w:sz w:val="22"/>
          <w:szCs w:val="22"/>
        </w:rPr>
      </w:pPr>
      <w:r w:rsidRPr="0056350B">
        <w:rPr>
          <w:b/>
          <w:iCs/>
          <w:sz w:val="22"/>
          <w:szCs w:val="22"/>
        </w:rPr>
        <w:t>4.7</w:t>
      </w:r>
      <w:r w:rsidRPr="0056350B">
        <w:rPr>
          <w:b/>
          <w:iCs/>
          <w:sz w:val="22"/>
          <w:szCs w:val="22"/>
        </w:rPr>
        <w:tab/>
        <w:t xml:space="preserve">Public hearing </w:t>
      </w:r>
    </w:p>
    <w:p w14:paraId="78BD83C1" w14:textId="77777777" w:rsidR="0056350B" w:rsidRPr="0056350B" w:rsidRDefault="0056350B" w:rsidP="007F54A6">
      <w:pPr>
        <w:spacing w:before="240"/>
        <w:ind w:left="567"/>
        <w:rPr>
          <w:b/>
          <w:i/>
          <w:sz w:val="22"/>
          <w:szCs w:val="22"/>
        </w:rPr>
      </w:pPr>
      <w:r w:rsidRPr="0056350B">
        <w:rPr>
          <w:b/>
          <w:i/>
          <w:sz w:val="22"/>
          <w:szCs w:val="22"/>
        </w:rPr>
        <w:t xml:space="preserve">Sequence of questions </w:t>
      </w:r>
    </w:p>
    <w:p w14:paraId="19748C62" w14:textId="77777777" w:rsidR="0056350B" w:rsidRPr="0056350B" w:rsidRDefault="0056350B" w:rsidP="0056350B">
      <w:pPr>
        <w:spacing w:after="120"/>
        <w:ind w:left="567"/>
        <w:jc w:val="both"/>
        <w:rPr>
          <w:sz w:val="22"/>
          <w:szCs w:val="22"/>
        </w:rPr>
      </w:pPr>
      <w:r w:rsidRPr="0056350B">
        <w:rPr>
          <w:sz w:val="22"/>
          <w:szCs w:val="22"/>
        </w:rPr>
        <w:t xml:space="preserve">The committee noted that the sequence of questions to be </w:t>
      </w:r>
      <w:r w:rsidRPr="0056350B">
        <w:rPr>
          <w:rFonts w:eastAsia="Garamond" w:cs="Garamond"/>
          <w:sz w:val="22"/>
          <w:szCs w:val="22"/>
        </w:rPr>
        <w:t xml:space="preserve">left in </w:t>
      </w:r>
      <w:r w:rsidRPr="0056350B">
        <w:rPr>
          <w:rFonts w:eastAsia="Garamond" w:cs="Garamond"/>
          <w:spacing w:val="-1"/>
          <w:sz w:val="22"/>
          <w:szCs w:val="22"/>
        </w:rPr>
        <w:t>t</w:t>
      </w:r>
      <w:r w:rsidRPr="0056350B">
        <w:rPr>
          <w:rFonts w:eastAsia="Garamond" w:cs="Garamond"/>
          <w:sz w:val="22"/>
          <w:szCs w:val="22"/>
        </w:rPr>
        <w:t xml:space="preserve">he </w:t>
      </w:r>
      <w:r w:rsidRPr="0056350B">
        <w:rPr>
          <w:rFonts w:eastAsia="Garamond" w:cs="Garamond"/>
          <w:spacing w:val="-1"/>
          <w:sz w:val="22"/>
          <w:szCs w:val="22"/>
        </w:rPr>
        <w:t>h</w:t>
      </w:r>
      <w:r w:rsidRPr="0056350B">
        <w:rPr>
          <w:rFonts w:eastAsia="Garamond" w:cs="Garamond"/>
          <w:sz w:val="22"/>
          <w:szCs w:val="22"/>
        </w:rPr>
        <w:t>ands of t</w:t>
      </w:r>
      <w:r w:rsidRPr="0056350B">
        <w:rPr>
          <w:rFonts w:eastAsia="Garamond" w:cs="Garamond"/>
          <w:spacing w:val="-1"/>
          <w:sz w:val="22"/>
          <w:szCs w:val="22"/>
        </w:rPr>
        <w:t>h</w:t>
      </w:r>
      <w:r w:rsidRPr="0056350B">
        <w:rPr>
          <w:rFonts w:eastAsia="Garamond" w:cs="Garamond"/>
          <w:sz w:val="22"/>
          <w:szCs w:val="22"/>
        </w:rPr>
        <w:t xml:space="preserve">e </w:t>
      </w:r>
      <w:r w:rsidRPr="0056350B">
        <w:rPr>
          <w:rFonts w:eastAsia="Garamond" w:cs="Garamond"/>
          <w:spacing w:val="-1"/>
          <w:sz w:val="22"/>
          <w:szCs w:val="22"/>
        </w:rPr>
        <w:t>C</w:t>
      </w:r>
      <w:r w:rsidRPr="0056350B">
        <w:rPr>
          <w:rFonts w:eastAsia="Garamond" w:cs="Garamond"/>
          <w:sz w:val="22"/>
          <w:szCs w:val="22"/>
        </w:rPr>
        <w:t>hair</w:t>
      </w:r>
      <w:r w:rsidRPr="0056350B">
        <w:rPr>
          <w:sz w:val="22"/>
          <w:szCs w:val="22"/>
        </w:rPr>
        <w:t>.</w:t>
      </w:r>
    </w:p>
    <w:p w14:paraId="273A5C73" w14:textId="77777777" w:rsidR="0056350B" w:rsidRPr="0056350B" w:rsidRDefault="0056350B" w:rsidP="0056350B">
      <w:pPr>
        <w:spacing w:after="120"/>
        <w:ind w:left="567"/>
        <w:jc w:val="both"/>
        <w:rPr>
          <w:sz w:val="22"/>
          <w:szCs w:val="22"/>
        </w:rPr>
      </w:pPr>
      <w:r w:rsidRPr="0056350B">
        <w:rPr>
          <w:sz w:val="22"/>
          <w:szCs w:val="22"/>
        </w:rPr>
        <w:t>Witnesses, the public and the media were admitted.</w:t>
      </w:r>
    </w:p>
    <w:p w14:paraId="04F9813F" w14:textId="77777777" w:rsidR="0056350B" w:rsidRPr="0056350B" w:rsidRDefault="0056350B" w:rsidP="0056350B">
      <w:pPr>
        <w:spacing w:after="120"/>
        <w:ind w:left="567"/>
        <w:jc w:val="both"/>
        <w:rPr>
          <w:sz w:val="22"/>
          <w:szCs w:val="22"/>
        </w:rPr>
      </w:pPr>
      <w:r w:rsidRPr="0056350B">
        <w:rPr>
          <w:sz w:val="22"/>
          <w:szCs w:val="22"/>
        </w:rPr>
        <w:t>The Chair made an opening statement regarding the broadcasting of proceedings and other matters.</w:t>
      </w:r>
    </w:p>
    <w:p w14:paraId="72DFFCB7" w14:textId="77777777" w:rsidR="0056350B" w:rsidRPr="0056350B" w:rsidRDefault="0056350B" w:rsidP="0056350B">
      <w:pPr>
        <w:ind w:left="567"/>
        <w:jc w:val="both"/>
        <w:rPr>
          <w:bCs/>
          <w:sz w:val="22"/>
          <w:szCs w:val="22"/>
        </w:rPr>
      </w:pPr>
      <w:r w:rsidRPr="0056350B">
        <w:rPr>
          <w:bCs/>
          <w:sz w:val="22"/>
          <w:szCs w:val="22"/>
        </w:rPr>
        <w:t>The following witnesses were sworn and examined:</w:t>
      </w:r>
    </w:p>
    <w:p w14:paraId="15EEE67A" w14:textId="77777777" w:rsidR="0056350B" w:rsidRPr="0056350B" w:rsidRDefault="0056350B" w:rsidP="005D7523">
      <w:pPr>
        <w:numPr>
          <w:ilvl w:val="0"/>
          <w:numId w:val="17"/>
        </w:numPr>
        <w:jc w:val="both"/>
        <w:rPr>
          <w:sz w:val="22"/>
          <w:szCs w:val="22"/>
        </w:rPr>
      </w:pPr>
      <w:r w:rsidRPr="0056350B">
        <w:rPr>
          <w:sz w:val="22"/>
          <w:szCs w:val="22"/>
        </w:rPr>
        <w:t xml:space="preserve">Mr Xavier Martin, President, NSW Farmers </w:t>
      </w:r>
    </w:p>
    <w:p w14:paraId="090CA2AD" w14:textId="77777777" w:rsidR="0056350B" w:rsidRPr="0056350B" w:rsidRDefault="0056350B" w:rsidP="005D7523">
      <w:pPr>
        <w:numPr>
          <w:ilvl w:val="0"/>
          <w:numId w:val="17"/>
        </w:numPr>
        <w:jc w:val="both"/>
        <w:rPr>
          <w:sz w:val="22"/>
          <w:szCs w:val="22"/>
        </w:rPr>
      </w:pPr>
      <w:r w:rsidRPr="0056350B">
        <w:rPr>
          <w:sz w:val="22"/>
          <w:szCs w:val="22"/>
        </w:rPr>
        <w:t>Mr Samuel Miller, Principal Economist, NSW Farmers</w:t>
      </w:r>
    </w:p>
    <w:p w14:paraId="44C97DD8" w14:textId="77777777" w:rsidR="0056350B" w:rsidRPr="0056350B" w:rsidRDefault="0056350B" w:rsidP="005D7523">
      <w:pPr>
        <w:numPr>
          <w:ilvl w:val="0"/>
          <w:numId w:val="17"/>
        </w:numPr>
        <w:spacing w:after="240"/>
        <w:jc w:val="both"/>
        <w:rPr>
          <w:sz w:val="22"/>
          <w:szCs w:val="22"/>
        </w:rPr>
      </w:pPr>
      <w:r w:rsidRPr="0056350B">
        <w:rPr>
          <w:sz w:val="22"/>
          <w:szCs w:val="22"/>
        </w:rPr>
        <w:t>Mr Scott Kompo-Harms, Deputy CEO, Australian Livestock Exporters Council (via videoconference).</w:t>
      </w:r>
    </w:p>
    <w:p w14:paraId="00EDADC0" w14:textId="77777777" w:rsidR="0056350B" w:rsidRPr="0056350B" w:rsidRDefault="0056350B" w:rsidP="0056350B">
      <w:pPr>
        <w:spacing w:after="120"/>
        <w:ind w:left="567"/>
        <w:jc w:val="both"/>
        <w:rPr>
          <w:sz w:val="22"/>
          <w:szCs w:val="22"/>
        </w:rPr>
      </w:pPr>
      <w:r w:rsidRPr="0056350B">
        <w:rPr>
          <w:sz w:val="22"/>
          <w:szCs w:val="22"/>
        </w:rPr>
        <w:t>Mr Kompo-Harms tendered the following document:</w:t>
      </w:r>
    </w:p>
    <w:p w14:paraId="392F4FE7" w14:textId="77777777" w:rsidR="0056350B" w:rsidRPr="0056350B" w:rsidRDefault="0056350B" w:rsidP="005D7523">
      <w:pPr>
        <w:numPr>
          <w:ilvl w:val="0"/>
          <w:numId w:val="24"/>
        </w:numPr>
        <w:spacing w:after="120"/>
        <w:ind w:left="851" w:hanging="284"/>
        <w:jc w:val="both"/>
        <w:rPr>
          <w:sz w:val="22"/>
          <w:szCs w:val="22"/>
        </w:rPr>
      </w:pPr>
      <w:r w:rsidRPr="0056350B">
        <w:rPr>
          <w:i/>
          <w:iCs/>
          <w:sz w:val="22"/>
          <w:szCs w:val="22"/>
        </w:rPr>
        <w:t xml:space="preserve">Live Exports and the Australian Community 2024, A National Program of Community Sentiment and Research, November 2024 </w:t>
      </w:r>
      <w:r w:rsidRPr="0056350B">
        <w:rPr>
          <w:sz w:val="22"/>
          <w:szCs w:val="22"/>
        </w:rPr>
        <w:t xml:space="preserve">by </w:t>
      </w:r>
      <w:proofErr w:type="spellStart"/>
      <w:r w:rsidRPr="0056350B">
        <w:rPr>
          <w:sz w:val="22"/>
          <w:szCs w:val="22"/>
        </w:rPr>
        <w:t>Voconiq</w:t>
      </w:r>
      <w:proofErr w:type="spellEnd"/>
      <w:r w:rsidRPr="0056350B">
        <w:rPr>
          <w:sz w:val="22"/>
          <w:szCs w:val="22"/>
        </w:rPr>
        <w:t xml:space="preserve"> Australia for LiveCorp and Meat &amp; Livestock Australia.</w:t>
      </w:r>
    </w:p>
    <w:p w14:paraId="671930C0" w14:textId="77777777" w:rsidR="0056350B" w:rsidRPr="0056350B" w:rsidRDefault="0056350B" w:rsidP="0056350B">
      <w:pPr>
        <w:spacing w:after="120"/>
        <w:ind w:left="567"/>
        <w:jc w:val="both"/>
        <w:rPr>
          <w:sz w:val="22"/>
          <w:szCs w:val="22"/>
        </w:rPr>
      </w:pPr>
      <w:r w:rsidRPr="0056350B">
        <w:rPr>
          <w:sz w:val="22"/>
          <w:szCs w:val="22"/>
        </w:rPr>
        <w:lastRenderedPageBreak/>
        <w:t>The evidence concluded and the witnesses withdrew.</w:t>
      </w:r>
    </w:p>
    <w:p w14:paraId="4C702744" w14:textId="77777777" w:rsidR="0056350B" w:rsidRPr="0056350B" w:rsidRDefault="0056350B" w:rsidP="0056350B">
      <w:pPr>
        <w:ind w:left="567"/>
        <w:jc w:val="both"/>
        <w:rPr>
          <w:bCs/>
          <w:sz w:val="22"/>
          <w:szCs w:val="22"/>
        </w:rPr>
      </w:pPr>
      <w:r w:rsidRPr="0056350B">
        <w:rPr>
          <w:bCs/>
          <w:sz w:val="22"/>
          <w:szCs w:val="22"/>
        </w:rPr>
        <w:t>The following witnesses were sworn and examined:</w:t>
      </w:r>
    </w:p>
    <w:p w14:paraId="059F3CAA" w14:textId="77777777" w:rsidR="0056350B" w:rsidRPr="0056350B" w:rsidRDefault="0056350B" w:rsidP="005D7523">
      <w:pPr>
        <w:numPr>
          <w:ilvl w:val="0"/>
          <w:numId w:val="17"/>
        </w:numPr>
        <w:jc w:val="both"/>
        <w:rPr>
          <w:sz w:val="22"/>
          <w:szCs w:val="22"/>
        </w:rPr>
      </w:pPr>
      <w:r w:rsidRPr="0056350B">
        <w:rPr>
          <w:sz w:val="22"/>
          <w:szCs w:val="22"/>
        </w:rPr>
        <w:t>Ms Bonnie Skinner, CEO, Sheep Producers Australia (via videoconference)</w:t>
      </w:r>
    </w:p>
    <w:p w14:paraId="48E6FAE2" w14:textId="77777777" w:rsidR="0056350B" w:rsidRPr="0056350B" w:rsidRDefault="0056350B" w:rsidP="00156AB3">
      <w:pPr>
        <w:numPr>
          <w:ilvl w:val="0"/>
          <w:numId w:val="17"/>
        </w:numPr>
        <w:spacing w:after="120"/>
        <w:jc w:val="both"/>
        <w:rPr>
          <w:sz w:val="22"/>
          <w:szCs w:val="22"/>
        </w:rPr>
      </w:pPr>
      <w:r w:rsidRPr="0056350B">
        <w:rPr>
          <w:sz w:val="22"/>
          <w:szCs w:val="22"/>
        </w:rPr>
        <w:t>Mr Adam Dawes, General Manager, Wool Producers Australia (via videoconference).</w:t>
      </w:r>
    </w:p>
    <w:p w14:paraId="6033819F" w14:textId="77777777" w:rsidR="0056350B" w:rsidRPr="0056350B" w:rsidRDefault="0056350B" w:rsidP="0056350B">
      <w:pPr>
        <w:spacing w:after="120"/>
        <w:ind w:left="567"/>
        <w:jc w:val="both"/>
        <w:rPr>
          <w:bCs/>
          <w:sz w:val="22"/>
          <w:szCs w:val="22"/>
        </w:rPr>
      </w:pPr>
      <w:r w:rsidRPr="0056350B">
        <w:rPr>
          <w:sz w:val="22"/>
          <w:szCs w:val="22"/>
        </w:rPr>
        <w:t>The evidence concluded and the witnesses withdrew.</w:t>
      </w:r>
    </w:p>
    <w:p w14:paraId="3300A294" w14:textId="77777777" w:rsidR="0056350B" w:rsidRPr="0056350B" w:rsidRDefault="0056350B" w:rsidP="0056350B">
      <w:pPr>
        <w:ind w:left="567"/>
        <w:jc w:val="both"/>
        <w:rPr>
          <w:bCs/>
          <w:sz w:val="22"/>
          <w:szCs w:val="22"/>
        </w:rPr>
      </w:pPr>
      <w:r w:rsidRPr="0056350B">
        <w:rPr>
          <w:bCs/>
          <w:sz w:val="22"/>
          <w:szCs w:val="22"/>
        </w:rPr>
        <w:t>The following witnesses were sworn and examined:</w:t>
      </w:r>
    </w:p>
    <w:p w14:paraId="3A69DE3C" w14:textId="77777777" w:rsidR="0056350B" w:rsidRPr="0056350B" w:rsidRDefault="0056350B" w:rsidP="005D7523">
      <w:pPr>
        <w:numPr>
          <w:ilvl w:val="0"/>
          <w:numId w:val="17"/>
        </w:numPr>
        <w:jc w:val="both"/>
        <w:rPr>
          <w:sz w:val="22"/>
          <w:szCs w:val="22"/>
        </w:rPr>
      </w:pPr>
      <w:r w:rsidRPr="0056350B">
        <w:rPr>
          <w:sz w:val="22"/>
          <w:szCs w:val="22"/>
        </w:rPr>
        <w:t>Dr Suzanne Fowler, Chief Science Officer, RSPCA Australia (via videoconference)</w:t>
      </w:r>
    </w:p>
    <w:p w14:paraId="0A7F6ECE" w14:textId="77777777" w:rsidR="0056350B" w:rsidRPr="0056350B" w:rsidRDefault="0056350B" w:rsidP="005D7523">
      <w:pPr>
        <w:numPr>
          <w:ilvl w:val="0"/>
          <w:numId w:val="17"/>
        </w:numPr>
        <w:spacing w:after="120"/>
        <w:jc w:val="both"/>
        <w:rPr>
          <w:sz w:val="22"/>
          <w:szCs w:val="22"/>
        </w:rPr>
      </w:pPr>
      <w:r w:rsidRPr="0056350B">
        <w:rPr>
          <w:sz w:val="22"/>
          <w:szCs w:val="22"/>
        </w:rPr>
        <w:t>Dr Lynn Simpson, Retired ex-live export veterinarian.</w:t>
      </w:r>
    </w:p>
    <w:p w14:paraId="55CA817E" w14:textId="77777777" w:rsidR="0056350B" w:rsidRPr="0056350B" w:rsidRDefault="0056350B" w:rsidP="0056350B">
      <w:pPr>
        <w:spacing w:after="120"/>
        <w:ind w:left="567"/>
        <w:jc w:val="both"/>
        <w:rPr>
          <w:sz w:val="22"/>
          <w:szCs w:val="22"/>
        </w:rPr>
      </w:pPr>
      <w:r w:rsidRPr="0056350B">
        <w:rPr>
          <w:sz w:val="22"/>
          <w:szCs w:val="22"/>
        </w:rPr>
        <w:t>The evidence concluded and the witnesses withdrew.</w:t>
      </w:r>
    </w:p>
    <w:p w14:paraId="54D6A281" w14:textId="77777777" w:rsidR="0056350B" w:rsidRPr="0056350B" w:rsidRDefault="0056350B" w:rsidP="0056350B">
      <w:pPr>
        <w:ind w:left="567"/>
        <w:jc w:val="both"/>
        <w:rPr>
          <w:bCs/>
          <w:sz w:val="22"/>
          <w:szCs w:val="22"/>
        </w:rPr>
      </w:pPr>
      <w:r w:rsidRPr="0056350B">
        <w:rPr>
          <w:bCs/>
          <w:sz w:val="22"/>
          <w:szCs w:val="22"/>
        </w:rPr>
        <w:t>The following witnesses were sworn and examined:</w:t>
      </w:r>
    </w:p>
    <w:p w14:paraId="4924FFA3" w14:textId="77777777" w:rsidR="0056350B" w:rsidRPr="0056350B" w:rsidRDefault="0056350B" w:rsidP="005D7523">
      <w:pPr>
        <w:numPr>
          <w:ilvl w:val="0"/>
          <w:numId w:val="17"/>
        </w:numPr>
        <w:jc w:val="both"/>
        <w:rPr>
          <w:sz w:val="22"/>
          <w:szCs w:val="22"/>
        </w:rPr>
      </w:pPr>
      <w:r w:rsidRPr="0056350B">
        <w:rPr>
          <w:sz w:val="22"/>
          <w:szCs w:val="22"/>
        </w:rPr>
        <w:t>Dr Jed Goodfellow, Director, Policy and Government Relations, Australian Alliance for Animals</w:t>
      </w:r>
    </w:p>
    <w:p w14:paraId="2B6FE2B6" w14:textId="77777777" w:rsidR="0056350B" w:rsidRPr="0056350B" w:rsidRDefault="0056350B" w:rsidP="005D7523">
      <w:pPr>
        <w:numPr>
          <w:ilvl w:val="0"/>
          <w:numId w:val="17"/>
        </w:numPr>
        <w:spacing w:after="120"/>
        <w:jc w:val="both"/>
        <w:rPr>
          <w:sz w:val="22"/>
          <w:szCs w:val="22"/>
        </w:rPr>
      </w:pPr>
      <w:r w:rsidRPr="0056350B">
        <w:rPr>
          <w:sz w:val="22"/>
          <w:szCs w:val="22"/>
        </w:rPr>
        <w:t>Mr Ben Pearson, Member, Australian Alliance for Animals and Country Director, World Animal Protection Australia.</w:t>
      </w:r>
    </w:p>
    <w:p w14:paraId="7E59396E" w14:textId="77777777" w:rsidR="0056350B" w:rsidRPr="0056350B" w:rsidRDefault="0056350B" w:rsidP="0056350B">
      <w:pPr>
        <w:spacing w:after="120"/>
        <w:ind w:left="567"/>
        <w:jc w:val="both"/>
        <w:rPr>
          <w:sz w:val="22"/>
          <w:szCs w:val="22"/>
        </w:rPr>
      </w:pPr>
      <w:r w:rsidRPr="0056350B">
        <w:rPr>
          <w:sz w:val="22"/>
          <w:szCs w:val="22"/>
        </w:rPr>
        <w:t>The evidence concluded and the witnesses withdrew.</w:t>
      </w:r>
    </w:p>
    <w:p w14:paraId="3FFD1E95" w14:textId="77777777" w:rsidR="0056350B" w:rsidRPr="0056350B" w:rsidRDefault="0056350B" w:rsidP="0056350B">
      <w:pPr>
        <w:ind w:left="567"/>
        <w:jc w:val="both"/>
        <w:rPr>
          <w:bCs/>
          <w:sz w:val="22"/>
          <w:szCs w:val="22"/>
        </w:rPr>
      </w:pPr>
      <w:r w:rsidRPr="0056350B">
        <w:rPr>
          <w:bCs/>
          <w:sz w:val="22"/>
          <w:szCs w:val="22"/>
        </w:rPr>
        <w:t>The following witnesses were sworn and examined:</w:t>
      </w:r>
    </w:p>
    <w:p w14:paraId="6C8B0A13" w14:textId="77777777" w:rsidR="0056350B" w:rsidRPr="0056350B" w:rsidRDefault="0056350B" w:rsidP="005D7523">
      <w:pPr>
        <w:numPr>
          <w:ilvl w:val="0"/>
          <w:numId w:val="17"/>
        </w:numPr>
        <w:jc w:val="both"/>
        <w:rPr>
          <w:sz w:val="22"/>
          <w:szCs w:val="22"/>
        </w:rPr>
      </w:pPr>
      <w:r w:rsidRPr="0056350B">
        <w:rPr>
          <w:sz w:val="22"/>
          <w:szCs w:val="22"/>
        </w:rPr>
        <w:t>Mr Darren Bayley, Acting Executive Director Agriculture, Agriculture &amp; Biosecurity, NSW Department of Primary Industries and Regional Development</w:t>
      </w:r>
    </w:p>
    <w:p w14:paraId="2D0E73D7" w14:textId="77777777" w:rsidR="0056350B" w:rsidRPr="0056350B" w:rsidRDefault="0056350B" w:rsidP="005D7523">
      <w:pPr>
        <w:numPr>
          <w:ilvl w:val="0"/>
          <w:numId w:val="17"/>
        </w:numPr>
        <w:spacing w:after="120"/>
        <w:jc w:val="both"/>
        <w:rPr>
          <w:sz w:val="22"/>
          <w:szCs w:val="22"/>
        </w:rPr>
      </w:pPr>
      <w:r w:rsidRPr="0056350B">
        <w:rPr>
          <w:sz w:val="22"/>
          <w:szCs w:val="22"/>
        </w:rPr>
        <w:t>Mr Dougal Gordon,</w:t>
      </w:r>
      <w:r w:rsidRPr="0056350B">
        <w:rPr>
          <w:sz w:val="22"/>
          <w:szCs w:val="22"/>
        </w:rPr>
        <w:tab/>
        <w:t>Group Director Livestock Systems, Agriculture, Agriculture &amp; Biosecurity, NSW Department of Primary Industries and Regional Development.</w:t>
      </w:r>
    </w:p>
    <w:p w14:paraId="1E7EB92D" w14:textId="77777777" w:rsidR="0056350B" w:rsidRPr="0056350B" w:rsidRDefault="0056350B" w:rsidP="0056350B">
      <w:pPr>
        <w:ind w:left="567"/>
        <w:jc w:val="both"/>
        <w:rPr>
          <w:sz w:val="22"/>
          <w:szCs w:val="22"/>
        </w:rPr>
      </w:pPr>
      <w:r w:rsidRPr="0056350B">
        <w:rPr>
          <w:sz w:val="22"/>
          <w:szCs w:val="22"/>
        </w:rPr>
        <w:t>Mr Gordon tendered the following document:</w:t>
      </w:r>
    </w:p>
    <w:p w14:paraId="7E92C46B" w14:textId="77777777" w:rsidR="0056350B" w:rsidRPr="0056350B" w:rsidRDefault="0056350B" w:rsidP="005D7523">
      <w:pPr>
        <w:numPr>
          <w:ilvl w:val="0"/>
          <w:numId w:val="17"/>
        </w:numPr>
        <w:spacing w:after="120"/>
        <w:jc w:val="both"/>
        <w:rPr>
          <w:sz w:val="22"/>
          <w:szCs w:val="22"/>
        </w:rPr>
      </w:pPr>
      <w:r w:rsidRPr="0056350B">
        <w:rPr>
          <w:sz w:val="22"/>
          <w:szCs w:val="22"/>
        </w:rPr>
        <w:t xml:space="preserve">Key statistics and two charts as </w:t>
      </w:r>
      <w:proofErr w:type="gramStart"/>
      <w:r w:rsidRPr="0056350B">
        <w:rPr>
          <w:sz w:val="22"/>
          <w:szCs w:val="22"/>
        </w:rPr>
        <w:t>at</w:t>
      </w:r>
      <w:proofErr w:type="gramEnd"/>
      <w:r w:rsidRPr="0056350B">
        <w:rPr>
          <w:sz w:val="22"/>
          <w:szCs w:val="22"/>
        </w:rPr>
        <w:t xml:space="preserve"> November 2024, NSW Department of Primary Industries and Regional Development, </w:t>
      </w:r>
    </w:p>
    <w:p w14:paraId="5F862B3D" w14:textId="77777777" w:rsidR="0056350B" w:rsidRPr="0056350B" w:rsidRDefault="0056350B" w:rsidP="0056350B">
      <w:pPr>
        <w:spacing w:after="120"/>
        <w:ind w:left="567"/>
        <w:jc w:val="both"/>
        <w:rPr>
          <w:sz w:val="22"/>
          <w:szCs w:val="22"/>
        </w:rPr>
      </w:pPr>
      <w:r w:rsidRPr="0056350B">
        <w:rPr>
          <w:sz w:val="22"/>
          <w:szCs w:val="22"/>
        </w:rPr>
        <w:t>The evidence concluded and the witnesses withdrew.</w:t>
      </w:r>
    </w:p>
    <w:p w14:paraId="3935B26E" w14:textId="77777777" w:rsidR="0056350B" w:rsidRPr="0056350B" w:rsidRDefault="0056350B" w:rsidP="0056350B">
      <w:pPr>
        <w:spacing w:after="120"/>
        <w:ind w:left="567"/>
        <w:jc w:val="both"/>
        <w:rPr>
          <w:sz w:val="22"/>
          <w:szCs w:val="22"/>
        </w:rPr>
      </w:pPr>
      <w:r w:rsidRPr="0056350B">
        <w:rPr>
          <w:sz w:val="22"/>
          <w:szCs w:val="22"/>
        </w:rPr>
        <w:t>The public hearing concluded at 1.47pm. The public and the media withdrew.</w:t>
      </w:r>
    </w:p>
    <w:p w14:paraId="5C0AF5AF" w14:textId="33E908BC" w:rsidR="0056350B" w:rsidRPr="0056350B" w:rsidRDefault="0056350B" w:rsidP="0056350B">
      <w:pPr>
        <w:spacing w:before="240"/>
        <w:ind w:left="567"/>
        <w:rPr>
          <w:b/>
          <w:i/>
          <w:sz w:val="22"/>
          <w:szCs w:val="22"/>
        </w:rPr>
      </w:pPr>
      <w:r w:rsidRPr="0056350B">
        <w:rPr>
          <w:b/>
          <w:i/>
          <w:sz w:val="22"/>
          <w:szCs w:val="22"/>
        </w:rPr>
        <w:t>After the hearing - tendered documents</w:t>
      </w:r>
    </w:p>
    <w:p w14:paraId="2B801E9B" w14:textId="77777777" w:rsidR="0056350B" w:rsidRPr="0056350B" w:rsidRDefault="0056350B" w:rsidP="007F54A6">
      <w:pPr>
        <w:ind w:left="567"/>
        <w:jc w:val="both"/>
        <w:rPr>
          <w:iCs/>
          <w:sz w:val="22"/>
          <w:szCs w:val="22"/>
        </w:rPr>
      </w:pPr>
      <w:r w:rsidRPr="0056350B">
        <w:rPr>
          <w:iCs/>
          <w:sz w:val="22"/>
          <w:szCs w:val="22"/>
        </w:rPr>
        <w:t>Resolved, on the motion of Mr Donnelly: That</w:t>
      </w:r>
      <w:r w:rsidRPr="0056350B">
        <w:rPr>
          <w:i/>
          <w:sz w:val="22"/>
          <w:szCs w:val="22"/>
        </w:rPr>
        <w:t xml:space="preserve"> </w:t>
      </w:r>
      <w:r w:rsidRPr="0056350B">
        <w:rPr>
          <w:iCs/>
          <w:sz w:val="22"/>
          <w:szCs w:val="22"/>
        </w:rPr>
        <w:t>the committee:</w:t>
      </w:r>
    </w:p>
    <w:p w14:paraId="6D22E697" w14:textId="77777777" w:rsidR="0056350B" w:rsidRPr="0056350B" w:rsidRDefault="0056350B" w:rsidP="005D7523">
      <w:pPr>
        <w:numPr>
          <w:ilvl w:val="0"/>
          <w:numId w:val="17"/>
        </w:numPr>
        <w:jc w:val="both"/>
        <w:rPr>
          <w:sz w:val="22"/>
          <w:szCs w:val="22"/>
        </w:rPr>
      </w:pPr>
      <w:r w:rsidRPr="0056350B">
        <w:rPr>
          <w:sz w:val="22"/>
          <w:szCs w:val="22"/>
        </w:rPr>
        <w:t xml:space="preserve">accept the document entitled: </w:t>
      </w:r>
      <w:r w:rsidRPr="0056350B">
        <w:rPr>
          <w:i/>
          <w:iCs/>
          <w:sz w:val="22"/>
          <w:szCs w:val="22"/>
        </w:rPr>
        <w:t xml:space="preserve">Live Exports and the Australian Community 2024, A National Program of Community Sentiment and Research, November 2024 </w:t>
      </w:r>
      <w:r w:rsidRPr="0056350B">
        <w:rPr>
          <w:sz w:val="22"/>
          <w:szCs w:val="22"/>
        </w:rPr>
        <w:t xml:space="preserve">by </w:t>
      </w:r>
      <w:proofErr w:type="spellStart"/>
      <w:r w:rsidRPr="0056350B">
        <w:rPr>
          <w:sz w:val="22"/>
          <w:szCs w:val="22"/>
        </w:rPr>
        <w:t>Voconiq</w:t>
      </w:r>
      <w:proofErr w:type="spellEnd"/>
      <w:r w:rsidRPr="0056350B">
        <w:rPr>
          <w:sz w:val="22"/>
          <w:szCs w:val="22"/>
        </w:rPr>
        <w:t xml:space="preserve"> Australia for LiveCorp and Meat &amp; Livestock Australia, tendered during the public hearing.</w:t>
      </w:r>
    </w:p>
    <w:p w14:paraId="6EF5173A" w14:textId="77777777" w:rsidR="0056350B" w:rsidRPr="0056350B" w:rsidRDefault="0056350B" w:rsidP="005D7523">
      <w:pPr>
        <w:numPr>
          <w:ilvl w:val="0"/>
          <w:numId w:val="17"/>
        </w:numPr>
        <w:jc w:val="both"/>
        <w:rPr>
          <w:sz w:val="22"/>
          <w:szCs w:val="22"/>
        </w:rPr>
      </w:pPr>
      <w:r w:rsidRPr="0056350B">
        <w:rPr>
          <w:sz w:val="22"/>
          <w:szCs w:val="22"/>
        </w:rPr>
        <w:t xml:space="preserve">accept and publish the document of key statistics and two charts as </w:t>
      </w:r>
      <w:proofErr w:type="gramStart"/>
      <w:r w:rsidRPr="0056350B">
        <w:rPr>
          <w:sz w:val="22"/>
          <w:szCs w:val="22"/>
        </w:rPr>
        <w:t>at</w:t>
      </w:r>
      <w:proofErr w:type="gramEnd"/>
      <w:r w:rsidRPr="0056350B">
        <w:rPr>
          <w:sz w:val="22"/>
          <w:szCs w:val="22"/>
        </w:rPr>
        <w:t xml:space="preserve"> November 2024, NSW Department of Primary Industries and Regional Development, tendered during the public hearing.</w:t>
      </w:r>
    </w:p>
    <w:p w14:paraId="4B890D52" w14:textId="77777777" w:rsidR="0056350B" w:rsidRPr="0056350B" w:rsidRDefault="0056350B" w:rsidP="00152E31">
      <w:pPr>
        <w:pStyle w:val="AppxMinutesHeadingOne"/>
        <w:rPr>
          <w:szCs w:val="22"/>
        </w:rPr>
      </w:pPr>
      <w:r w:rsidRPr="0056350B">
        <w:rPr>
          <w:szCs w:val="22"/>
        </w:rPr>
        <w:t>Supplementary questions</w:t>
      </w:r>
    </w:p>
    <w:p w14:paraId="63D0E95D" w14:textId="77777777" w:rsidR="0056350B" w:rsidRPr="0056350B" w:rsidRDefault="0056350B" w:rsidP="0056350B">
      <w:pPr>
        <w:ind w:left="567"/>
        <w:jc w:val="both"/>
        <w:rPr>
          <w:sz w:val="22"/>
          <w:szCs w:val="22"/>
        </w:rPr>
      </w:pPr>
      <w:r w:rsidRPr="0056350B">
        <w:rPr>
          <w:sz w:val="22"/>
          <w:szCs w:val="22"/>
        </w:rPr>
        <w:t>Resolved, on the motion of Mr Barrett: That upon the receipt of the transcript from today's hearing:</w:t>
      </w:r>
    </w:p>
    <w:p w14:paraId="6095882C" w14:textId="77777777" w:rsidR="0056350B" w:rsidRPr="0056350B" w:rsidRDefault="0056350B" w:rsidP="005D7523">
      <w:pPr>
        <w:numPr>
          <w:ilvl w:val="0"/>
          <w:numId w:val="17"/>
        </w:numPr>
        <w:jc w:val="both"/>
        <w:rPr>
          <w:sz w:val="22"/>
          <w:szCs w:val="22"/>
        </w:rPr>
      </w:pPr>
      <w:r w:rsidRPr="0056350B">
        <w:rPr>
          <w:sz w:val="22"/>
          <w:szCs w:val="22"/>
        </w:rPr>
        <w:t>the committee provide supplementary questions to the secretariat by 2 pm, 19 December 2024</w:t>
      </w:r>
    </w:p>
    <w:p w14:paraId="6395F5B2" w14:textId="77777777" w:rsidR="0056350B" w:rsidRPr="0056350B" w:rsidRDefault="0056350B" w:rsidP="005D7523">
      <w:pPr>
        <w:numPr>
          <w:ilvl w:val="0"/>
          <w:numId w:val="17"/>
        </w:numPr>
        <w:jc w:val="both"/>
        <w:rPr>
          <w:sz w:val="22"/>
          <w:szCs w:val="22"/>
        </w:rPr>
      </w:pPr>
      <w:r w:rsidRPr="0056350B">
        <w:rPr>
          <w:sz w:val="22"/>
          <w:szCs w:val="22"/>
        </w:rPr>
        <w:t xml:space="preserve">the secretariat </w:t>
      </w:r>
      <w:proofErr w:type="gramStart"/>
      <w:r w:rsidRPr="0056350B">
        <w:rPr>
          <w:sz w:val="22"/>
          <w:szCs w:val="22"/>
        </w:rPr>
        <w:t>circulate</w:t>
      </w:r>
      <w:proofErr w:type="gramEnd"/>
      <w:r w:rsidRPr="0056350B">
        <w:rPr>
          <w:sz w:val="22"/>
          <w:szCs w:val="22"/>
        </w:rPr>
        <w:t xml:space="preserve"> to the committee supplementary questions received from members for agreement by COB, 19 December 2024</w:t>
      </w:r>
    </w:p>
    <w:p w14:paraId="0AFF9538" w14:textId="77777777" w:rsidR="0056350B" w:rsidRPr="0056350B" w:rsidRDefault="0056350B" w:rsidP="005D7523">
      <w:pPr>
        <w:numPr>
          <w:ilvl w:val="0"/>
          <w:numId w:val="17"/>
        </w:numPr>
        <w:jc w:val="both"/>
        <w:rPr>
          <w:sz w:val="22"/>
          <w:szCs w:val="22"/>
        </w:rPr>
      </w:pPr>
      <w:r w:rsidRPr="0056350B">
        <w:rPr>
          <w:sz w:val="22"/>
          <w:szCs w:val="22"/>
        </w:rPr>
        <w:t xml:space="preserve">the secretariat </w:t>
      </w:r>
      <w:proofErr w:type="gramStart"/>
      <w:r w:rsidRPr="0056350B">
        <w:rPr>
          <w:sz w:val="22"/>
          <w:szCs w:val="22"/>
        </w:rPr>
        <w:t>provide</w:t>
      </w:r>
      <w:proofErr w:type="gramEnd"/>
      <w:r w:rsidRPr="0056350B">
        <w:rPr>
          <w:sz w:val="22"/>
          <w:szCs w:val="22"/>
        </w:rPr>
        <w:t xml:space="preserve"> supplementary questions to witnesses on Friday morning, 20 December 2024, subject to any concerns received from members via email.</w:t>
      </w:r>
    </w:p>
    <w:p w14:paraId="0A0C39DF" w14:textId="77777777" w:rsidR="0056350B" w:rsidRPr="0056350B" w:rsidRDefault="0056350B" w:rsidP="00152E31">
      <w:pPr>
        <w:pStyle w:val="AppxMinutesHeadingOne"/>
        <w:rPr>
          <w:szCs w:val="22"/>
        </w:rPr>
      </w:pPr>
      <w:r w:rsidRPr="0056350B">
        <w:rPr>
          <w:szCs w:val="22"/>
        </w:rPr>
        <w:t>Adjournment</w:t>
      </w:r>
    </w:p>
    <w:p w14:paraId="1214E027" w14:textId="77777777" w:rsidR="0056350B" w:rsidRPr="0056350B" w:rsidRDefault="0056350B" w:rsidP="0056350B">
      <w:pPr>
        <w:spacing w:after="120"/>
        <w:ind w:left="567"/>
        <w:jc w:val="both"/>
        <w:rPr>
          <w:sz w:val="22"/>
          <w:szCs w:val="22"/>
        </w:rPr>
      </w:pPr>
      <w:r w:rsidRPr="0056350B">
        <w:rPr>
          <w:sz w:val="22"/>
          <w:szCs w:val="22"/>
        </w:rPr>
        <w:t xml:space="preserve">The committee adjourned at 1.50 pm, </w:t>
      </w:r>
      <w:r w:rsidRPr="0056350B">
        <w:rPr>
          <w:i/>
          <w:iCs/>
          <w:sz w:val="22"/>
          <w:szCs w:val="22"/>
        </w:rPr>
        <w:t>sine die</w:t>
      </w:r>
      <w:r w:rsidRPr="0056350B">
        <w:rPr>
          <w:sz w:val="22"/>
          <w:szCs w:val="22"/>
        </w:rPr>
        <w:t xml:space="preserve">. </w:t>
      </w:r>
    </w:p>
    <w:p w14:paraId="7010CA8A" w14:textId="77777777" w:rsidR="0056350B" w:rsidRPr="0056350B" w:rsidRDefault="0056350B" w:rsidP="008446ED">
      <w:pPr>
        <w:spacing w:before="360"/>
        <w:rPr>
          <w:sz w:val="22"/>
          <w:szCs w:val="22"/>
        </w:rPr>
      </w:pPr>
      <w:r w:rsidRPr="0056350B">
        <w:rPr>
          <w:sz w:val="22"/>
          <w:szCs w:val="22"/>
        </w:rPr>
        <w:t>Frances Arguelles</w:t>
      </w:r>
    </w:p>
    <w:p w14:paraId="4F36F74F" w14:textId="77777777" w:rsidR="0056350B" w:rsidRPr="0056350B" w:rsidRDefault="0056350B" w:rsidP="0056350B">
      <w:pPr>
        <w:rPr>
          <w:b/>
          <w:bCs/>
          <w:sz w:val="22"/>
          <w:szCs w:val="22"/>
        </w:rPr>
      </w:pPr>
      <w:r w:rsidRPr="0056350B">
        <w:rPr>
          <w:b/>
          <w:bCs/>
          <w:sz w:val="22"/>
          <w:szCs w:val="22"/>
        </w:rPr>
        <w:t>Committee Clerk</w:t>
      </w:r>
    </w:p>
    <w:p w14:paraId="170E91DF" w14:textId="437D177F" w:rsidR="0056350B" w:rsidRPr="0056350B" w:rsidRDefault="00942DF4" w:rsidP="005D7523">
      <w:pPr>
        <w:spacing w:before="600" w:after="120"/>
        <w:rPr>
          <w:b/>
          <w:sz w:val="22"/>
          <w:szCs w:val="22"/>
        </w:rPr>
      </w:pPr>
      <w:r>
        <w:rPr>
          <w:b/>
          <w:sz w:val="22"/>
          <w:szCs w:val="22"/>
        </w:rPr>
        <w:lastRenderedPageBreak/>
        <w:t xml:space="preserve">Draft </w:t>
      </w:r>
      <w:r w:rsidR="0056350B" w:rsidRPr="0056350B">
        <w:rPr>
          <w:b/>
          <w:sz w:val="22"/>
          <w:szCs w:val="22"/>
        </w:rPr>
        <w:t>Minutes no. 33</w:t>
      </w:r>
    </w:p>
    <w:p w14:paraId="24FEC93E" w14:textId="77777777" w:rsidR="0056350B" w:rsidRPr="0056350B" w:rsidRDefault="0056350B" w:rsidP="0056350B">
      <w:pPr>
        <w:rPr>
          <w:sz w:val="22"/>
          <w:szCs w:val="22"/>
        </w:rPr>
      </w:pPr>
      <w:r w:rsidRPr="0056350B">
        <w:rPr>
          <w:sz w:val="22"/>
          <w:szCs w:val="22"/>
        </w:rPr>
        <w:t>Friday 21 March 2025</w:t>
      </w:r>
    </w:p>
    <w:p w14:paraId="5D7B0FF6" w14:textId="77777777" w:rsidR="0056350B" w:rsidRPr="0056350B" w:rsidRDefault="0056350B" w:rsidP="0056350B">
      <w:pPr>
        <w:rPr>
          <w:sz w:val="22"/>
          <w:szCs w:val="22"/>
        </w:rPr>
      </w:pPr>
      <w:r w:rsidRPr="0056350B">
        <w:rPr>
          <w:sz w:val="22"/>
          <w:szCs w:val="22"/>
        </w:rPr>
        <w:t>Portfolio Committee 4 – Regional NSW</w:t>
      </w:r>
    </w:p>
    <w:p w14:paraId="5520324C" w14:textId="77777777" w:rsidR="0056350B" w:rsidRPr="0056350B" w:rsidRDefault="0056350B" w:rsidP="0056350B">
      <w:pPr>
        <w:rPr>
          <w:sz w:val="22"/>
          <w:szCs w:val="22"/>
        </w:rPr>
      </w:pPr>
      <w:r w:rsidRPr="0056350B">
        <w:rPr>
          <w:sz w:val="22"/>
          <w:szCs w:val="22"/>
        </w:rPr>
        <w:t xml:space="preserve">Room 1136, Parliament House, Sydney, 9.32 </w:t>
      </w:r>
      <w:proofErr w:type="gramStart"/>
      <w:r w:rsidRPr="0056350B">
        <w:rPr>
          <w:sz w:val="22"/>
          <w:szCs w:val="22"/>
        </w:rPr>
        <w:t>am</w:t>
      </w:r>
      <w:proofErr w:type="gramEnd"/>
    </w:p>
    <w:p w14:paraId="4F3676F5" w14:textId="77777777" w:rsidR="0056350B" w:rsidRPr="00BA4E73" w:rsidRDefault="0056350B" w:rsidP="00313618">
      <w:pPr>
        <w:pStyle w:val="AppxMinutesHeadingOne"/>
        <w:numPr>
          <w:ilvl w:val="0"/>
          <w:numId w:val="36"/>
        </w:numPr>
        <w:rPr>
          <w:szCs w:val="22"/>
        </w:rPr>
      </w:pPr>
      <w:r w:rsidRPr="00BA4E73">
        <w:rPr>
          <w:szCs w:val="22"/>
        </w:rPr>
        <w:t xml:space="preserve">Members </w:t>
      </w:r>
      <w:proofErr w:type="gramStart"/>
      <w:r w:rsidRPr="00BA4E73">
        <w:rPr>
          <w:szCs w:val="22"/>
        </w:rPr>
        <w:t>present</w:t>
      </w:r>
      <w:proofErr w:type="gramEnd"/>
    </w:p>
    <w:p w14:paraId="777E7DAD" w14:textId="77777777" w:rsidR="0056350B" w:rsidRPr="0056350B" w:rsidRDefault="0056350B" w:rsidP="0056350B">
      <w:pPr>
        <w:tabs>
          <w:tab w:val="num" w:pos="567"/>
        </w:tabs>
        <w:ind w:left="567"/>
        <w:jc w:val="both"/>
        <w:rPr>
          <w:sz w:val="22"/>
          <w:szCs w:val="22"/>
        </w:rPr>
      </w:pPr>
      <w:r w:rsidRPr="0056350B">
        <w:rPr>
          <w:sz w:val="22"/>
          <w:szCs w:val="22"/>
        </w:rPr>
        <w:t xml:space="preserve">Mr Banasiak, </w:t>
      </w:r>
      <w:r w:rsidRPr="0056350B">
        <w:rPr>
          <w:i/>
          <w:iCs/>
          <w:sz w:val="22"/>
          <w:szCs w:val="22"/>
        </w:rPr>
        <w:t>Chair</w:t>
      </w:r>
    </w:p>
    <w:p w14:paraId="4AA84C89" w14:textId="77777777" w:rsidR="0056350B" w:rsidRPr="0056350B" w:rsidRDefault="0056350B" w:rsidP="0056350B">
      <w:pPr>
        <w:tabs>
          <w:tab w:val="num" w:pos="567"/>
        </w:tabs>
        <w:ind w:left="567"/>
        <w:jc w:val="both"/>
        <w:rPr>
          <w:sz w:val="22"/>
          <w:szCs w:val="22"/>
        </w:rPr>
      </w:pPr>
      <w:r w:rsidRPr="0056350B">
        <w:rPr>
          <w:sz w:val="22"/>
          <w:szCs w:val="22"/>
        </w:rPr>
        <w:t xml:space="preserve">Ms Hurst, </w:t>
      </w:r>
      <w:r w:rsidRPr="0056350B">
        <w:rPr>
          <w:i/>
          <w:iCs/>
          <w:sz w:val="22"/>
          <w:szCs w:val="22"/>
        </w:rPr>
        <w:t>Deputy Chair</w:t>
      </w:r>
    </w:p>
    <w:p w14:paraId="358CF2D2" w14:textId="77777777" w:rsidR="0056350B" w:rsidRPr="0056350B" w:rsidRDefault="0056350B" w:rsidP="0056350B">
      <w:pPr>
        <w:tabs>
          <w:tab w:val="num" w:pos="567"/>
        </w:tabs>
        <w:ind w:left="567"/>
        <w:jc w:val="both"/>
        <w:rPr>
          <w:sz w:val="22"/>
          <w:szCs w:val="22"/>
        </w:rPr>
      </w:pPr>
      <w:r w:rsidRPr="0056350B">
        <w:rPr>
          <w:sz w:val="22"/>
          <w:szCs w:val="22"/>
        </w:rPr>
        <w:t>Mr Barrett (via videoconference)</w:t>
      </w:r>
    </w:p>
    <w:p w14:paraId="7B4C2DF7" w14:textId="77777777" w:rsidR="0056350B" w:rsidRPr="0056350B" w:rsidRDefault="0056350B" w:rsidP="0056350B">
      <w:pPr>
        <w:tabs>
          <w:tab w:val="num" w:pos="567"/>
        </w:tabs>
        <w:ind w:left="567"/>
        <w:jc w:val="both"/>
        <w:rPr>
          <w:sz w:val="22"/>
          <w:szCs w:val="22"/>
        </w:rPr>
      </w:pPr>
      <w:r w:rsidRPr="0056350B">
        <w:rPr>
          <w:sz w:val="22"/>
          <w:szCs w:val="22"/>
        </w:rPr>
        <w:t>Mr Donnelly</w:t>
      </w:r>
    </w:p>
    <w:p w14:paraId="348C481B" w14:textId="77777777" w:rsidR="0056350B" w:rsidRPr="0056350B" w:rsidRDefault="0056350B" w:rsidP="0056350B">
      <w:pPr>
        <w:tabs>
          <w:tab w:val="num" w:pos="567"/>
        </w:tabs>
        <w:ind w:left="567"/>
        <w:jc w:val="both"/>
        <w:rPr>
          <w:sz w:val="22"/>
          <w:szCs w:val="22"/>
        </w:rPr>
      </w:pPr>
      <w:r w:rsidRPr="0056350B">
        <w:rPr>
          <w:sz w:val="22"/>
          <w:szCs w:val="22"/>
        </w:rPr>
        <w:t>Mrs MacDonald (from 9.37 am until 9.40 am and from 9.41 am)</w:t>
      </w:r>
    </w:p>
    <w:p w14:paraId="04B6F287" w14:textId="77777777" w:rsidR="0056350B" w:rsidRPr="0056350B" w:rsidRDefault="0056350B" w:rsidP="0056350B">
      <w:pPr>
        <w:tabs>
          <w:tab w:val="num" w:pos="567"/>
        </w:tabs>
        <w:ind w:left="567"/>
        <w:jc w:val="both"/>
        <w:rPr>
          <w:sz w:val="22"/>
          <w:szCs w:val="22"/>
        </w:rPr>
      </w:pPr>
      <w:r w:rsidRPr="0056350B">
        <w:rPr>
          <w:sz w:val="22"/>
          <w:szCs w:val="22"/>
        </w:rPr>
        <w:t>Mr Murphy</w:t>
      </w:r>
    </w:p>
    <w:p w14:paraId="7982D9CA" w14:textId="77777777" w:rsidR="0056350B" w:rsidRPr="0056350B" w:rsidRDefault="0056350B" w:rsidP="0056350B">
      <w:pPr>
        <w:tabs>
          <w:tab w:val="num" w:pos="567"/>
        </w:tabs>
        <w:ind w:left="567"/>
        <w:jc w:val="both"/>
        <w:rPr>
          <w:sz w:val="22"/>
          <w:szCs w:val="22"/>
        </w:rPr>
      </w:pPr>
      <w:r w:rsidRPr="0056350B">
        <w:rPr>
          <w:sz w:val="22"/>
          <w:szCs w:val="22"/>
        </w:rPr>
        <w:t>Mr Primrose</w:t>
      </w:r>
    </w:p>
    <w:p w14:paraId="2BEA15CB" w14:textId="77777777" w:rsidR="0056350B" w:rsidRPr="0056350B" w:rsidRDefault="0056350B" w:rsidP="00313618">
      <w:pPr>
        <w:pStyle w:val="AppxMinutesHeadingOne"/>
        <w:numPr>
          <w:ilvl w:val="0"/>
          <w:numId w:val="36"/>
        </w:numPr>
        <w:rPr>
          <w:szCs w:val="22"/>
        </w:rPr>
      </w:pPr>
      <w:r w:rsidRPr="0056350B">
        <w:rPr>
          <w:szCs w:val="22"/>
        </w:rPr>
        <w:t>Apologies</w:t>
      </w:r>
    </w:p>
    <w:p w14:paraId="4E52C684" w14:textId="77777777" w:rsidR="0056350B" w:rsidRPr="0056350B" w:rsidRDefault="0056350B" w:rsidP="0056350B">
      <w:pPr>
        <w:tabs>
          <w:tab w:val="num" w:pos="567"/>
        </w:tabs>
        <w:ind w:left="567"/>
        <w:jc w:val="both"/>
        <w:rPr>
          <w:sz w:val="22"/>
          <w:szCs w:val="22"/>
        </w:rPr>
      </w:pPr>
      <w:r w:rsidRPr="0056350B">
        <w:rPr>
          <w:sz w:val="22"/>
          <w:szCs w:val="22"/>
        </w:rPr>
        <w:t>Ms Boyd (participating)</w:t>
      </w:r>
    </w:p>
    <w:p w14:paraId="58969184" w14:textId="77777777" w:rsidR="0056350B" w:rsidRPr="0056350B" w:rsidRDefault="0056350B" w:rsidP="00313618">
      <w:pPr>
        <w:pStyle w:val="AppxMinutesHeadingOne"/>
        <w:numPr>
          <w:ilvl w:val="0"/>
          <w:numId w:val="36"/>
        </w:numPr>
        <w:rPr>
          <w:szCs w:val="22"/>
        </w:rPr>
      </w:pPr>
      <w:r w:rsidRPr="0056350B">
        <w:rPr>
          <w:szCs w:val="22"/>
        </w:rPr>
        <w:t>Previous minutes</w:t>
      </w:r>
    </w:p>
    <w:p w14:paraId="23594D72" w14:textId="77777777" w:rsidR="0056350B" w:rsidRPr="0056350B" w:rsidRDefault="0056350B" w:rsidP="0056350B">
      <w:pPr>
        <w:tabs>
          <w:tab w:val="num" w:pos="567"/>
        </w:tabs>
        <w:ind w:left="567"/>
        <w:jc w:val="both"/>
        <w:rPr>
          <w:sz w:val="22"/>
          <w:szCs w:val="22"/>
        </w:rPr>
      </w:pPr>
      <w:r w:rsidRPr="0056350B">
        <w:rPr>
          <w:sz w:val="22"/>
          <w:szCs w:val="22"/>
        </w:rPr>
        <w:t>Resolved, on the motion of Mr Donnelly: That draft minutes no. 30 be confirmed.</w:t>
      </w:r>
    </w:p>
    <w:p w14:paraId="33FCD5BF" w14:textId="77777777" w:rsidR="0056350B" w:rsidRPr="0056350B" w:rsidRDefault="0056350B" w:rsidP="00313618">
      <w:pPr>
        <w:pStyle w:val="AppxMinutesHeadingOne"/>
        <w:numPr>
          <w:ilvl w:val="0"/>
          <w:numId w:val="36"/>
        </w:numPr>
        <w:rPr>
          <w:szCs w:val="22"/>
        </w:rPr>
      </w:pPr>
      <w:r w:rsidRPr="0056350B">
        <w:rPr>
          <w:szCs w:val="22"/>
        </w:rPr>
        <w:t>Correspondence</w:t>
      </w:r>
    </w:p>
    <w:p w14:paraId="05A0D73C" w14:textId="77777777" w:rsidR="0056350B" w:rsidRPr="0056350B" w:rsidRDefault="0056350B" w:rsidP="0056350B">
      <w:pPr>
        <w:tabs>
          <w:tab w:val="num" w:pos="567"/>
        </w:tabs>
        <w:ind w:left="567"/>
        <w:jc w:val="both"/>
        <w:rPr>
          <w:sz w:val="22"/>
          <w:szCs w:val="22"/>
        </w:rPr>
      </w:pPr>
      <w:r w:rsidRPr="0056350B">
        <w:rPr>
          <w:sz w:val="22"/>
          <w:szCs w:val="22"/>
        </w:rPr>
        <w:t>The committee noted the following items of correspondence:</w:t>
      </w:r>
    </w:p>
    <w:p w14:paraId="066DB9EB" w14:textId="77777777" w:rsidR="0056350B" w:rsidRPr="0056350B" w:rsidRDefault="0056350B" w:rsidP="0056350B">
      <w:pPr>
        <w:spacing w:before="240"/>
        <w:ind w:left="567"/>
        <w:rPr>
          <w:b/>
          <w:i/>
          <w:sz w:val="22"/>
          <w:szCs w:val="22"/>
        </w:rPr>
      </w:pPr>
      <w:r w:rsidRPr="0056350B">
        <w:rPr>
          <w:b/>
          <w:i/>
          <w:sz w:val="22"/>
          <w:szCs w:val="22"/>
        </w:rPr>
        <w:t>Received</w:t>
      </w:r>
    </w:p>
    <w:p w14:paraId="3A822AC9" w14:textId="77777777" w:rsidR="0056350B" w:rsidRPr="0056350B" w:rsidRDefault="0056350B" w:rsidP="005D7523">
      <w:pPr>
        <w:numPr>
          <w:ilvl w:val="0"/>
          <w:numId w:val="17"/>
        </w:numPr>
        <w:jc w:val="both"/>
        <w:rPr>
          <w:sz w:val="22"/>
          <w:szCs w:val="22"/>
        </w:rPr>
      </w:pPr>
      <w:r w:rsidRPr="0056350B">
        <w:rPr>
          <w:sz w:val="22"/>
          <w:szCs w:val="22"/>
        </w:rPr>
        <w:t>18 December 2024 – Letter from Mr Adam Dawes, General Manager, Wool Producers Australia, to the committee, clarifying his evidence from the public hearing on 18 December 2025 for the inquiry into the impact of the phase-out of Australian live sheep exports on New South Wales</w:t>
      </w:r>
    </w:p>
    <w:p w14:paraId="2EB046A0" w14:textId="77777777" w:rsidR="0056350B" w:rsidRPr="0056350B" w:rsidRDefault="0056350B" w:rsidP="005D7523">
      <w:pPr>
        <w:numPr>
          <w:ilvl w:val="0"/>
          <w:numId w:val="17"/>
        </w:numPr>
        <w:jc w:val="both"/>
        <w:rPr>
          <w:sz w:val="22"/>
          <w:szCs w:val="22"/>
        </w:rPr>
      </w:pPr>
      <w:r w:rsidRPr="0056350B">
        <w:rPr>
          <w:sz w:val="22"/>
          <w:szCs w:val="22"/>
        </w:rPr>
        <w:t>27 January 2025 – Correspondence from Mr Nick Grant via the submission portal, inquiring about local wind turbines applications for the inquiry into the impact of renewable energy zones on rural and regional New South Wales</w:t>
      </w:r>
    </w:p>
    <w:p w14:paraId="3B92274A" w14:textId="77777777" w:rsidR="0056350B" w:rsidRPr="0056350B" w:rsidRDefault="0056350B" w:rsidP="005D7523">
      <w:pPr>
        <w:numPr>
          <w:ilvl w:val="0"/>
          <w:numId w:val="17"/>
        </w:numPr>
        <w:jc w:val="both"/>
        <w:rPr>
          <w:sz w:val="22"/>
          <w:szCs w:val="22"/>
        </w:rPr>
      </w:pPr>
      <w:r w:rsidRPr="0056350B">
        <w:rPr>
          <w:sz w:val="22"/>
          <w:szCs w:val="22"/>
        </w:rPr>
        <w:t xml:space="preserve">14 February 2025 – Email from Ms Ewa Meyer, Convenor, Hunter Region Branch, Renew, requesting to redact parts of their submission for the inquiry into the impact of renewable energy zones on rural and regional New South Wales. </w:t>
      </w:r>
    </w:p>
    <w:p w14:paraId="70FA2071" w14:textId="77777777" w:rsidR="0056350B" w:rsidRPr="0056350B" w:rsidRDefault="0056350B" w:rsidP="0056350B">
      <w:pPr>
        <w:spacing w:before="120"/>
        <w:ind w:left="567"/>
        <w:jc w:val="both"/>
        <w:rPr>
          <w:sz w:val="22"/>
          <w:szCs w:val="22"/>
        </w:rPr>
      </w:pPr>
      <w:r w:rsidRPr="0056350B">
        <w:rPr>
          <w:sz w:val="22"/>
          <w:szCs w:val="22"/>
        </w:rPr>
        <w:t>The committee noted that it resolved via email to:</w:t>
      </w:r>
    </w:p>
    <w:p w14:paraId="46BB71BB" w14:textId="77777777" w:rsidR="0056350B" w:rsidRPr="0056350B" w:rsidRDefault="0056350B" w:rsidP="005D7523">
      <w:pPr>
        <w:numPr>
          <w:ilvl w:val="0"/>
          <w:numId w:val="17"/>
        </w:numPr>
        <w:jc w:val="both"/>
        <w:rPr>
          <w:sz w:val="22"/>
          <w:szCs w:val="22"/>
        </w:rPr>
      </w:pPr>
      <w:r w:rsidRPr="0056350B">
        <w:rPr>
          <w:sz w:val="22"/>
          <w:szCs w:val="22"/>
        </w:rPr>
        <w:t>publish the letter from Mr Adam Dawes, General Manager, Wool Producers Australia, to the committee, clarifying his evidence from the public hearing on 18 December 2025 for the inquiry into the impact of the phase-out of Australian live sheep exports on New South Wales, received 18 December 2024</w:t>
      </w:r>
    </w:p>
    <w:p w14:paraId="2006F551" w14:textId="77777777" w:rsidR="0056350B" w:rsidRPr="0056350B" w:rsidRDefault="0056350B" w:rsidP="005D7523">
      <w:pPr>
        <w:numPr>
          <w:ilvl w:val="0"/>
          <w:numId w:val="17"/>
        </w:numPr>
        <w:jc w:val="both"/>
        <w:rPr>
          <w:sz w:val="22"/>
          <w:szCs w:val="22"/>
        </w:rPr>
      </w:pPr>
      <w:r w:rsidRPr="0056350B">
        <w:rPr>
          <w:sz w:val="22"/>
          <w:szCs w:val="22"/>
        </w:rPr>
        <w:t>insert footnotes at the relevant points in the transcript noting that correspondence clarifying the evidence had been received and providing a hyperlink to the published correspondence.</w:t>
      </w:r>
    </w:p>
    <w:p w14:paraId="45FDEADC" w14:textId="77777777" w:rsidR="0056350B" w:rsidRPr="0056350B" w:rsidRDefault="0056350B" w:rsidP="00313618">
      <w:pPr>
        <w:pStyle w:val="AppxMinutesHeadingOne"/>
        <w:numPr>
          <w:ilvl w:val="0"/>
          <w:numId w:val="36"/>
        </w:numPr>
        <w:rPr>
          <w:szCs w:val="22"/>
        </w:rPr>
      </w:pPr>
      <w:r w:rsidRPr="0056350B">
        <w:rPr>
          <w:szCs w:val="22"/>
        </w:rPr>
        <w:t>Inquiry into the impact of renewable energy zones on rural and regional New South Wales</w:t>
      </w:r>
    </w:p>
    <w:p w14:paraId="3927C9DF" w14:textId="77777777" w:rsidR="0056350B" w:rsidRPr="0056350B" w:rsidRDefault="0056350B" w:rsidP="00B0392F">
      <w:pPr>
        <w:spacing w:before="120"/>
        <w:ind w:left="1134" w:hanging="567"/>
        <w:rPr>
          <w:b/>
          <w:iCs/>
          <w:sz w:val="22"/>
          <w:szCs w:val="22"/>
        </w:rPr>
      </w:pPr>
      <w:r w:rsidRPr="0056350B">
        <w:rPr>
          <w:b/>
          <w:iCs/>
          <w:sz w:val="22"/>
          <w:szCs w:val="22"/>
        </w:rPr>
        <w:t>5.1</w:t>
      </w:r>
      <w:r w:rsidRPr="0056350B">
        <w:rPr>
          <w:b/>
          <w:iCs/>
          <w:sz w:val="22"/>
          <w:szCs w:val="22"/>
        </w:rPr>
        <w:tab/>
        <w:t>Public submissions</w:t>
      </w:r>
    </w:p>
    <w:p w14:paraId="46784295" w14:textId="77777777" w:rsidR="0056350B" w:rsidRPr="0056350B" w:rsidRDefault="0056350B" w:rsidP="0056350B">
      <w:pPr>
        <w:ind w:left="567"/>
        <w:jc w:val="both"/>
        <w:rPr>
          <w:i/>
          <w:sz w:val="22"/>
          <w:szCs w:val="22"/>
        </w:rPr>
      </w:pPr>
      <w:r w:rsidRPr="0056350B">
        <w:rPr>
          <w:sz w:val="22"/>
          <w:szCs w:val="22"/>
        </w:rPr>
        <w:t>Resolved, on the motion of Mr Murphy:</w:t>
      </w:r>
      <w:r w:rsidRPr="0056350B">
        <w:rPr>
          <w:i/>
          <w:sz w:val="22"/>
          <w:szCs w:val="22"/>
        </w:rPr>
        <w:t xml:space="preserve"> </w:t>
      </w:r>
      <w:r w:rsidRPr="0056350B">
        <w:rPr>
          <w:sz w:val="22"/>
          <w:szCs w:val="22"/>
        </w:rPr>
        <w:t>That the committee authorise the publication of submission nos. 4-5, 7-8a, 10-18, 20-50, 52-58, 60-71, 73, 75, 77, 80-83, 85-87, 89-93, 95, 97-98, 105, 107-112, 114-118, 121-128, 132, 134-139.</w:t>
      </w:r>
    </w:p>
    <w:p w14:paraId="0E9F2E6A" w14:textId="77777777" w:rsidR="0056350B" w:rsidRPr="0056350B" w:rsidRDefault="0056350B" w:rsidP="0056350B">
      <w:pPr>
        <w:spacing w:before="240"/>
        <w:ind w:left="1134" w:hanging="567"/>
        <w:rPr>
          <w:b/>
          <w:iCs/>
          <w:sz w:val="22"/>
          <w:szCs w:val="22"/>
        </w:rPr>
      </w:pPr>
      <w:r w:rsidRPr="0056350B">
        <w:rPr>
          <w:b/>
          <w:iCs/>
          <w:sz w:val="22"/>
          <w:szCs w:val="22"/>
        </w:rPr>
        <w:t>5.2</w:t>
      </w:r>
      <w:r w:rsidRPr="0056350B">
        <w:rPr>
          <w:b/>
          <w:iCs/>
          <w:sz w:val="22"/>
          <w:szCs w:val="22"/>
        </w:rPr>
        <w:tab/>
        <w:t>Partially confidential submissions</w:t>
      </w:r>
    </w:p>
    <w:p w14:paraId="0BC45BA6" w14:textId="77777777" w:rsidR="0056350B" w:rsidRPr="0056350B" w:rsidRDefault="0056350B" w:rsidP="0056350B">
      <w:pPr>
        <w:spacing w:after="120"/>
        <w:ind w:left="567"/>
        <w:jc w:val="both"/>
        <w:rPr>
          <w:i/>
          <w:sz w:val="22"/>
          <w:szCs w:val="22"/>
        </w:rPr>
      </w:pPr>
      <w:r w:rsidRPr="0056350B">
        <w:rPr>
          <w:sz w:val="22"/>
          <w:szCs w:val="22"/>
        </w:rPr>
        <w:t>Resolved, on the motion of Mr Donnelly:</w:t>
      </w:r>
      <w:r w:rsidRPr="0056350B">
        <w:rPr>
          <w:i/>
          <w:sz w:val="22"/>
          <w:szCs w:val="22"/>
        </w:rPr>
        <w:t xml:space="preserve"> </w:t>
      </w:r>
      <w:r w:rsidRPr="0056350B">
        <w:rPr>
          <w:iCs/>
          <w:sz w:val="22"/>
          <w:szCs w:val="22"/>
        </w:rPr>
        <w:t>That the committee keep the following information confidential, as per the request of the author: names and/or identifying and sensitive information in submissions nos. 2-3, 6, 9, 72, 74, 76, 78-79, 84, 96, 99, 100, 102-104, 106, 113, 119-120, 129-130, 133.</w:t>
      </w:r>
    </w:p>
    <w:p w14:paraId="06FC9932" w14:textId="77777777" w:rsidR="0056350B" w:rsidRPr="0056350B" w:rsidRDefault="0056350B" w:rsidP="0056350B">
      <w:pPr>
        <w:ind w:left="567"/>
        <w:jc w:val="both"/>
        <w:rPr>
          <w:sz w:val="22"/>
          <w:szCs w:val="22"/>
        </w:rPr>
      </w:pPr>
      <w:r w:rsidRPr="0056350B">
        <w:rPr>
          <w:sz w:val="22"/>
          <w:szCs w:val="22"/>
        </w:rPr>
        <w:t>Resolved, on the motion of Mr Donnelly:</w:t>
      </w:r>
    </w:p>
    <w:p w14:paraId="238DB4E2" w14:textId="77777777" w:rsidR="0056350B" w:rsidRPr="0056350B" w:rsidRDefault="0056350B" w:rsidP="005D7523">
      <w:pPr>
        <w:numPr>
          <w:ilvl w:val="0"/>
          <w:numId w:val="17"/>
        </w:numPr>
        <w:jc w:val="both"/>
        <w:rPr>
          <w:sz w:val="22"/>
          <w:szCs w:val="22"/>
        </w:rPr>
      </w:pPr>
      <w:r w:rsidRPr="0056350B">
        <w:rPr>
          <w:sz w:val="22"/>
          <w:szCs w:val="22"/>
        </w:rPr>
        <w:lastRenderedPageBreak/>
        <w:t xml:space="preserve">That the committee authorise the publication of submission nos. 51 and 59, with the exception of identifying and/or sensitive information which are to remain confidential, as per the request of the author. </w:t>
      </w:r>
    </w:p>
    <w:p w14:paraId="0E6111E7" w14:textId="77777777" w:rsidR="0056350B" w:rsidRPr="0056350B" w:rsidRDefault="0056350B" w:rsidP="005D7523">
      <w:pPr>
        <w:numPr>
          <w:ilvl w:val="0"/>
          <w:numId w:val="17"/>
        </w:numPr>
        <w:jc w:val="both"/>
        <w:rPr>
          <w:sz w:val="22"/>
          <w:szCs w:val="22"/>
        </w:rPr>
      </w:pPr>
      <w:r w:rsidRPr="0056350B">
        <w:rPr>
          <w:sz w:val="22"/>
          <w:szCs w:val="22"/>
        </w:rPr>
        <w:t>That the committee authorise the publication of submission no. 94, with the exception of identifying and/or sensitive information which are to remain confidential, as per the recommendation of the secretariat.</w:t>
      </w:r>
    </w:p>
    <w:p w14:paraId="3CF88F8E" w14:textId="77777777" w:rsidR="0056350B" w:rsidRPr="0056350B" w:rsidRDefault="0056350B" w:rsidP="0056350B">
      <w:pPr>
        <w:spacing w:before="240"/>
        <w:ind w:left="1134" w:hanging="567"/>
        <w:rPr>
          <w:b/>
          <w:iCs/>
          <w:sz w:val="22"/>
          <w:szCs w:val="22"/>
        </w:rPr>
      </w:pPr>
      <w:r w:rsidRPr="0056350B">
        <w:rPr>
          <w:b/>
          <w:iCs/>
          <w:sz w:val="22"/>
          <w:szCs w:val="22"/>
        </w:rPr>
        <w:t>5.3</w:t>
      </w:r>
      <w:r w:rsidRPr="0056350B">
        <w:rPr>
          <w:b/>
          <w:iCs/>
          <w:sz w:val="22"/>
          <w:szCs w:val="22"/>
        </w:rPr>
        <w:tab/>
        <w:t>Confidential submissions</w:t>
      </w:r>
    </w:p>
    <w:p w14:paraId="26A7FCC0" w14:textId="77777777" w:rsidR="0056350B" w:rsidRPr="0056350B" w:rsidRDefault="0056350B" w:rsidP="0056350B">
      <w:pPr>
        <w:spacing w:after="120"/>
        <w:ind w:left="567"/>
        <w:jc w:val="both"/>
        <w:rPr>
          <w:sz w:val="22"/>
          <w:szCs w:val="22"/>
        </w:rPr>
      </w:pPr>
      <w:r w:rsidRPr="0056350B">
        <w:rPr>
          <w:sz w:val="22"/>
          <w:szCs w:val="22"/>
        </w:rPr>
        <w:t xml:space="preserve">Resolved, on the motion of Mr Murphy: That the committee keep submission nos. 1, 19, 88, 101 and 131 confidential, as per the request of the author. </w:t>
      </w:r>
    </w:p>
    <w:p w14:paraId="15981424" w14:textId="77777777" w:rsidR="0056350B" w:rsidRPr="0056350B" w:rsidRDefault="0056350B" w:rsidP="00773FB4">
      <w:pPr>
        <w:pStyle w:val="AppxMinutesHeadingOne"/>
        <w:numPr>
          <w:ilvl w:val="0"/>
          <w:numId w:val="36"/>
        </w:numPr>
        <w:rPr>
          <w:szCs w:val="22"/>
        </w:rPr>
      </w:pPr>
      <w:r w:rsidRPr="0056350B">
        <w:rPr>
          <w:szCs w:val="22"/>
        </w:rPr>
        <w:t>Inquiry into the impact of the phase-out of Australian live sheep exports by sea on New South Wales</w:t>
      </w:r>
    </w:p>
    <w:p w14:paraId="06495A03" w14:textId="77777777" w:rsidR="0056350B" w:rsidRPr="0056350B" w:rsidRDefault="0056350B" w:rsidP="0056350B">
      <w:pPr>
        <w:spacing w:before="120"/>
        <w:ind w:left="1134" w:hanging="567"/>
        <w:rPr>
          <w:b/>
          <w:iCs/>
          <w:sz w:val="22"/>
          <w:szCs w:val="22"/>
        </w:rPr>
      </w:pPr>
      <w:r w:rsidRPr="0056350B">
        <w:rPr>
          <w:b/>
          <w:iCs/>
          <w:sz w:val="22"/>
          <w:szCs w:val="22"/>
        </w:rPr>
        <w:t>6.1</w:t>
      </w:r>
      <w:r w:rsidRPr="0056350B">
        <w:rPr>
          <w:b/>
          <w:iCs/>
          <w:sz w:val="22"/>
          <w:szCs w:val="22"/>
        </w:rPr>
        <w:tab/>
        <w:t>Public submissions</w:t>
      </w:r>
    </w:p>
    <w:p w14:paraId="470EC9A8" w14:textId="77777777" w:rsidR="0056350B" w:rsidRPr="0056350B" w:rsidRDefault="0056350B" w:rsidP="0056350B">
      <w:pPr>
        <w:ind w:left="567"/>
        <w:rPr>
          <w:sz w:val="22"/>
          <w:szCs w:val="22"/>
        </w:rPr>
      </w:pPr>
      <w:r w:rsidRPr="0056350B">
        <w:rPr>
          <w:sz w:val="22"/>
          <w:szCs w:val="22"/>
        </w:rPr>
        <w:t>Resolved, on the motion of Mr Murphy: That the committee authorise the publication of submission nos. 97 and 133.</w:t>
      </w:r>
    </w:p>
    <w:p w14:paraId="1D5AFE16" w14:textId="77777777" w:rsidR="0056350B" w:rsidRPr="0056350B" w:rsidRDefault="0056350B" w:rsidP="0056350B">
      <w:pPr>
        <w:spacing w:before="120"/>
        <w:ind w:left="1134" w:hanging="567"/>
        <w:rPr>
          <w:b/>
          <w:iCs/>
          <w:sz w:val="22"/>
          <w:szCs w:val="22"/>
        </w:rPr>
      </w:pPr>
      <w:r w:rsidRPr="0056350B">
        <w:rPr>
          <w:b/>
          <w:iCs/>
          <w:sz w:val="22"/>
          <w:szCs w:val="22"/>
        </w:rPr>
        <w:t>6.2</w:t>
      </w:r>
      <w:r w:rsidRPr="0056350B">
        <w:rPr>
          <w:b/>
          <w:iCs/>
          <w:sz w:val="22"/>
          <w:szCs w:val="22"/>
        </w:rPr>
        <w:tab/>
        <w:t xml:space="preserve">Answers to questions on notice and supplementary questions </w:t>
      </w:r>
    </w:p>
    <w:p w14:paraId="46D2537B" w14:textId="77777777" w:rsidR="0056350B" w:rsidRPr="0056350B" w:rsidRDefault="0056350B" w:rsidP="0056350B">
      <w:pPr>
        <w:ind w:left="567"/>
        <w:jc w:val="both"/>
        <w:rPr>
          <w:sz w:val="22"/>
          <w:szCs w:val="22"/>
        </w:rPr>
      </w:pPr>
      <w:r w:rsidRPr="0056350B">
        <w:rPr>
          <w:sz w:val="22"/>
          <w:szCs w:val="22"/>
        </w:rPr>
        <w:t>The committee noted that the following answers to questions on notice and supplementary questions were published by the committee clerk under the authorisation of the resolution appointing the committee:</w:t>
      </w:r>
    </w:p>
    <w:p w14:paraId="0DD96616" w14:textId="77777777" w:rsidR="0056350B" w:rsidRPr="0056350B" w:rsidRDefault="0056350B" w:rsidP="005D7523">
      <w:pPr>
        <w:numPr>
          <w:ilvl w:val="0"/>
          <w:numId w:val="17"/>
        </w:numPr>
        <w:jc w:val="both"/>
        <w:rPr>
          <w:sz w:val="22"/>
          <w:szCs w:val="22"/>
        </w:rPr>
      </w:pPr>
      <w:r w:rsidRPr="0056350B">
        <w:rPr>
          <w:sz w:val="22"/>
          <w:szCs w:val="22"/>
        </w:rPr>
        <w:t xml:space="preserve">answers to supplementary questions from Dr Lynn Simpson, retired live export veterinarian, received 27 January 2025 </w:t>
      </w:r>
    </w:p>
    <w:p w14:paraId="682E09A5" w14:textId="77777777" w:rsidR="0056350B" w:rsidRPr="0056350B" w:rsidRDefault="0056350B" w:rsidP="005D7523">
      <w:pPr>
        <w:numPr>
          <w:ilvl w:val="0"/>
          <w:numId w:val="17"/>
        </w:numPr>
        <w:jc w:val="both"/>
        <w:rPr>
          <w:sz w:val="22"/>
          <w:szCs w:val="22"/>
        </w:rPr>
      </w:pPr>
      <w:r w:rsidRPr="0056350B">
        <w:rPr>
          <w:sz w:val="22"/>
          <w:szCs w:val="22"/>
        </w:rPr>
        <w:t xml:space="preserve">answers to questions on notice and supplementary questions from Mr Samuel Miller, Principal Economist, NSW Farmers, received 28 January 2025 </w:t>
      </w:r>
    </w:p>
    <w:p w14:paraId="4934ECDC" w14:textId="77777777" w:rsidR="0056350B" w:rsidRPr="0056350B" w:rsidRDefault="0056350B" w:rsidP="005D7523">
      <w:pPr>
        <w:numPr>
          <w:ilvl w:val="0"/>
          <w:numId w:val="17"/>
        </w:numPr>
        <w:jc w:val="both"/>
        <w:rPr>
          <w:sz w:val="22"/>
          <w:szCs w:val="22"/>
        </w:rPr>
      </w:pPr>
      <w:r w:rsidRPr="0056350B">
        <w:rPr>
          <w:sz w:val="22"/>
          <w:szCs w:val="22"/>
        </w:rPr>
        <w:t>answers to supplementary questions from Mr Scott Kompo-Harms, Deputy Chief Executive Officer, ALEC, received 28 January 2025</w:t>
      </w:r>
    </w:p>
    <w:p w14:paraId="0E6F9FAC" w14:textId="77777777" w:rsidR="0056350B" w:rsidRPr="0056350B" w:rsidRDefault="0056350B" w:rsidP="005D7523">
      <w:pPr>
        <w:numPr>
          <w:ilvl w:val="0"/>
          <w:numId w:val="17"/>
        </w:numPr>
        <w:jc w:val="both"/>
        <w:rPr>
          <w:sz w:val="22"/>
          <w:szCs w:val="22"/>
        </w:rPr>
      </w:pPr>
      <w:r w:rsidRPr="0056350B">
        <w:rPr>
          <w:sz w:val="22"/>
          <w:szCs w:val="22"/>
        </w:rPr>
        <w:t>answers to supplementary questions from Ms Bonnie Skinner, Chief Executive Officer, Sheep Producers Australia, received 28 January 2025</w:t>
      </w:r>
    </w:p>
    <w:p w14:paraId="6B4D449A" w14:textId="77777777" w:rsidR="0056350B" w:rsidRPr="0056350B" w:rsidRDefault="0056350B" w:rsidP="005D7523">
      <w:pPr>
        <w:numPr>
          <w:ilvl w:val="0"/>
          <w:numId w:val="17"/>
        </w:numPr>
        <w:jc w:val="both"/>
        <w:rPr>
          <w:sz w:val="22"/>
          <w:szCs w:val="22"/>
        </w:rPr>
      </w:pPr>
      <w:r w:rsidRPr="0056350B">
        <w:rPr>
          <w:sz w:val="22"/>
          <w:szCs w:val="22"/>
        </w:rPr>
        <w:t>answers to supplementary questions from Dr Suzanne Fowler, Chief Science Officer, RSPCA Australia, received 28 January 2025</w:t>
      </w:r>
    </w:p>
    <w:p w14:paraId="0E4DADDA" w14:textId="77777777" w:rsidR="0056350B" w:rsidRPr="0056350B" w:rsidRDefault="0056350B" w:rsidP="005D7523">
      <w:pPr>
        <w:numPr>
          <w:ilvl w:val="0"/>
          <w:numId w:val="17"/>
        </w:numPr>
        <w:jc w:val="both"/>
        <w:rPr>
          <w:sz w:val="22"/>
          <w:szCs w:val="22"/>
        </w:rPr>
      </w:pPr>
      <w:r w:rsidRPr="0056350B">
        <w:rPr>
          <w:sz w:val="22"/>
          <w:szCs w:val="22"/>
        </w:rPr>
        <w:t>answers to supplementary questions from Dr Jed Goodfellow, Director, Policy and Government Relations, on behalf of Australian Alliance for Animals, and Mr Ben Pearson, World Animal Protection, received 28 January 2025</w:t>
      </w:r>
    </w:p>
    <w:p w14:paraId="551338DE" w14:textId="77777777" w:rsidR="0056350B" w:rsidRPr="0056350B" w:rsidRDefault="0056350B" w:rsidP="005D7523">
      <w:pPr>
        <w:numPr>
          <w:ilvl w:val="0"/>
          <w:numId w:val="17"/>
        </w:numPr>
        <w:jc w:val="both"/>
        <w:rPr>
          <w:sz w:val="22"/>
          <w:szCs w:val="22"/>
        </w:rPr>
      </w:pPr>
      <w:r w:rsidRPr="0056350B">
        <w:rPr>
          <w:sz w:val="22"/>
          <w:szCs w:val="22"/>
        </w:rPr>
        <w:t>answers to supplementary questions from Mr Dougal Gordon, Group Director, Livestock Systems, NSW Department of Primary Industries and Regional Development, received 28 January 2025</w:t>
      </w:r>
    </w:p>
    <w:p w14:paraId="5D799116" w14:textId="77777777" w:rsidR="0056350B" w:rsidRPr="0056350B" w:rsidRDefault="0056350B" w:rsidP="005D7523">
      <w:pPr>
        <w:numPr>
          <w:ilvl w:val="0"/>
          <w:numId w:val="17"/>
        </w:numPr>
        <w:jc w:val="both"/>
        <w:rPr>
          <w:sz w:val="22"/>
          <w:szCs w:val="22"/>
        </w:rPr>
      </w:pPr>
      <w:r w:rsidRPr="0056350B">
        <w:rPr>
          <w:sz w:val="22"/>
          <w:szCs w:val="22"/>
        </w:rPr>
        <w:t>answers to questions on notice from Dr Jed Goodfellow, Director, Policy and Government Relations, Australian Alliance for Animals received 29 January 2025</w:t>
      </w:r>
    </w:p>
    <w:p w14:paraId="1BBFDD2D" w14:textId="77777777" w:rsidR="0056350B" w:rsidRPr="0056350B" w:rsidRDefault="0056350B" w:rsidP="005D7523">
      <w:pPr>
        <w:numPr>
          <w:ilvl w:val="0"/>
          <w:numId w:val="17"/>
        </w:numPr>
        <w:jc w:val="both"/>
        <w:rPr>
          <w:sz w:val="22"/>
          <w:szCs w:val="22"/>
        </w:rPr>
      </w:pPr>
      <w:r w:rsidRPr="0056350B">
        <w:rPr>
          <w:sz w:val="22"/>
          <w:szCs w:val="22"/>
        </w:rPr>
        <w:t>answers to supplementary questions from Mr Adam Dawes, General Manager, Wool Producers Australia received 30 January 2025.</w:t>
      </w:r>
    </w:p>
    <w:p w14:paraId="2A94B535" w14:textId="77777777" w:rsidR="0056350B" w:rsidRPr="0056350B" w:rsidRDefault="0056350B" w:rsidP="0056350B">
      <w:pPr>
        <w:numPr>
          <w:ilvl w:val="1"/>
          <w:numId w:val="0"/>
        </w:numPr>
        <w:tabs>
          <w:tab w:val="num" w:pos="567"/>
        </w:tabs>
        <w:spacing w:before="120"/>
        <w:ind w:left="1134" w:hanging="567"/>
        <w:rPr>
          <w:b/>
          <w:iCs/>
          <w:sz w:val="22"/>
          <w:szCs w:val="22"/>
        </w:rPr>
      </w:pPr>
      <w:r w:rsidRPr="0056350B">
        <w:rPr>
          <w:b/>
          <w:iCs/>
          <w:sz w:val="22"/>
          <w:szCs w:val="22"/>
        </w:rPr>
        <w:t>6.3</w:t>
      </w:r>
      <w:r w:rsidRPr="0056350B">
        <w:rPr>
          <w:b/>
          <w:iCs/>
          <w:sz w:val="22"/>
          <w:szCs w:val="22"/>
        </w:rPr>
        <w:tab/>
        <w:t>Consideration of Chair's draft report</w:t>
      </w:r>
    </w:p>
    <w:p w14:paraId="25F86C07" w14:textId="77777777" w:rsidR="0056350B" w:rsidRPr="0056350B" w:rsidRDefault="0056350B" w:rsidP="0056350B">
      <w:pPr>
        <w:ind w:left="567"/>
        <w:jc w:val="both"/>
        <w:rPr>
          <w:sz w:val="22"/>
          <w:szCs w:val="22"/>
        </w:rPr>
      </w:pPr>
      <w:r w:rsidRPr="0056350B">
        <w:rPr>
          <w:sz w:val="22"/>
          <w:szCs w:val="22"/>
        </w:rPr>
        <w:t>The Chair submitted his draft report entitled '</w:t>
      </w:r>
      <w:r w:rsidRPr="0056350B">
        <w:rPr>
          <w:i/>
          <w:iCs/>
          <w:sz w:val="22"/>
          <w:szCs w:val="22"/>
        </w:rPr>
        <w:t>Inquiry into the impact of the phase-out of Australian live sheep exports by sea on New South Wales</w:t>
      </w:r>
      <w:r w:rsidRPr="0056350B">
        <w:rPr>
          <w:sz w:val="22"/>
          <w:szCs w:val="22"/>
        </w:rPr>
        <w:t>', which, having been previously circulated, was taken as being read.</w:t>
      </w:r>
    </w:p>
    <w:p w14:paraId="4654FDBE" w14:textId="77777777" w:rsidR="0056350B" w:rsidRPr="0056350B" w:rsidRDefault="0056350B" w:rsidP="0056350B">
      <w:pPr>
        <w:spacing w:before="240"/>
        <w:ind w:left="567"/>
        <w:rPr>
          <w:b/>
          <w:iCs/>
          <w:sz w:val="22"/>
          <w:szCs w:val="22"/>
        </w:rPr>
      </w:pPr>
      <w:r w:rsidRPr="0056350B">
        <w:rPr>
          <w:b/>
          <w:iCs/>
          <w:sz w:val="22"/>
          <w:szCs w:val="22"/>
        </w:rPr>
        <w:t>Chapter 1</w:t>
      </w:r>
    </w:p>
    <w:p w14:paraId="45973A84" w14:textId="77777777" w:rsidR="0056350B" w:rsidRPr="0056350B" w:rsidRDefault="0056350B" w:rsidP="0056350B">
      <w:pPr>
        <w:spacing w:before="120"/>
        <w:ind w:left="567"/>
        <w:jc w:val="both"/>
        <w:rPr>
          <w:sz w:val="22"/>
          <w:szCs w:val="22"/>
        </w:rPr>
      </w:pPr>
      <w:r w:rsidRPr="0056350B">
        <w:rPr>
          <w:sz w:val="22"/>
          <w:szCs w:val="22"/>
        </w:rPr>
        <w:t>Ms Hurst moved: That paragraph 1.1 be amended by omitting 'The Australian sheep industry is a major contributor to Australia's economy and an essential component of the regional landscape comprising of' and inserting instead 'The Australian sheep industry comprises of'.</w:t>
      </w:r>
    </w:p>
    <w:p w14:paraId="55ACA149" w14:textId="77777777" w:rsidR="0056350B" w:rsidRPr="0056350B" w:rsidRDefault="0056350B" w:rsidP="0056350B">
      <w:pPr>
        <w:spacing w:before="120"/>
        <w:ind w:left="567"/>
        <w:jc w:val="both"/>
        <w:rPr>
          <w:sz w:val="22"/>
          <w:szCs w:val="22"/>
        </w:rPr>
      </w:pPr>
      <w:r w:rsidRPr="0056350B">
        <w:rPr>
          <w:sz w:val="22"/>
          <w:szCs w:val="22"/>
        </w:rPr>
        <w:t>Question put.</w:t>
      </w:r>
    </w:p>
    <w:p w14:paraId="5AB4445C" w14:textId="77777777" w:rsidR="0056350B" w:rsidRPr="0056350B" w:rsidRDefault="0056350B" w:rsidP="0056350B">
      <w:pPr>
        <w:spacing w:before="120"/>
        <w:ind w:left="567"/>
        <w:jc w:val="both"/>
        <w:rPr>
          <w:sz w:val="22"/>
          <w:szCs w:val="22"/>
        </w:rPr>
      </w:pPr>
      <w:r w:rsidRPr="0056350B">
        <w:rPr>
          <w:sz w:val="22"/>
          <w:szCs w:val="22"/>
        </w:rPr>
        <w:t>The committee divided.</w:t>
      </w:r>
    </w:p>
    <w:p w14:paraId="50AF6B44" w14:textId="77777777" w:rsidR="0056350B" w:rsidRPr="0056350B" w:rsidRDefault="0056350B" w:rsidP="0056350B">
      <w:pPr>
        <w:spacing w:before="120"/>
        <w:ind w:left="567"/>
        <w:jc w:val="both"/>
        <w:rPr>
          <w:sz w:val="22"/>
          <w:szCs w:val="22"/>
        </w:rPr>
      </w:pPr>
      <w:r w:rsidRPr="0056350B">
        <w:rPr>
          <w:sz w:val="22"/>
          <w:szCs w:val="22"/>
        </w:rPr>
        <w:t>Ayes: Ms Hurst.</w:t>
      </w:r>
    </w:p>
    <w:p w14:paraId="74B2F47B" w14:textId="77777777" w:rsidR="0056350B" w:rsidRPr="0056350B" w:rsidRDefault="0056350B" w:rsidP="0056350B">
      <w:pPr>
        <w:spacing w:before="120"/>
        <w:ind w:left="567"/>
        <w:jc w:val="both"/>
        <w:rPr>
          <w:sz w:val="22"/>
          <w:szCs w:val="22"/>
        </w:rPr>
      </w:pPr>
      <w:proofErr w:type="spellStart"/>
      <w:r w:rsidRPr="0056350B">
        <w:rPr>
          <w:sz w:val="22"/>
          <w:szCs w:val="22"/>
        </w:rPr>
        <w:lastRenderedPageBreak/>
        <w:t>Noes</w:t>
      </w:r>
      <w:proofErr w:type="spellEnd"/>
      <w:r w:rsidRPr="0056350B">
        <w:rPr>
          <w:sz w:val="22"/>
          <w:szCs w:val="22"/>
        </w:rPr>
        <w:t>: Mr Banasiak, Mr Barrett, Mr Donnelly, Mrs MacDonald, Mr Murphy, Mr Primrose.</w:t>
      </w:r>
    </w:p>
    <w:p w14:paraId="1059F84A"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6696EE0C" w14:textId="77777777" w:rsidR="0056350B" w:rsidRPr="0056350B" w:rsidRDefault="0056350B" w:rsidP="0056350B">
      <w:pPr>
        <w:spacing w:before="120"/>
        <w:ind w:left="567"/>
        <w:jc w:val="both"/>
        <w:rPr>
          <w:sz w:val="22"/>
          <w:szCs w:val="22"/>
        </w:rPr>
      </w:pPr>
      <w:r w:rsidRPr="0056350B">
        <w:rPr>
          <w:sz w:val="22"/>
          <w:szCs w:val="22"/>
        </w:rPr>
        <w:t>Mrs MacDonald left the meeting.</w:t>
      </w:r>
    </w:p>
    <w:p w14:paraId="473720EB" w14:textId="77777777" w:rsidR="0056350B" w:rsidRPr="0056350B" w:rsidRDefault="0056350B" w:rsidP="0056350B">
      <w:pPr>
        <w:spacing w:before="120"/>
        <w:ind w:left="567"/>
        <w:jc w:val="both"/>
        <w:rPr>
          <w:sz w:val="22"/>
          <w:szCs w:val="22"/>
        </w:rPr>
      </w:pPr>
      <w:r w:rsidRPr="0056350B">
        <w:rPr>
          <w:sz w:val="22"/>
          <w:szCs w:val="22"/>
        </w:rPr>
        <w:t>Ms Hurst moved: That:</w:t>
      </w:r>
    </w:p>
    <w:p w14:paraId="28F6BA0E" w14:textId="77777777" w:rsidR="0056350B" w:rsidRPr="0056350B" w:rsidRDefault="0056350B" w:rsidP="005D7523">
      <w:pPr>
        <w:numPr>
          <w:ilvl w:val="0"/>
          <w:numId w:val="27"/>
        </w:numPr>
        <w:spacing w:before="120"/>
        <w:jc w:val="both"/>
        <w:rPr>
          <w:sz w:val="22"/>
          <w:szCs w:val="22"/>
        </w:rPr>
      </w:pPr>
      <w:r w:rsidRPr="0056350B">
        <w:rPr>
          <w:sz w:val="22"/>
          <w:szCs w:val="22"/>
        </w:rPr>
        <w:t xml:space="preserve">paragraph 1.9 be amended by omitting 'sheep turn off' and inserting instead 'the number of sheep </w:t>
      </w:r>
      <w:proofErr w:type="gramStart"/>
      <w:r w:rsidRPr="0056350B">
        <w:rPr>
          <w:sz w:val="22"/>
          <w:szCs w:val="22"/>
        </w:rPr>
        <w:t>exported'</w:t>
      </w:r>
      <w:proofErr w:type="gramEnd"/>
    </w:p>
    <w:p w14:paraId="1C4C6708" w14:textId="77777777" w:rsidR="0056350B" w:rsidRPr="0056350B" w:rsidRDefault="0056350B" w:rsidP="005D7523">
      <w:pPr>
        <w:numPr>
          <w:ilvl w:val="0"/>
          <w:numId w:val="27"/>
        </w:numPr>
        <w:spacing w:before="120"/>
        <w:jc w:val="both"/>
        <w:rPr>
          <w:sz w:val="22"/>
          <w:szCs w:val="22"/>
        </w:rPr>
      </w:pPr>
      <w:r w:rsidRPr="0056350B">
        <w:rPr>
          <w:sz w:val="22"/>
          <w:szCs w:val="22"/>
        </w:rPr>
        <w:t>paragraph 1.13 be amended by omitting 'turned off or' and inserting instead 'slaughtered'.</w:t>
      </w:r>
    </w:p>
    <w:p w14:paraId="3A195D5F" w14:textId="77777777" w:rsidR="0056350B" w:rsidRPr="0056350B" w:rsidRDefault="0056350B" w:rsidP="0056350B">
      <w:pPr>
        <w:spacing w:before="120"/>
        <w:ind w:left="567"/>
        <w:jc w:val="both"/>
        <w:rPr>
          <w:sz w:val="22"/>
          <w:szCs w:val="22"/>
        </w:rPr>
      </w:pPr>
      <w:r w:rsidRPr="0056350B">
        <w:rPr>
          <w:sz w:val="22"/>
          <w:szCs w:val="22"/>
        </w:rPr>
        <w:t>Question put.</w:t>
      </w:r>
    </w:p>
    <w:p w14:paraId="7A1FD994" w14:textId="77777777" w:rsidR="0056350B" w:rsidRPr="0056350B" w:rsidRDefault="0056350B" w:rsidP="0056350B">
      <w:pPr>
        <w:spacing w:before="120"/>
        <w:ind w:left="567"/>
        <w:jc w:val="both"/>
        <w:rPr>
          <w:sz w:val="22"/>
          <w:szCs w:val="22"/>
        </w:rPr>
      </w:pPr>
      <w:r w:rsidRPr="0056350B">
        <w:rPr>
          <w:sz w:val="22"/>
          <w:szCs w:val="22"/>
        </w:rPr>
        <w:t>The committee divided.</w:t>
      </w:r>
    </w:p>
    <w:p w14:paraId="32EAFB54" w14:textId="77777777" w:rsidR="0056350B" w:rsidRPr="0056350B" w:rsidRDefault="0056350B" w:rsidP="0056350B">
      <w:pPr>
        <w:spacing w:before="120"/>
        <w:ind w:left="567"/>
        <w:jc w:val="both"/>
        <w:rPr>
          <w:sz w:val="22"/>
          <w:szCs w:val="22"/>
        </w:rPr>
      </w:pPr>
      <w:r w:rsidRPr="0056350B">
        <w:rPr>
          <w:sz w:val="22"/>
          <w:szCs w:val="22"/>
        </w:rPr>
        <w:t>Ayes: Ms Hurst.</w:t>
      </w:r>
    </w:p>
    <w:p w14:paraId="7BB88307"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 Murphy, Mr Primrose.</w:t>
      </w:r>
    </w:p>
    <w:p w14:paraId="7087A89D"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1F5C7FA8" w14:textId="77777777" w:rsidR="0056350B" w:rsidRPr="0056350B" w:rsidRDefault="0056350B" w:rsidP="0056350B">
      <w:pPr>
        <w:spacing w:before="120"/>
        <w:ind w:left="567"/>
        <w:jc w:val="both"/>
        <w:rPr>
          <w:sz w:val="22"/>
          <w:szCs w:val="22"/>
        </w:rPr>
      </w:pPr>
      <w:r w:rsidRPr="0056350B">
        <w:rPr>
          <w:sz w:val="22"/>
          <w:szCs w:val="22"/>
        </w:rPr>
        <w:t>Ms Hurst moved: That:</w:t>
      </w:r>
    </w:p>
    <w:p w14:paraId="3A9A03CF" w14:textId="77777777" w:rsidR="0056350B" w:rsidRPr="0056350B" w:rsidRDefault="0056350B" w:rsidP="005D7523">
      <w:pPr>
        <w:numPr>
          <w:ilvl w:val="0"/>
          <w:numId w:val="28"/>
        </w:numPr>
        <w:spacing w:before="120"/>
        <w:jc w:val="both"/>
        <w:rPr>
          <w:sz w:val="22"/>
          <w:szCs w:val="22"/>
        </w:rPr>
      </w:pPr>
      <w:r w:rsidRPr="0056350B">
        <w:rPr>
          <w:sz w:val="22"/>
          <w:szCs w:val="22"/>
        </w:rPr>
        <w:t xml:space="preserve">paragraph 1.14 be amended by omitting 'Once wool sheep reach the end of their productive life producing wool, they are of greater value exported to a country that prefers mutton or hogget for meat consumption' and inserting instead 'Once sheep are no longer considered to be profitable for their wool, they are often exported overseas for mutton or hogget </w:t>
      </w:r>
      <w:proofErr w:type="gramStart"/>
      <w:r w:rsidRPr="0056350B">
        <w:rPr>
          <w:sz w:val="22"/>
          <w:szCs w:val="22"/>
        </w:rPr>
        <w:t>consumption'</w:t>
      </w:r>
      <w:proofErr w:type="gramEnd"/>
    </w:p>
    <w:p w14:paraId="4190E362" w14:textId="77777777" w:rsidR="0056350B" w:rsidRPr="0056350B" w:rsidRDefault="0056350B" w:rsidP="005D7523">
      <w:pPr>
        <w:numPr>
          <w:ilvl w:val="0"/>
          <w:numId w:val="28"/>
        </w:numPr>
        <w:spacing w:before="120"/>
        <w:jc w:val="both"/>
        <w:rPr>
          <w:sz w:val="22"/>
          <w:szCs w:val="22"/>
        </w:rPr>
      </w:pPr>
      <w:r w:rsidRPr="0056350B">
        <w:rPr>
          <w:sz w:val="22"/>
          <w:szCs w:val="22"/>
        </w:rPr>
        <w:t>paragraph 1.15 be omitted: 'The live sheep exports market provides a channel for semi-finished stock (such as mature-aged sheep) that do not meet ideal specifications for slaughter for either domestic meat markets or packaged meat exports', and the following new paragraph be inserted instead:</w:t>
      </w:r>
    </w:p>
    <w:p w14:paraId="6E6FEF81" w14:textId="77777777" w:rsidR="0056350B" w:rsidRPr="0056350B" w:rsidRDefault="0056350B" w:rsidP="0056350B">
      <w:pPr>
        <w:spacing w:before="120"/>
        <w:ind w:left="1287"/>
        <w:jc w:val="both"/>
        <w:rPr>
          <w:sz w:val="22"/>
          <w:szCs w:val="22"/>
        </w:rPr>
      </w:pPr>
      <w:r w:rsidRPr="0056350B">
        <w:rPr>
          <w:sz w:val="22"/>
          <w:szCs w:val="22"/>
        </w:rPr>
        <w:t>'The live sheep exports market has historically been used as a channel for animals (such as mature age sheep) that the industry does not consider suitable for slaughter for either domestic meat markets or packaged meat exports.'</w:t>
      </w:r>
    </w:p>
    <w:p w14:paraId="57441DF3"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6B3DD74E" w14:textId="77777777" w:rsidR="0056350B" w:rsidRPr="0056350B" w:rsidRDefault="0056350B" w:rsidP="0056350B">
      <w:pPr>
        <w:spacing w:before="120"/>
        <w:ind w:left="567"/>
        <w:jc w:val="both"/>
        <w:rPr>
          <w:sz w:val="22"/>
          <w:szCs w:val="22"/>
        </w:rPr>
      </w:pPr>
      <w:r w:rsidRPr="0056350B">
        <w:rPr>
          <w:sz w:val="22"/>
          <w:szCs w:val="22"/>
        </w:rPr>
        <w:t>The committee divided.</w:t>
      </w:r>
    </w:p>
    <w:p w14:paraId="3E79B7FB" w14:textId="77777777" w:rsidR="0056350B" w:rsidRPr="0056350B" w:rsidRDefault="0056350B" w:rsidP="0056350B">
      <w:pPr>
        <w:spacing w:before="120"/>
        <w:ind w:left="567"/>
        <w:jc w:val="both"/>
        <w:rPr>
          <w:sz w:val="22"/>
          <w:szCs w:val="22"/>
        </w:rPr>
      </w:pPr>
      <w:r w:rsidRPr="0056350B">
        <w:rPr>
          <w:sz w:val="22"/>
          <w:szCs w:val="22"/>
        </w:rPr>
        <w:t>Ayes: Ms Hurst.</w:t>
      </w:r>
    </w:p>
    <w:p w14:paraId="5E9400B5"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 Murphy, Mr Primrose.</w:t>
      </w:r>
    </w:p>
    <w:p w14:paraId="6EEC0880"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700F1427" w14:textId="77777777" w:rsidR="0056350B" w:rsidRPr="0056350B" w:rsidRDefault="0056350B" w:rsidP="0056350B">
      <w:pPr>
        <w:spacing w:before="120"/>
        <w:ind w:left="567"/>
        <w:jc w:val="both"/>
        <w:rPr>
          <w:sz w:val="22"/>
          <w:szCs w:val="22"/>
        </w:rPr>
      </w:pPr>
      <w:r w:rsidRPr="0056350B">
        <w:rPr>
          <w:sz w:val="22"/>
          <w:szCs w:val="22"/>
        </w:rPr>
        <w:t>Mrs MacDonald re-joined the meeting.</w:t>
      </w:r>
    </w:p>
    <w:p w14:paraId="0D850D8A" w14:textId="77777777" w:rsidR="0056350B" w:rsidRPr="0056350B" w:rsidRDefault="0056350B" w:rsidP="0056350B">
      <w:pPr>
        <w:spacing w:before="120"/>
        <w:ind w:left="567"/>
        <w:jc w:val="both"/>
        <w:rPr>
          <w:sz w:val="22"/>
          <w:szCs w:val="22"/>
        </w:rPr>
      </w:pPr>
      <w:r w:rsidRPr="0056350B">
        <w:rPr>
          <w:sz w:val="22"/>
          <w:szCs w:val="22"/>
        </w:rPr>
        <w:t>Ms Hurst moved: That:</w:t>
      </w:r>
    </w:p>
    <w:p w14:paraId="446513DD" w14:textId="77777777" w:rsidR="0056350B" w:rsidRPr="0056350B" w:rsidRDefault="0056350B" w:rsidP="005D7523">
      <w:pPr>
        <w:numPr>
          <w:ilvl w:val="0"/>
          <w:numId w:val="29"/>
        </w:numPr>
        <w:spacing w:before="120"/>
        <w:jc w:val="both"/>
        <w:rPr>
          <w:sz w:val="22"/>
          <w:szCs w:val="22"/>
        </w:rPr>
      </w:pPr>
      <w:r w:rsidRPr="0056350B">
        <w:rPr>
          <w:sz w:val="22"/>
          <w:szCs w:val="22"/>
        </w:rPr>
        <w:t xml:space="preserve">the following new paragraph be inserted before paragraph 1.25: </w:t>
      </w:r>
    </w:p>
    <w:p w14:paraId="74B7EFFB" w14:textId="77777777" w:rsidR="0056350B" w:rsidRPr="0056350B" w:rsidRDefault="0056350B" w:rsidP="0056350B">
      <w:pPr>
        <w:spacing w:before="120"/>
        <w:ind w:left="1287"/>
        <w:jc w:val="both"/>
        <w:rPr>
          <w:sz w:val="22"/>
          <w:szCs w:val="22"/>
        </w:rPr>
      </w:pPr>
      <w:r w:rsidRPr="0056350B">
        <w:rPr>
          <w:sz w:val="22"/>
          <w:szCs w:val="22"/>
        </w:rPr>
        <w:t>'Following the airing of footage in 2011 of the slaughter of Australian cattle in Indonesia, there was strong public outcry about the handling and treatment of animals in that market. In response, the Australian Government created the ESCAS framework, initially for cattle exports to Indonesia. Later, ESCAS was expanded to other live animal exports and markets.' [FOOTNOTE: Independent Panel Report, Phase out of live sheep exports by sea, October 2023, p 155.]</w:t>
      </w:r>
    </w:p>
    <w:p w14:paraId="4F7E6333" w14:textId="77777777" w:rsidR="0056350B" w:rsidRPr="0056350B" w:rsidRDefault="0056350B" w:rsidP="005D7523">
      <w:pPr>
        <w:numPr>
          <w:ilvl w:val="0"/>
          <w:numId w:val="29"/>
        </w:numPr>
        <w:spacing w:before="120"/>
        <w:jc w:val="both"/>
        <w:rPr>
          <w:sz w:val="22"/>
          <w:szCs w:val="22"/>
        </w:rPr>
      </w:pPr>
      <w:r w:rsidRPr="0056350B">
        <w:rPr>
          <w:sz w:val="22"/>
          <w:szCs w:val="22"/>
        </w:rPr>
        <w:t>the following new paragraph be inserted before paragraph 1.35:</w:t>
      </w:r>
    </w:p>
    <w:p w14:paraId="3EB06E79" w14:textId="77777777" w:rsidR="0056350B" w:rsidRPr="0056350B" w:rsidRDefault="0056350B" w:rsidP="0056350B">
      <w:pPr>
        <w:spacing w:before="120"/>
        <w:ind w:left="1350"/>
        <w:jc w:val="both"/>
        <w:rPr>
          <w:sz w:val="22"/>
          <w:szCs w:val="22"/>
        </w:rPr>
      </w:pPr>
      <w:r w:rsidRPr="0056350B">
        <w:rPr>
          <w:sz w:val="22"/>
          <w:szCs w:val="22"/>
        </w:rPr>
        <w:t xml:space="preserve">'In April 2018, public footage was broadcast showing the suffering of Australian sheep in severe heat stress while being transported to the Middle East on 5 consecutive voyages on the </w:t>
      </w:r>
      <w:proofErr w:type="spellStart"/>
      <w:r w:rsidRPr="0056350B">
        <w:rPr>
          <w:sz w:val="22"/>
          <w:szCs w:val="22"/>
        </w:rPr>
        <w:t>Awassi</w:t>
      </w:r>
      <w:proofErr w:type="spellEnd"/>
      <w:r w:rsidRPr="0056350B">
        <w:rPr>
          <w:sz w:val="22"/>
          <w:szCs w:val="22"/>
        </w:rPr>
        <w:t xml:space="preserve"> Express. Following public outcry, the Australian Government commissioned an 'Independent Review of Conditions for the Export of Sheep to the Middle East during the Northern Hemisphere </w:t>
      </w:r>
      <w:r w:rsidRPr="0056350B">
        <w:rPr>
          <w:sz w:val="22"/>
          <w:szCs w:val="22"/>
        </w:rPr>
        <w:lastRenderedPageBreak/>
        <w:t xml:space="preserve">Summer.' [FOOTNOTE: Independent Panel Report, </w:t>
      </w:r>
      <w:proofErr w:type="gramStart"/>
      <w:r w:rsidRPr="0056350B">
        <w:rPr>
          <w:sz w:val="22"/>
          <w:szCs w:val="22"/>
        </w:rPr>
        <w:t>Phase</w:t>
      </w:r>
      <w:proofErr w:type="gramEnd"/>
      <w:r w:rsidRPr="0056350B">
        <w:rPr>
          <w:sz w:val="22"/>
          <w:szCs w:val="22"/>
        </w:rPr>
        <w:t xml:space="preserve"> out of live sheep exports by sea, October 2023, p 155; Pegasus Economics, Submission to the inquiry on the impact of the phase-out of Australian live sheep exports on New South Wales,</w:t>
      </w:r>
      <w:r w:rsidRPr="0056350B">
        <w:rPr>
          <w:i/>
          <w:iCs/>
          <w:sz w:val="22"/>
          <w:szCs w:val="22"/>
        </w:rPr>
        <w:t xml:space="preserve"> </w:t>
      </w:r>
      <w:r w:rsidRPr="0056350B">
        <w:rPr>
          <w:sz w:val="22"/>
          <w:szCs w:val="22"/>
        </w:rPr>
        <w:t xml:space="preserve">p 5, cited in Submission 40, Animals Australia Federation; Submission 118, People Against Cruelty in Animal Transport (Trading as Stop Live Exports), p 2.]  </w:t>
      </w:r>
    </w:p>
    <w:p w14:paraId="118AF4B9" w14:textId="77777777" w:rsidR="0056350B" w:rsidRPr="0056350B" w:rsidRDefault="0056350B" w:rsidP="0056350B">
      <w:pPr>
        <w:spacing w:before="120"/>
        <w:ind w:left="567"/>
        <w:jc w:val="both"/>
        <w:rPr>
          <w:sz w:val="22"/>
          <w:szCs w:val="22"/>
        </w:rPr>
      </w:pPr>
      <w:r w:rsidRPr="0056350B">
        <w:rPr>
          <w:sz w:val="22"/>
          <w:szCs w:val="22"/>
        </w:rPr>
        <w:t>Question put.</w:t>
      </w:r>
    </w:p>
    <w:p w14:paraId="1ADB0BBD" w14:textId="77777777" w:rsidR="0056350B" w:rsidRPr="0056350B" w:rsidRDefault="0056350B" w:rsidP="0056350B">
      <w:pPr>
        <w:spacing w:before="120"/>
        <w:ind w:left="567"/>
        <w:jc w:val="both"/>
        <w:rPr>
          <w:sz w:val="22"/>
          <w:szCs w:val="22"/>
        </w:rPr>
      </w:pPr>
      <w:r w:rsidRPr="0056350B">
        <w:rPr>
          <w:sz w:val="22"/>
          <w:szCs w:val="22"/>
        </w:rPr>
        <w:t>The committee divided.</w:t>
      </w:r>
    </w:p>
    <w:p w14:paraId="605E23C8" w14:textId="77777777" w:rsidR="0056350B" w:rsidRPr="0056350B" w:rsidRDefault="0056350B" w:rsidP="0056350B">
      <w:pPr>
        <w:spacing w:before="120"/>
        <w:ind w:left="567"/>
        <w:jc w:val="both"/>
        <w:rPr>
          <w:sz w:val="22"/>
          <w:szCs w:val="22"/>
        </w:rPr>
      </w:pPr>
      <w:r w:rsidRPr="0056350B">
        <w:rPr>
          <w:sz w:val="22"/>
          <w:szCs w:val="22"/>
        </w:rPr>
        <w:t>Ayes: Ms Hurst.</w:t>
      </w:r>
    </w:p>
    <w:p w14:paraId="168F8C7F"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1C0D99A3"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50CBD037" w14:textId="77777777" w:rsidR="0056350B" w:rsidRPr="0056350B" w:rsidRDefault="0056350B" w:rsidP="0056350B">
      <w:pPr>
        <w:spacing w:before="120"/>
        <w:ind w:left="567"/>
        <w:jc w:val="both"/>
        <w:rPr>
          <w:sz w:val="22"/>
          <w:szCs w:val="22"/>
        </w:rPr>
      </w:pPr>
      <w:r w:rsidRPr="0056350B">
        <w:rPr>
          <w:sz w:val="22"/>
          <w:szCs w:val="22"/>
        </w:rPr>
        <w:t xml:space="preserve">Ms Hurst moved: That the following new paragraph be inserted after paragraph 1.52: </w:t>
      </w:r>
    </w:p>
    <w:p w14:paraId="35FFAB31" w14:textId="77777777" w:rsidR="0056350B" w:rsidRPr="0056350B" w:rsidRDefault="0056350B" w:rsidP="0056350B">
      <w:pPr>
        <w:spacing w:before="120"/>
        <w:ind w:left="851"/>
        <w:jc w:val="both"/>
        <w:rPr>
          <w:sz w:val="22"/>
          <w:szCs w:val="22"/>
        </w:rPr>
      </w:pPr>
      <w:r w:rsidRPr="0056350B">
        <w:rPr>
          <w:sz w:val="22"/>
          <w:szCs w:val="22"/>
        </w:rPr>
        <w:t>'Minister for Agriculture, Minister for Regional New South Wales, and Minister for Western New South Wales, the Hon. Tara Moriarty MLC, was questioned about her 'advocacy and discussions with the Federal Labor Government' around the decision to phase out live sheep export at NSW Budget Estimates hearings in February and August 2024. In response to questioning at Budget Estimates in August 2024, the Minister stated:</w:t>
      </w:r>
    </w:p>
    <w:p w14:paraId="2C574F25" w14:textId="77777777" w:rsidR="0056350B" w:rsidRPr="0056350B" w:rsidRDefault="0056350B" w:rsidP="0056350B">
      <w:pPr>
        <w:spacing w:before="120"/>
        <w:ind w:left="1134"/>
        <w:jc w:val="both"/>
        <w:rPr>
          <w:sz w:val="22"/>
          <w:szCs w:val="22"/>
        </w:rPr>
      </w:pPr>
      <w:r w:rsidRPr="0056350B">
        <w:rPr>
          <w:sz w:val="22"/>
          <w:szCs w:val="22"/>
        </w:rPr>
        <w:t>[T]he live export ban for Western Australia is a matter for Western Australia and the Federal Government. We don't do live export from New South Wales. It wouldn't be appropriate for the New South Wales Government to intervene in that decision by the Federal Government.' [FOOTNOTE: Portfolio Committee No. 4 – Regional NSW, Inquiry into Budget Estimates 2024-25, 27 August 2025, p 21.]</w:t>
      </w:r>
    </w:p>
    <w:p w14:paraId="2C83F7D7" w14:textId="77777777" w:rsidR="0056350B" w:rsidRPr="0056350B" w:rsidRDefault="0056350B" w:rsidP="0056350B">
      <w:pPr>
        <w:spacing w:before="120"/>
        <w:ind w:left="567"/>
        <w:jc w:val="both"/>
        <w:rPr>
          <w:sz w:val="22"/>
          <w:szCs w:val="22"/>
        </w:rPr>
      </w:pPr>
      <w:r w:rsidRPr="0056350B">
        <w:rPr>
          <w:sz w:val="22"/>
          <w:szCs w:val="22"/>
        </w:rPr>
        <w:t>Question put.</w:t>
      </w:r>
    </w:p>
    <w:p w14:paraId="5DC7ABD3" w14:textId="77777777" w:rsidR="0056350B" w:rsidRPr="0056350B" w:rsidRDefault="0056350B" w:rsidP="0056350B">
      <w:pPr>
        <w:spacing w:before="120"/>
        <w:ind w:left="567"/>
        <w:jc w:val="both"/>
        <w:rPr>
          <w:sz w:val="22"/>
          <w:szCs w:val="22"/>
        </w:rPr>
      </w:pPr>
      <w:r w:rsidRPr="0056350B">
        <w:rPr>
          <w:sz w:val="22"/>
          <w:szCs w:val="22"/>
        </w:rPr>
        <w:t>The committee divided.</w:t>
      </w:r>
    </w:p>
    <w:p w14:paraId="5017AABF" w14:textId="77777777" w:rsidR="0056350B" w:rsidRPr="0056350B" w:rsidRDefault="0056350B" w:rsidP="0056350B">
      <w:pPr>
        <w:spacing w:before="120"/>
        <w:ind w:left="567"/>
        <w:jc w:val="both"/>
        <w:rPr>
          <w:sz w:val="22"/>
          <w:szCs w:val="22"/>
        </w:rPr>
      </w:pPr>
      <w:r w:rsidRPr="0056350B">
        <w:rPr>
          <w:sz w:val="22"/>
          <w:szCs w:val="22"/>
        </w:rPr>
        <w:t>Ayes: Ms Hurst.</w:t>
      </w:r>
    </w:p>
    <w:p w14:paraId="36FE4D36"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54E4D2B4"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6974252B" w14:textId="77777777" w:rsidR="0056350B" w:rsidRPr="0056350B" w:rsidRDefault="0056350B" w:rsidP="0056350B">
      <w:pPr>
        <w:spacing w:before="240"/>
        <w:ind w:left="567"/>
        <w:rPr>
          <w:b/>
          <w:iCs/>
          <w:sz w:val="22"/>
          <w:szCs w:val="22"/>
        </w:rPr>
      </w:pPr>
      <w:r w:rsidRPr="0056350B">
        <w:rPr>
          <w:b/>
          <w:iCs/>
          <w:sz w:val="22"/>
          <w:szCs w:val="22"/>
        </w:rPr>
        <w:t>Chapter 2</w:t>
      </w:r>
    </w:p>
    <w:p w14:paraId="27C2E466" w14:textId="77777777" w:rsidR="0056350B" w:rsidRPr="0056350B" w:rsidRDefault="0056350B" w:rsidP="0056350B">
      <w:pPr>
        <w:spacing w:before="120"/>
        <w:ind w:left="567"/>
        <w:jc w:val="both"/>
        <w:rPr>
          <w:sz w:val="22"/>
          <w:szCs w:val="22"/>
        </w:rPr>
      </w:pPr>
      <w:r w:rsidRPr="0056350B">
        <w:rPr>
          <w:sz w:val="22"/>
          <w:szCs w:val="22"/>
        </w:rPr>
        <w:t xml:space="preserve">Ms Hurst moved: That the following new paragraph be inserted after paragraph 2.5: </w:t>
      </w:r>
    </w:p>
    <w:p w14:paraId="7AC0E79B" w14:textId="77777777" w:rsidR="0056350B" w:rsidRPr="0056350B" w:rsidRDefault="0056350B" w:rsidP="0056350B">
      <w:pPr>
        <w:spacing w:before="120"/>
        <w:ind w:left="851"/>
        <w:jc w:val="both"/>
        <w:rPr>
          <w:sz w:val="22"/>
          <w:szCs w:val="22"/>
        </w:rPr>
      </w:pPr>
      <w:r w:rsidRPr="0056350B">
        <w:rPr>
          <w:sz w:val="22"/>
          <w:szCs w:val="22"/>
        </w:rPr>
        <w:t>'Dr Lynn Simpson, a former veterinarian in the live export industry, gave evidence about her concerns around the 'unmanageable' animal welfare risks associated with live export:</w:t>
      </w:r>
    </w:p>
    <w:p w14:paraId="55821B3F" w14:textId="747CA753" w:rsidR="0056350B" w:rsidRPr="0056350B" w:rsidRDefault="0056350B" w:rsidP="0056350B">
      <w:pPr>
        <w:spacing w:before="120"/>
        <w:ind w:left="1440"/>
        <w:jc w:val="both"/>
        <w:rPr>
          <w:sz w:val="22"/>
          <w:szCs w:val="22"/>
        </w:rPr>
      </w:pPr>
      <w:r w:rsidRPr="0056350B">
        <w:rPr>
          <w:sz w:val="22"/>
          <w:szCs w:val="22"/>
        </w:rPr>
        <w:t xml:space="preserve">This industry has many unmanageable risks to animal welfare that cannot be avoided with more regulation or further imposed standards/legislation. Inherent risks such as heat stress, mechanical breakdowns (loss of steering, propulsion, fresh-water production, feed delivery systems, blackouts and ventilation failures), fires, capsizing, and disease spread are no more outlier events than are bushfires in Australia. They cannot be predicted, mitigated against or addressed sufficiently to ensure the protection of animals at sea during a voyage. </w:t>
      </w:r>
    </w:p>
    <w:p w14:paraId="7B5C1620" w14:textId="1DB644DD" w:rsidR="0056350B" w:rsidRPr="0056350B" w:rsidRDefault="0056350B" w:rsidP="0056350B">
      <w:pPr>
        <w:spacing w:before="120"/>
        <w:ind w:left="1440"/>
        <w:jc w:val="both"/>
        <w:rPr>
          <w:sz w:val="22"/>
          <w:szCs w:val="22"/>
        </w:rPr>
      </w:pPr>
      <w:r w:rsidRPr="0056350B">
        <w:rPr>
          <w:sz w:val="22"/>
          <w:szCs w:val="22"/>
        </w:rPr>
        <w:t>Independent Observer reports show ongoing issues that have not been sufficiently overcome with recent modifications to trade such as single tier decks, increased ventilation rates and reduced stocking density. The risks still exist, any further modifications will make the trade increasingly unviable whilst still fraught with risk, and still on a terminal trade decline.' [FOOTNOTE: Submission 86, Dr Lynn Simpson, pp 1-2.]</w:t>
      </w:r>
    </w:p>
    <w:p w14:paraId="16C9CC74"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56B5374F" w14:textId="77777777" w:rsidR="0056350B" w:rsidRPr="0056350B" w:rsidRDefault="0056350B" w:rsidP="0056350B">
      <w:pPr>
        <w:spacing w:before="120"/>
        <w:ind w:left="567"/>
        <w:jc w:val="both"/>
        <w:rPr>
          <w:sz w:val="22"/>
          <w:szCs w:val="22"/>
        </w:rPr>
      </w:pPr>
      <w:r w:rsidRPr="0056350B">
        <w:rPr>
          <w:sz w:val="22"/>
          <w:szCs w:val="22"/>
        </w:rPr>
        <w:t>The committee divided.</w:t>
      </w:r>
    </w:p>
    <w:p w14:paraId="0117C23F" w14:textId="77777777" w:rsidR="0056350B" w:rsidRPr="0056350B" w:rsidRDefault="0056350B" w:rsidP="0056350B">
      <w:pPr>
        <w:spacing w:before="120"/>
        <w:ind w:left="567"/>
        <w:jc w:val="both"/>
        <w:rPr>
          <w:sz w:val="22"/>
          <w:szCs w:val="22"/>
        </w:rPr>
      </w:pPr>
      <w:r w:rsidRPr="0056350B">
        <w:rPr>
          <w:sz w:val="22"/>
          <w:szCs w:val="22"/>
        </w:rPr>
        <w:lastRenderedPageBreak/>
        <w:t>Ayes: Ms Hurst.</w:t>
      </w:r>
    </w:p>
    <w:p w14:paraId="0783979F"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5E5C7319"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1BB85E3D" w14:textId="77777777" w:rsidR="0056350B" w:rsidRPr="0056350B" w:rsidRDefault="0056350B" w:rsidP="0056350B">
      <w:pPr>
        <w:spacing w:before="120"/>
        <w:ind w:left="567"/>
        <w:jc w:val="both"/>
        <w:rPr>
          <w:sz w:val="22"/>
          <w:szCs w:val="22"/>
        </w:rPr>
      </w:pPr>
      <w:r w:rsidRPr="0056350B">
        <w:rPr>
          <w:sz w:val="22"/>
          <w:szCs w:val="22"/>
        </w:rPr>
        <w:t xml:space="preserve">Ms Hurst moved: That paragraph 2.6 be amended by inserting 'that were unfixable' after 'trade'. </w:t>
      </w:r>
    </w:p>
    <w:p w14:paraId="0B04055B"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344E3A91" w14:textId="77777777" w:rsidR="0056350B" w:rsidRPr="0056350B" w:rsidRDefault="0056350B" w:rsidP="0056350B">
      <w:pPr>
        <w:spacing w:before="120"/>
        <w:ind w:left="567"/>
        <w:jc w:val="both"/>
        <w:rPr>
          <w:sz w:val="22"/>
          <w:szCs w:val="22"/>
        </w:rPr>
      </w:pPr>
      <w:r w:rsidRPr="0056350B">
        <w:rPr>
          <w:sz w:val="22"/>
          <w:szCs w:val="22"/>
        </w:rPr>
        <w:t>The committee divided.</w:t>
      </w:r>
    </w:p>
    <w:p w14:paraId="3829A398" w14:textId="77777777" w:rsidR="0056350B" w:rsidRPr="0056350B" w:rsidRDefault="0056350B" w:rsidP="0056350B">
      <w:pPr>
        <w:spacing w:before="120"/>
        <w:ind w:left="567"/>
        <w:jc w:val="both"/>
        <w:rPr>
          <w:sz w:val="22"/>
          <w:szCs w:val="22"/>
        </w:rPr>
      </w:pPr>
      <w:r w:rsidRPr="0056350B">
        <w:rPr>
          <w:sz w:val="22"/>
          <w:szCs w:val="22"/>
        </w:rPr>
        <w:t>Ayes: Ms Hurst.</w:t>
      </w:r>
    </w:p>
    <w:p w14:paraId="3075CCAC"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32399CC8"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67406445" w14:textId="77777777" w:rsidR="0056350B" w:rsidRPr="0056350B" w:rsidRDefault="0056350B" w:rsidP="0056350B">
      <w:pPr>
        <w:spacing w:before="120"/>
        <w:ind w:left="567"/>
        <w:jc w:val="both"/>
        <w:rPr>
          <w:sz w:val="22"/>
          <w:szCs w:val="22"/>
        </w:rPr>
      </w:pPr>
      <w:r w:rsidRPr="0056350B">
        <w:rPr>
          <w:sz w:val="22"/>
          <w:szCs w:val="22"/>
        </w:rPr>
        <w:t>Ms Hurst moved: That the following new paragraph be inserted after paragraph 2.6:</w:t>
      </w:r>
    </w:p>
    <w:p w14:paraId="2C538D13" w14:textId="77777777" w:rsidR="0056350B" w:rsidRPr="0056350B" w:rsidRDefault="0056350B" w:rsidP="0056350B">
      <w:pPr>
        <w:spacing w:before="120"/>
        <w:ind w:left="851"/>
        <w:jc w:val="both"/>
        <w:rPr>
          <w:sz w:val="22"/>
          <w:szCs w:val="22"/>
        </w:rPr>
      </w:pPr>
      <w:r w:rsidRPr="0056350B">
        <w:rPr>
          <w:sz w:val="22"/>
          <w:szCs w:val="22"/>
        </w:rPr>
        <w:t>'The Australian Alliance for Animals highlighted the high level of community support for phasing out live sheep export:</w:t>
      </w:r>
    </w:p>
    <w:p w14:paraId="1C57DBDC" w14:textId="77777777" w:rsidR="0056350B" w:rsidRPr="0056350B" w:rsidRDefault="0056350B" w:rsidP="0056350B">
      <w:pPr>
        <w:spacing w:before="120"/>
        <w:ind w:left="1134"/>
        <w:jc w:val="both"/>
        <w:rPr>
          <w:sz w:val="22"/>
          <w:szCs w:val="22"/>
        </w:rPr>
      </w:pPr>
      <w:r w:rsidRPr="0056350B">
        <w:rPr>
          <w:sz w:val="22"/>
          <w:szCs w:val="22"/>
        </w:rPr>
        <w:t>Social research has consistently found high levels of support within the community for phasing out the live sheep export trade. Periodic research commissioned by RSPCA Australia has found that this support has increased over time. In 2015, 63% of Australians supported the phase out if affected farmers were provided with assistance to transition. While in 2018, that support rose to 77%, and in 2022, it was 78%. Notably, this support was largely consistent across states, including WA, where 71% of West Australians expressed support for phasing out the trade in the most recent research. This support was also reflected in submissions to recent inquiries on the phase out. Of the 800 submissions and 3,300 survey responses received by the Independent Panel on the Phase Out of Live Sheep Exports in 2023, over 80% supported the phase out. And of the 13,000 submissions and items of correspondence received by the House Agriculture Committee Inquiry into the Ending Live Sheep Exports by Sea Bill 2024, over 85% expressed support for the Bill.' [FOOTNOTE: Submission 39, Australian Alliance for Animals, p 7.]</w:t>
      </w:r>
    </w:p>
    <w:p w14:paraId="719A451C"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465A3A3C" w14:textId="77777777" w:rsidR="0056350B" w:rsidRPr="0056350B" w:rsidRDefault="0056350B" w:rsidP="0056350B">
      <w:pPr>
        <w:spacing w:before="120"/>
        <w:ind w:left="567"/>
        <w:jc w:val="both"/>
        <w:rPr>
          <w:sz w:val="22"/>
          <w:szCs w:val="22"/>
        </w:rPr>
      </w:pPr>
      <w:r w:rsidRPr="0056350B">
        <w:rPr>
          <w:sz w:val="22"/>
          <w:szCs w:val="22"/>
        </w:rPr>
        <w:t>The committee divided.</w:t>
      </w:r>
    </w:p>
    <w:p w14:paraId="0E78DB67" w14:textId="77777777" w:rsidR="0056350B" w:rsidRPr="0056350B" w:rsidRDefault="0056350B" w:rsidP="0056350B">
      <w:pPr>
        <w:spacing w:before="120"/>
        <w:ind w:left="567"/>
        <w:jc w:val="both"/>
        <w:rPr>
          <w:sz w:val="22"/>
          <w:szCs w:val="22"/>
        </w:rPr>
      </w:pPr>
      <w:r w:rsidRPr="0056350B">
        <w:rPr>
          <w:sz w:val="22"/>
          <w:szCs w:val="22"/>
        </w:rPr>
        <w:t>Ayes: Ms Hurst.</w:t>
      </w:r>
    </w:p>
    <w:p w14:paraId="4D85BC75"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1E9BBDA1"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57C69D42" w14:textId="77777777" w:rsidR="0056350B" w:rsidRPr="0056350B" w:rsidRDefault="0056350B" w:rsidP="0056350B">
      <w:pPr>
        <w:spacing w:before="120"/>
        <w:ind w:left="567"/>
        <w:jc w:val="both"/>
        <w:rPr>
          <w:sz w:val="22"/>
          <w:szCs w:val="22"/>
        </w:rPr>
      </w:pPr>
      <w:r w:rsidRPr="0056350B">
        <w:rPr>
          <w:sz w:val="22"/>
          <w:szCs w:val="22"/>
        </w:rPr>
        <w:t xml:space="preserve">Ms Hurst moved: That paragraph 2.10 be amended by inserting 'they believe' after 'also emphasised that'. </w:t>
      </w:r>
    </w:p>
    <w:p w14:paraId="798BC9A9"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02C44CB0" w14:textId="77777777" w:rsidR="0056350B" w:rsidRPr="0056350B" w:rsidRDefault="0056350B" w:rsidP="0056350B">
      <w:pPr>
        <w:spacing w:before="120"/>
        <w:ind w:left="567"/>
        <w:jc w:val="both"/>
        <w:rPr>
          <w:sz w:val="22"/>
          <w:szCs w:val="22"/>
        </w:rPr>
      </w:pPr>
      <w:r w:rsidRPr="0056350B">
        <w:rPr>
          <w:sz w:val="22"/>
          <w:szCs w:val="22"/>
        </w:rPr>
        <w:t>The committee divided.</w:t>
      </w:r>
    </w:p>
    <w:p w14:paraId="3FBEABD1" w14:textId="77777777" w:rsidR="0056350B" w:rsidRPr="0056350B" w:rsidRDefault="0056350B" w:rsidP="0056350B">
      <w:pPr>
        <w:spacing w:before="120"/>
        <w:ind w:left="567"/>
        <w:jc w:val="both"/>
        <w:rPr>
          <w:sz w:val="22"/>
          <w:szCs w:val="22"/>
        </w:rPr>
      </w:pPr>
      <w:r w:rsidRPr="0056350B">
        <w:rPr>
          <w:sz w:val="22"/>
          <w:szCs w:val="22"/>
        </w:rPr>
        <w:t>Ayes: Ms Hurst.</w:t>
      </w:r>
    </w:p>
    <w:p w14:paraId="10D24D65"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6EEFC559"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7F72E73B" w14:textId="77777777" w:rsidR="0056350B" w:rsidRPr="0056350B" w:rsidRDefault="0056350B" w:rsidP="0056350B">
      <w:pPr>
        <w:spacing w:before="120"/>
        <w:ind w:left="567"/>
        <w:jc w:val="both"/>
        <w:rPr>
          <w:sz w:val="22"/>
          <w:szCs w:val="22"/>
        </w:rPr>
      </w:pPr>
      <w:r w:rsidRPr="0056350B">
        <w:rPr>
          <w:sz w:val="22"/>
          <w:szCs w:val="22"/>
        </w:rPr>
        <w:t>Ms Hurst moved: That paragraph 2.13 be amended by omitting 'industry stakeholders thus argued strongly that the various updates to the policy and regulatory framework that preceded that announcement of the ban were sufficient' and inserting instead 'industry stakeholders argued that the various updates to the policy and regulatory framework that preceded that announcement of the ban were sufficient'.</w:t>
      </w:r>
    </w:p>
    <w:p w14:paraId="761DC508"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6F1CB4D2" w14:textId="77777777" w:rsidR="0056350B" w:rsidRPr="0056350B" w:rsidRDefault="0056350B" w:rsidP="0056350B">
      <w:pPr>
        <w:spacing w:before="120"/>
        <w:ind w:left="567"/>
        <w:jc w:val="both"/>
        <w:rPr>
          <w:sz w:val="22"/>
          <w:szCs w:val="22"/>
        </w:rPr>
      </w:pPr>
      <w:r w:rsidRPr="0056350B">
        <w:rPr>
          <w:sz w:val="22"/>
          <w:szCs w:val="22"/>
        </w:rPr>
        <w:t>The committee divided.</w:t>
      </w:r>
    </w:p>
    <w:p w14:paraId="3B51D24D" w14:textId="77777777" w:rsidR="0056350B" w:rsidRPr="0056350B" w:rsidRDefault="0056350B" w:rsidP="0056350B">
      <w:pPr>
        <w:spacing w:before="120"/>
        <w:ind w:left="567"/>
        <w:jc w:val="both"/>
        <w:rPr>
          <w:sz w:val="22"/>
          <w:szCs w:val="22"/>
        </w:rPr>
      </w:pPr>
      <w:r w:rsidRPr="0056350B">
        <w:rPr>
          <w:sz w:val="22"/>
          <w:szCs w:val="22"/>
        </w:rPr>
        <w:lastRenderedPageBreak/>
        <w:t>Ayes: Ms Hurst.</w:t>
      </w:r>
    </w:p>
    <w:p w14:paraId="4CFDB11C"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3B80508B"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449EC860" w14:textId="77777777" w:rsidR="0056350B" w:rsidRPr="0056350B" w:rsidRDefault="0056350B" w:rsidP="0056350B">
      <w:pPr>
        <w:spacing w:before="120"/>
        <w:ind w:left="567"/>
        <w:jc w:val="both"/>
        <w:rPr>
          <w:sz w:val="22"/>
          <w:szCs w:val="22"/>
        </w:rPr>
      </w:pPr>
      <w:r w:rsidRPr="0056350B">
        <w:rPr>
          <w:sz w:val="22"/>
          <w:szCs w:val="22"/>
        </w:rPr>
        <w:t>Ms Hurst moved: That the following new paragraphs be inserted after paragraph 2.13:</w:t>
      </w:r>
    </w:p>
    <w:p w14:paraId="1A79E996" w14:textId="77777777" w:rsidR="0056350B" w:rsidRPr="0056350B" w:rsidRDefault="0056350B" w:rsidP="0056350B">
      <w:pPr>
        <w:spacing w:before="120"/>
        <w:ind w:left="851"/>
        <w:jc w:val="both"/>
        <w:rPr>
          <w:sz w:val="22"/>
          <w:szCs w:val="22"/>
        </w:rPr>
      </w:pPr>
      <w:r w:rsidRPr="0056350B">
        <w:rPr>
          <w:sz w:val="22"/>
          <w:szCs w:val="22"/>
        </w:rPr>
        <w:t>'By contrast, animal welfare stakeholders such as the Australian Alliance for Animals were highly critical of the use of mortality rates as an indicator of animal welfare:</w:t>
      </w:r>
    </w:p>
    <w:p w14:paraId="5202E9BF" w14:textId="77777777" w:rsidR="0056350B" w:rsidRPr="0056350B" w:rsidRDefault="0056350B" w:rsidP="0056350B">
      <w:pPr>
        <w:spacing w:before="120"/>
        <w:ind w:left="1440"/>
        <w:jc w:val="both"/>
        <w:rPr>
          <w:sz w:val="22"/>
          <w:szCs w:val="22"/>
        </w:rPr>
      </w:pPr>
      <w:r w:rsidRPr="0056350B">
        <w:rPr>
          <w:sz w:val="22"/>
          <w:szCs w:val="22"/>
        </w:rPr>
        <w:t xml:space="preserve">Mortality rates only record the number of sheep that die, which is of limited utility to welfare assessment and not consistent with contemporary animal welfare science, nor community expectations. The reality is Australian sheep continue to endure hot, humid conditions during the 2-3 </w:t>
      </w:r>
      <w:proofErr w:type="gramStart"/>
      <w:r w:rsidRPr="0056350B">
        <w:rPr>
          <w:sz w:val="22"/>
          <w:szCs w:val="22"/>
        </w:rPr>
        <w:t>week long</w:t>
      </w:r>
      <w:proofErr w:type="gramEnd"/>
      <w:r w:rsidRPr="0056350B">
        <w:rPr>
          <w:sz w:val="22"/>
          <w:szCs w:val="22"/>
        </w:rPr>
        <w:t xml:space="preserve"> sea voyages to the Middle East where they are forced to stand, lie and sleep in their own faeces. They are exposed to multiple and cumulative stressors, including inanition (failure to eat), lameness, salmonellosis, infection, and respiratory diseases due to the high ammonia levels on board. In many cases, sheep may suffer on board a vessel but still survive the voyage. This is why one of the central recommendations of the 2018 McCarthy Review was for industry to move away from using mortality rates as a measure of the trade's performance: </w:t>
      </w:r>
    </w:p>
    <w:p w14:paraId="54CE1E73" w14:textId="77777777" w:rsidR="0056350B" w:rsidRPr="0056350B" w:rsidRDefault="0056350B" w:rsidP="0056350B">
      <w:pPr>
        <w:spacing w:before="120"/>
        <w:ind w:left="2160"/>
        <w:jc w:val="both"/>
        <w:rPr>
          <w:sz w:val="22"/>
          <w:szCs w:val="22"/>
        </w:rPr>
      </w:pPr>
      <w:r w:rsidRPr="0056350B">
        <w:rPr>
          <w:sz w:val="22"/>
          <w:szCs w:val="22"/>
        </w:rPr>
        <w:t xml:space="preserve">It is time for the industry to come together as a </w:t>
      </w:r>
      <w:proofErr w:type="gramStart"/>
      <w:r w:rsidRPr="0056350B">
        <w:rPr>
          <w:sz w:val="22"/>
          <w:szCs w:val="22"/>
        </w:rPr>
        <w:t>whole, and</w:t>
      </w:r>
      <w:proofErr w:type="gramEnd"/>
      <w:r w:rsidRPr="0056350B">
        <w:rPr>
          <w:sz w:val="22"/>
          <w:szCs w:val="22"/>
        </w:rPr>
        <w:t xml:space="preserve"> place a much stronger emphasis on animal welfare and move away from measures that use mortality as a benchmark.</w:t>
      </w:r>
    </w:p>
    <w:p w14:paraId="0273085C" w14:textId="77777777" w:rsidR="0056350B" w:rsidRPr="0056350B" w:rsidRDefault="0056350B" w:rsidP="0056350B">
      <w:pPr>
        <w:spacing w:before="120"/>
        <w:ind w:left="1440"/>
        <w:jc w:val="both"/>
        <w:rPr>
          <w:sz w:val="22"/>
          <w:szCs w:val="22"/>
        </w:rPr>
      </w:pPr>
      <w:r w:rsidRPr="0056350B">
        <w:rPr>
          <w:sz w:val="22"/>
          <w:szCs w:val="22"/>
        </w:rPr>
        <w:t xml:space="preserve">The continued reliance on mortality rates six years on from this seminal review of the trade simply provides further evidence of industry's inability to progress and to change.' [FOOTNOTE: Submission 39, Australian Alliance for Animals, p 4.] </w:t>
      </w:r>
    </w:p>
    <w:p w14:paraId="12145817" w14:textId="77777777" w:rsidR="0056350B" w:rsidRPr="0056350B" w:rsidRDefault="0056350B" w:rsidP="0056350B">
      <w:pPr>
        <w:spacing w:before="120"/>
        <w:ind w:left="851"/>
        <w:jc w:val="both"/>
        <w:rPr>
          <w:sz w:val="22"/>
          <w:szCs w:val="22"/>
        </w:rPr>
      </w:pPr>
      <w:r w:rsidRPr="0056350B">
        <w:rPr>
          <w:sz w:val="22"/>
          <w:szCs w:val="22"/>
        </w:rPr>
        <w:t>Dr Lynn Simpson agreed, commenting that 'it's really important not to be bogged down on mortality rates and to think about morbidity. Morbidity is illness, suffering – just things going badly – and that happens on every voyage. They might not die, but they don’t have to die to suffer.' [Evidence, Dr Lynn Simpson, Retired ex live export veterinarian, 18 December 2024, p 24.]</w:t>
      </w:r>
    </w:p>
    <w:p w14:paraId="31841358"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32E6EF29" w14:textId="77777777" w:rsidR="0056350B" w:rsidRPr="0056350B" w:rsidRDefault="0056350B" w:rsidP="0056350B">
      <w:pPr>
        <w:spacing w:before="120"/>
        <w:ind w:left="567"/>
        <w:jc w:val="both"/>
        <w:rPr>
          <w:sz w:val="22"/>
          <w:szCs w:val="22"/>
        </w:rPr>
      </w:pPr>
      <w:r w:rsidRPr="0056350B">
        <w:rPr>
          <w:sz w:val="22"/>
          <w:szCs w:val="22"/>
        </w:rPr>
        <w:t>The committee divided.</w:t>
      </w:r>
    </w:p>
    <w:p w14:paraId="6071C9B7" w14:textId="77777777" w:rsidR="0056350B" w:rsidRPr="0056350B" w:rsidRDefault="0056350B" w:rsidP="0056350B">
      <w:pPr>
        <w:spacing w:before="120"/>
        <w:ind w:left="567"/>
        <w:jc w:val="both"/>
        <w:rPr>
          <w:sz w:val="22"/>
          <w:szCs w:val="22"/>
        </w:rPr>
      </w:pPr>
      <w:r w:rsidRPr="0056350B">
        <w:rPr>
          <w:sz w:val="22"/>
          <w:szCs w:val="22"/>
        </w:rPr>
        <w:t>Ayes: Ms Hurst.</w:t>
      </w:r>
    </w:p>
    <w:p w14:paraId="085458CF"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26DFC32F"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714FAE93" w14:textId="77777777" w:rsidR="0056350B" w:rsidRPr="0056350B" w:rsidRDefault="0056350B" w:rsidP="0056350B">
      <w:pPr>
        <w:spacing w:before="120"/>
        <w:ind w:left="567"/>
        <w:jc w:val="both"/>
        <w:rPr>
          <w:sz w:val="22"/>
          <w:szCs w:val="22"/>
        </w:rPr>
      </w:pPr>
      <w:r w:rsidRPr="0056350B">
        <w:rPr>
          <w:sz w:val="22"/>
          <w:szCs w:val="22"/>
        </w:rPr>
        <w:t>Ms Hurst moved: That the following new paragraphs be inserted after paragraph 2.19:</w:t>
      </w:r>
    </w:p>
    <w:p w14:paraId="18E928B4" w14:textId="77777777" w:rsidR="0056350B" w:rsidRPr="0056350B" w:rsidRDefault="0056350B" w:rsidP="0056350B">
      <w:pPr>
        <w:spacing w:before="120"/>
        <w:ind w:left="851"/>
        <w:jc w:val="both"/>
        <w:rPr>
          <w:sz w:val="22"/>
          <w:szCs w:val="22"/>
        </w:rPr>
      </w:pPr>
      <w:r w:rsidRPr="0056350B">
        <w:rPr>
          <w:sz w:val="22"/>
          <w:szCs w:val="22"/>
        </w:rPr>
        <w:t>'The Pegasus Economics report highlighted what appear to be 'contradictory concerns' in relation to the potential impact of the phase out, observing that:</w:t>
      </w:r>
    </w:p>
    <w:p w14:paraId="43CB3910" w14:textId="77777777" w:rsidR="0056350B" w:rsidRPr="0056350B" w:rsidRDefault="0056350B" w:rsidP="0056350B">
      <w:pPr>
        <w:spacing w:before="120"/>
        <w:ind w:left="1440"/>
        <w:jc w:val="both"/>
        <w:rPr>
          <w:sz w:val="22"/>
          <w:szCs w:val="22"/>
        </w:rPr>
      </w:pPr>
      <w:r w:rsidRPr="0056350B">
        <w:rPr>
          <w:sz w:val="22"/>
          <w:szCs w:val="22"/>
        </w:rPr>
        <w:t xml:space="preserve">On the one hand there appears to be concern that WA sheep may not be available for NSW farmers to restock, and on the other hand there appears to be concern that WA sheep could be transported east and ‘dumped’ on NSW livestock auctions. These concerns could be summarised as relating to both potential scarcity as well as overabundance as to the availability of WA sheep in NSW. [FOOTNOTE: Pegasus Economics, Submission to the inquiry on the impact of the phase-out of Australian live sheep exports on New South Wales, p 12, cited in Submission 40, Animals Australia Federation] </w:t>
      </w:r>
    </w:p>
    <w:p w14:paraId="6658F313" w14:textId="77777777" w:rsidR="0056350B" w:rsidRPr="0056350B" w:rsidRDefault="0056350B" w:rsidP="0056350B">
      <w:pPr>
        <w:spacing w:before="120"/>
        <w:ind w:left="851"/>
        <w:jc w:val="both"/>
        <w:rPr>
          <w:sz w:val="22"/>
          <w:szCs w:val="22"/>
        </w:rPr>
      </w:pPr>
      <w:r w:rsidRPr="0056350B">
        <w:rPr>
          <w:sz w:val="22"/>
          <w:szCs w:val="22"/>
        </w:rPr>
        <w:t>Pegasus Economics ultimately concluded that 'the impact of the Commonwealth Government’s phasing-out of the trade on NSW sheep farmers is largely mute', explaining that:</w:t>
      </w:r>
    </w:p>
    <w:p w14:paraId="7D721F0D" w14:textId="77777777" w:rsidR="0056350B" w:rsidRPr="0056350B" w:rsidRDefault="0056350B" w:rsidP="0056350B">
      <w:pPr>
        <w:spacing w:before="120"/>
        <w:ind w:left="1440"/>
        <w:jc w:val="both"/>
        <w:rPr>
          <w:sz w:val="22"/>
          <w:szCs w:val="22"/>
        </w:rPr>
      </w:pPr>
      <w:r w:rsidRPr="0056350B">
        <w:rPr>
          <w:sz w:val="22"/>
          <w:szCs w:val="22"/>
        </w:rPr>
        <w:t xml:space="preserve">Given that WA sheep farmers still have over three years to decide what the next best option available to them will be with the phase-out of the live sheep export trade, this should provide a sufficient period for them to facilitate an orderly transition. In turn, this should ensure there are </w:t>
      </w:r>
      <w:r w:rsidRPr="0056350B">
        <w:rPr>
          <w:sz w:val="22"/>
          <w:szCs w:val="22"/>
        </w:rPr>
        <w:lastRenderedPageBreak/>
        <w:t>no undue market disruptions imposed on NSW sheep farmers.' [FOOTNOTE: Pegasus Economics, Submission to the inquiry on the impact of the phase-out of Australian live sheep exports on New South Wales, p 14, cited in Submission 40, Animals Australia Federation.]</w:t>
      </w:r>
    </w:p>
    <w:p w14:paraId="1E1E3F4B" w14:textId="77777777" w:rsidR="0056350B" w:rsidRPr="0056350B" w:rsidRDefault="0056350B" w:rsidP="0056350B">
      <w:pPr>
        <w:spacing w:before="120"/>
        <w:ind w:left="851"/>
        <w:jc w:val="both"/>
        <w:rPr>
          <w:sz w:val="22"/>
          <w:szCs w:val="22"/>
        </w:rPr>
      </w:pPr>
      <w:r w:rsidRPr="0056350B">
        <w:rPr>
          <w:sz w:val="22"/>
          <w:szCs w:val="22"/>
        </w:rPr>
        <w:t>The Australian Alliance for Animals noted that the findings of the Pegasus Economics report were consistent with the Independent Panel on the Phase out of Live Sheep Exports report:</w:t>
      </w:r>
    </w:p>
    <w:p w14:paraId="096EE69B" w14:textId="77777777" w:rsidR="0056350B" w:rsidRPr="0056350B" w:rsidRDefault="0056350B" w:rsidP="0056350B">
      <w:pPr>
        <w:spacing w:before="120"/>
        <w:ind w:left="1134"/>
        <w:jc w:val="both"/>
        <w:rPr>
          <w:sz w:val="22"/>
          <w:szCs w:val="22"/>
        </w:rPr>
      </w:pPr>
      <w:r w:rsidRPr="0056350B">
        <w:rPr>
          <w:sz w:val="22"/>
          <w:szCs w:val="22"/>
        </w:rPr>
        <w:t>Pegasus Economics' conclusion is also consistent with the Independent Panel on the Phase Out of Live Sheep Exports' extensive report which did not identify any impacts on the sheep industry outside of Western Australia. In fact, the Panel's 225-page report, which systematically addresses every possible impact of the phase out, only refers to NSW five times and none of these references are in relation to impacts upon the state or the NSW sheep industry.' [FOOTNOTE: Submission 39, Australian Alliance for Animals, p 9.]</w:t>
      </w:r>
    </w:p>
    <w:p w14:paraId="7E919149"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317F9A93" w14:textId="77777777" w:rsidR="0056350B" w:rsidRPr="0056350B" w:rsidRDefault="0056350B" w:rsidP="0056350B">
      <w:pPr>
        <w:spacing w:before="120"/>
        <w:ind w:left="567"/>
        <w:jc w:val="both"/>
        <w:rPr>
          <w:sz w:val="22"/>
          <w:szCs w:val="22"/>
        </w:rPr>
      </w:pPr>
      <w:r w:rsidRPr="0056350B">
        <w:rPr>
          <w:sz w:val="22"/>
          <w:szCs w:val="22"/>
        </w:rPr>
        <w:t>The committee divided.</w:t>
      </w:r>
    </w:p>
    <w:p w14:paraId="0759D964" w14:textId="77777777" w:rsidR="0056350B" w:rsidRPr="0056350B" w:rsidRDefault="0056350B" w:rsidP="0056350B">
      <w:pPr>
        <w:spacing w:before="120"/>
        <w:ind w:left="567"/>
        <w:jc w:val="both"/>
        <w:rPr>
          <w:sz w:val="22"/>
          <w:szCs w:val="22"/>
        </w:rPr>
      </w:pPr>
      <w:r w:rsidRPr="0056350B">
        <w:rPr>
          <w:sz w:val="22"/>
          <w:szCs w:val="22"/>
        </w:rPr>
        <w:t>Ayes: Ms Hurst.</w:t>
      </w:r>
    </w:p>
    <w:p w14:paraId="1CF57898"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10201997"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3A827C70" w14:textId="77777777" w:rsidR="0056350B" w:rsidRPr="0056350B" w:rsidRDefault="0056350B" w:rsidP="0056350B">
      <w:pPr>
        <w:spacing w:before="120"/>
        <w:ind w:left="567"/>
        <w:jc w:val="both"/>
        <w:rPr>
          <w:sz w:val="22"/>
          <w:szCs w:val="22"/>
        </w:rPr>
      </w:pPr>
      <w:r w:rsidRPr="0056350B">
        <w:rPr>
          <w:sz w:val="22"/>
          <w:szCs w:val="22"/>
        </w:rPr>
        <w:t>Ms Hurst moved: That the following new paragraph be inserted after paragraph 2.37:</w:t>
      </w:r>
    </w:p>
    <w:p w14:paraId="3AECB293" w14:textId="77777777" w:rsidR="0056350B" w:rsidRPr="0056350B" w:rsidRDefault="0056350B" w:rsidP="0056350B">
      <w:pPr>
        <w:spacing w:before="120"/>
        <w:ind w:left="851"/>
        <w:jc w:val="both"/>
        <w:rPr>
          <w:sz w:val="22"/>
          <w:szCs w:val="22"/>
        </w:rPr>
      </w:pPr>
      <w:r w:rsidRPr="0056350B">
        <w:rPr>
          <w:sz w:val="22"/>
          <w:szCs w:val="22"/>
        </w:rPr>
        <w:t>'By contrast, the Australian Alliance for Animals was critical of the financial support package proposed by NSW Farmers, noting that $53 million is 'close to half of what the Federal Government is proposing for assisting the WA industry' and 'a very long bow to draw in the absence of quite strong, tangible evidence showing a causal relationship between the phase-out of live sheep exports in WA and impacts on the New South Wales industry' [FOOTNOTE: Evidence, Dr Jed Goodfellow, Director, Policy and Government Relations, Australian Alliance for Animals, 18 December 2024, p 31.]</w:t>
      </w:r>
    </w:p>
    <w:p w14:paraId="258B7BBC"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731695F7" w14:textId="77777777" w:rsidR="0056350B" w:rsidRPr="0056350B" w:rsidRDefault="0056350B" w:rsidP="0056350B">
      <w:pPr>
        <w:spacing w:before="120"/>
        <w:ind w:left="567"/>
        <w:jc w:val="both"/>
        <w:rPr>
          <w:sz w:val="22"/>
          <w:szCs w:val="22"/>
        </w:rPr>
      </w:pPr>
      <w:r w:rsidRPr="0056350B">
        <w:rPr>
          <w:sz w:val="22"/>
          <w:szCs w:val="22"/>
        </w:rPr>
        <w:t>The committee divided.</w:t>
      </w:r>
    </w:p>
    <w:p w14:paraId="44840730" w14:textId="77777777" w:rsidR="0056350B" w:rsidRPr="0056350B" w:rsidRDefault="0056350B" w:rsidP="0056350B">
      <w:pPr>
        <w:spacing w:before="120"/>
        <w:ind w:left="567"/>
        <w:jc w:val="both"/>
        <w:rPr>
          <w:sz w:val="22"/>
          <w:szCs w:val="22"/>
        </w:rPr>
      </w:pPr>
      <w:r w:rsidRPr="0056350B">
        <w:rPr>
          <w:sz w:val="22"/>
          <w:szCs w:val="22"/>
        </w:rPr>
        <w:t>Ayes: Ms Hurst.</w:t>
      </w:r>
    </w:p>
    <w:p w14:paraId="181489FE"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66FE88AC"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4DCE1F8D" w14:textId="77777777" w:rsidR="0056350B" w:rsidRPr="0056350B" w:rsidRDefault="0056350B" w:rsidP="0056350B">
      <w:pPr>
        <w:spacing w:before="120"/>
        <w:ind w:left="567"/>
        <w:jc w:val="both"/>
        <w:rPr>
          <w:sz w:val="22"/>
          <w:szCs w:val="22"/>
        </w:rPr>
      </w:pPr>
      <w:r w:rsidRPr="0056350B">
        <w:rPr>
          <w:sz w:val="22"/>
          <w:szCs w:val="22"/>
        </w:rPr>
        <w:t>Ms Hurst moved: That paragraph 2.40 be amended by omitting: 'When questioned by the committee, Mr Gordon reiterated that DPIRD expects there will be an impact to New South Wales. However, it expects that this will be minor and will only last for the duration of time that the industry transitions' and inserting instead 'When questioned by the committee, Mr Gordon reiterated that DPIRD expects there will be only a minor impact to New South Wales that will only last for the duration of time that the industry transitions.'</w:t>
      </w:r>
    </w:p>
    <w:p w14:paraId="779D41BB"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66EF9725" w14:textId="77777777" w:rsidR="0056350B" w:rsidRPr="0056350B" w:rsidRDefault="0056350B" w:rsidP="0056350B">
      <w:pPr>
        <w:spacing w:before="120"/>
        <w:ind w:left="567"/>
        <w:jc w:val="both"/>
        <w:rPr>
          <w:sz w:val="22"/>
          <w:szCs w:val="22"/>
        </w:rPr>
      </w:pPr>
      <w:r w:rsidRPr="0056350B">
        <w:rPr>
          <w:sz w:val="22"/>
          <w:szCs w:val="22"/>
        </w:rPr>
        <w:t>The committee divided.</w:t>
      </w:r>
    </w:p>
    <w:p w14:paraId="10865C28" w14:textId="77777777" w:rsidR="0056350B" w:rsidRPr="0056350B" w:rsidRDefault="0056350B" w:rsidP="0056350B">
      <w:pPr>
        <w:spacing w:before="120"/>
        <w:ind w:left="567"/>
        <w:jc w:val="both"/>
        <w:rPr>
          <w:sz w:val="22"/>
          <w:szCs w:val="22"/>
        </w:rPr>
      </w:pPr>
      <w:r w:rsidRPr="0056350B">
        <w:rPr>
          <w:sz w:val="22"/>
          <w:szCs w:val="22"/>
        </w:rPr>
        <w:t>Ayes: Ms Hurst.</w:t>
      </w:r>
    </w:p>
    <w:p w14:paraId="0D8A2BB9"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08BC0CBC"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31414870" w14:textId="77777777" w:rsidR="0056350B" w:rsidRPr="0056350B" w:rsidRDefault="0056350B" w:rsidP="0056350B">
      <w:pPr>
        <w:spacing w:before="120"/>
        <w:ind w:left="567"/>
        <w:jc w:val="both"/>
        <w:rPr>
          <w:sz w:val="22"/>
          <w:szCs w:val="22"/>
        </w:rPr>
      </w:pPr>
      <w:r w:rsidRPr="0056350B">
        <w:rPr>
          <w:sz w:val="22"/>
          <w:szCs w:val="22"/>
        </w:rPr>
        <w:t>Ms Hurst moved: That paragraph 2.50 be amended by omitting: 'While live sheep exports by sea do not occur from New South Wales, the key object of this inquiry was to nevertheless consider the impact of the Australian Government's phase-out for the state' and inserting instead 'While live sheep exports by sea do not occur from New South Wales, the key object of this inquiry was to nevertheless consider if there was an impact of the Australian Government's phase-out in New South Wales.'</w:t>
      </w:r>
    </w:p>
    <w:p w14:paraId="3084B6BF" w14:textId="77777777" w:rsidR="0056350B" w:rsidRPr="0056350B" w:rsidRDefault="0056350B" w:rsidP="0056350B">
      <w:pPr>
        <w:spacing w:before="120"/>
        <w:ind w:left="1134" w:hanging="567"/>
        <w:jc w:val="both"/>
        <w:rPr>
          <w:sz w:val="22"/>
          <w:szCs w:val="22"/>
        </w:rPr>
      </w:pPr>
      <w:r w:rsidRPr="0056350B">
        <w:rPr>
          <w:sz w:val="22"/>
          <w:szCs w:val="22"/>
        </w:rPr>
        <w:lastRenderedPageBreak/>
        <w:t>Question put.</w:t>
      </w:r>
    </w:p>
    <w:p w14:paraId="6E6390DB" w14:textId="77777777" w:rsidR="0056350B" w:rsidRPr="0056350B" w:rsidRDefault="0056350B" w:rsidP="0056350B">
      <w:pPr>
        <w:spacing w:before="120"/>
        <w:ind w:left="567"/>
        <w:jc w:val="both"/>
        <w:rPr>
          <w:sz w:val="22"/>
          <w:szCs w:val="22"/>
        </w:rPr>
      </w:pPr>
      <w:r w:rsidRPr="0056350B">
        <w:rPr>
          <w:sz w:val="22"/>
          <w:szCs w:val="22"/>
        </w:rPr>
        <w:t>The committee divided.</w:t>
      </w:r>
    </w:p>
    <w:p w14:paraId="7CB908BB" w14:textId="77777777" w:rsidR="0056350B" w:rsidRPr="0056350B" w:rsidRDefault="0056350B" w:rsidP="0056350B">
      <w:pPr>
        <w:spacing w:before="120"/>
        <w:ind w:left="567"/>
        <w:jc w:val="both"/>
        <w:rPr>
          <w:sz w:val="22"/>
          <w:szCs w:val="22"/>
        </w:rPr>
      </w:pPr>
      <w:r w:rsidRPr="0056350B">
        <w:rPr>
          <w:sz w:val="22"/>
          <w:szCs w:val="22"/>
        </w:rPr>
        <w:t>Ayes: Ms Hurst.</w:t>
      </w:r>
    </w:p>
    <w:p w14:paraId="6190F2C8"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10BEBE72"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009CE273" w14:textId="77777777" w:rsidR="0056350B" w:rsidRPr="0056350B" w:rsidRDefault="0056350B" w:rsidP="0056350B">
      <w:pPr>
        <w:spacing w:before="120"/>
        <w:ind w:left="567"/>
        <w:jc w:val="both"/>
        <w:rPr>
          <w:sz w:val="22"/>
          <w:szCs w:val="22"/>
        </w:rPr>
      </w:pPr>
      <w:r w:rsidRPr="0056350B">
        <w:rPr>
          <w:sz w:val="22"/>
          <w:szCs w:val="22"/>
        </w:rPr>
        <w:t>Ms Hurst moved: That the following new paragraph and finding be inserted after paragraph 2.51:</w:t>
      </w:r>
    </w:p>
    <w:p w14:paraId="1DA810C0" w14:textId="77777777" w:rsidR="0056350B" w:rsidRPr="0056350B" w:rsidRDefault="0056350B" w:rsidP="0056350B">
      <w:pPr>
        <w:spacing w:before="120"/>
        <w:ind w:left="1134"/>
        <w:jc w:val="both"/>
        <w:rPr>
          <w:sz w:val="22"/>
          <w:szCs w:val="22"/>
        </w:rPr>
      </w:pPr>
      <w:r w:rsidRPr="0056350B">
        <w:rPr>
          <w:sz w:val="22"/>
          <w:szCs w:val="22"/>
        </w:rPr>
        <w:t>'The committee notes that there have been multiple exposes of the live sheep export industry, which has garnered enormous community support to phase out this industry. The committee recognises the importance of the decision made by the Australian Labor Government to phase out live sheep exports by sea and congratulates them on taking this action.</w:t>
      </w:r>
    </w:p>
    <w:p w14:paraId="5397475A" w14:textId="77777777" w:rsidR="0056350B" w:rsidRPr="0056350B" w:rsidRDefault="0056350B" w:rsidP="0056350B">
      <w:pPr>
        <w:spacing w:before="120"/>
        <w:ind w:left="1134"/>
        <w:jc w:val="both"/>
        <w:rPr>
          <w:b/>
          <w:bCs/>
          <w:sz w:val="22"/>
          <w:szCs w:val="22"/>
        </w:rPr>
      </w:pPr>
      <w:r w:rsidRPr="0056350B">
        <w:rPr>
          <w:b/>
          <w:bCs/>
          <w:sz w:val="22"/>
          <w:szCs w:val="22"/>
        </w:rPr>
        <w:t>Finding x</w:t>
      </w:r>
    </w:p>
    <w:p w14:paraId="6D993679" w14:textId="77777777" w:rsidR="0056350B" w:rsidRPr="0056350B" w:rsidRDefault="0056350B" w:rsidP="0056350B">
      <w:pPr>
        <w:spacing w:before="120"/>
        <w:ind w:left="1134"/>
        <w:jc w:val="both"/>
        <w:rPr>
          <w:sz w:val="22"/>
          <w:szCs w:val="22"/>
        </w:rPr>
      </w:pPr>
      <w:r w:rsidRPr="0056350B">
        <w:rPr>
          <w:sz w:val="22"/>
          <w:szCs w:val="22"/>
        </w:rPr>
        <w:t xml:space="preserve">That the Australian Labor Government’s decision to phase out live sheep exports by sea was </w:t>
      </w:r>
      <w:proofErr w:type="gramStart"/>
      <w:r w:rsidRPr="0056350B">
        <w:rPr>
          <w:sz w:val="22"/>
          <w:szCs w:val="22"/>
        </w:rPr>
        <w:t>important, and</w:t>
      </w:r>
      <w:proofErr w:type="gramEnd"/>
      <w:r w:rsidRPr="0056350B">
        <w:rPr>
          <w:sz w:val="22"/>
          <w:szCs w:val="22"/>
        </w:rPr>
        <w:t xml:space="preserve"> should be congratulated.'</w:t>
      </w:r>
    </w:p>
    <w:p w14:paraId="29CBC255"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08EB12D2" w14:textId="77777777" w:rsidR="0056350B" w:rsidRPr="0056350B" w:rsidRDefault="0056350B" w:rsidP="0056350B">
      <w:pPr>
        <w:spacing w:before="120"/>
        <w:ind w:left="567"/>
        <w:jc w:val="both"/>
        <w:rPr>
          <w:sz w:val="22"/>
          <w:szCs w:val="22"/>
        </w:rPr>
      </w:pPr>
      <w:r w:rsidRPr="0056350B">
        <w:rPr>
          <w:sz w:val="22"/>
          <w:szCs w:val="22"/>
        </w:rPr>
        <w:t>The committee divided.</w:t>
      </w:r>
    </w:p>
    <w:p w14:paraId="3D3DB0E5" w14:textId="77777777" w:rsidR="0056350B" w:rsidRPr="0056350B" w:rsidRDefault="0056350B" w:rsidP="0056350B">
      <w:pPr>
        <w:spacing w:before="120"/>
        <w:ind w:left="567"/>
        <w:jc w:val="both"/>
        <w:rPr>
          <w:sz w:val="22"/>
          <w:szCs w:val="22"/>
        </w:rPr>
      </w:pPr>
      <w:r w:rsidRPr="0056350B">
        <w:rPr>
          <w:sz w:val="22"/>
          <w:szCs w:val="22"/>
        </w:rPr>
        <w:t>Ayes: Ms Hurst.</w:t>
      </w:r>
    </w:p>
    <w:p w14:paraId="02B81A49"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6BD514DE"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688E8B40" w14:textId="77777777" w:rsidR="0056350B" w:rsidRPr="0056350B" w:rsidRDefault="0056350B" w:rsidP="0056350B">
      <w:pPr>
        <w:spacing w:before="120"/>
        <w:ind w:left="567"/>
        <w:jc w:val="both"/>
        <w:rPr>
          <w:sz w:val="22"/>
          <w:szCs w:val="22"/>
        </w:rPr>
      </w:pPr>
      <w:r w:rsidRPr="0056350B">
        <w:rPr>
          <w:sz w:val="22"/>
          <w:szCs w:val="22"/>
        </w:rPr>
        <w:t>Ms Hurst moved: That the following new paragraph and finding be inserted after paragraph 2.51:</w:t>
      </w:r>
    </w:p>
    <w:p w14:paraId="3F80F7BB" w14:textId="77777777" w:rsidR="0056350B" w:rsidRPr="0056350B" w:rsidRDefault="0056350B" w:rsidP="0056350B">
      <w:pPr>
        <w:spacing w:before="120"/>
        <w:ind w:left="1134"/>
        <w:jc w:val="both"/>
        <w:rPr>
          <w:sz w:val="22"/>
          <w:szCs w:val="22"/>
        </w:rPr>
      </w:pPr>
      <w:r w:rsidRPr="0056350B">
        <w:rPr>
          <w:sz w:val="22"/>
          <w:szCs w:val="22"/>
        </w:rPr>
        <w:t xml:space="preserve">'Further, the committee finds that the NSW Minister for Agriculture’s response, </w:t>
      </w:r>
      <w:proofErr w:type="gramStart"/>
      <w:r w:rsidRPr="0056350B">
        <w:rPr>
          <w:sz w:val="22"/>
          <w:szCs w:val="22"/>
        </w:rPr>
        <w:t>in regards to</w:t>
      </w:r>
      <w:proofErr w:type="gramEnd"/>
      <w:r w:rsidRPr="0056350B">
        <w:rPr>
          <w:sz w:val="22"/>
          <w:szCs w:val="22"/>
        </w:rPr>
        <w:t xml:space="preserve"> the Australian Government’s decision to phase out live sheep export by sea, was entirely appropriate in the circumstances given New South Wales does not have any direct involvement in the live sheep export industry and the committee has not received any evidence to suggest there will be any significant impacts in New South Wales.</w:t>
      </w:r>
    </w:p>
    <w:p w14:paraId="51ACA6D6" w14:textId="77777777" w:rsidR="0056350B" w:rsidRPr="0056350B" w:rsidRDefault="0056350B" w:rsidP="0056350B">
      <w:pPr>
        <w:spacing w:before="120"/>
        <w:ind w:left="1134"/>
        <w:jc w:val="both"/>
        <w:rPr>
          <w:b/>
          <w:bCs/>
          <w:sz w:val="22"/>
          <w:szCs w:val="22"/>
        </w:rPr>
      </w:pPr>
      <w:r w:rsidRPr="0056350B">
        <w:rPr>
          <w:b/>
          <w:bCs/>
          <w:sz w:val="22"/>
          <w:szCs w:val="22"/>
        </w:rPr>
        <w:t>Finding x</w:t>
      </w:r>
    </w:p>
    <w:p w14:paraId="67893AC7" w14:textId="77777777" w:rsidR="0056350B" w:rsidRPr="0056350B" w:rsidRDefault="0056350B" w:rsidP="0056350B">
      <w:pPr>
        <w:spacing w:before="120"/>
        <w:ind w:left="1134"/>
        <w:jc w:val="both"/>
        <w:rPr>
          <w:sz w:val="22"/>
          <w:szCs w:val="22"/>
        </w:rPr>
      </w:pPr>
      <w:r w:rsidRPr="0056350B">
        <w:rPr>
          <w:sz w:val="22"/>
          <w:szCs w:val="22"/>
        </w:rPr>
        <w:t xml:space="preserve">That the NSW Minister for Agriculture’s response </w:t>
      </w:r>
      <w:proofErr w:type="gramStart"/>
      <w:r w:rsidRPr="0056350B">
        <w:rPr>
          <w:sz w:val="22"/>
          <w:szCs w:val="22"/>
        </w:rPr>
        <w:t>in regards to</w:t>
      </w:r>
      <w:proofErr w:type="gramEnd"/>
      <w:r w:rsidRPr="0056350B">
        <w:rPr>
          <w:sz w:val="22"/>
          <w:szCs w:val="22"/>
        </w:rPr>
        <w:t xml:space="preserve"> the Australian Government’s decision to phase out live sheep export by sea was entirely appropriate in the circumstances.'</w:t>
      </w:r>
    </w:p>
    <w:p w14:paraId="16A0D8BC"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33A7621D" w14:textId="77777777" w:rsidR="0056350B" w:rsidRPr="0056350B" w:rsidRDefault="0056350B" w:rsidP="0056350B">
      <w:pPr>
        <w:spacing w:before="120"/>
        <w:ind w:left="567"/>
        <w:jc w:val="both"/>
        <w:rPr>
          <w:sz w:val="22"/>
          <w:szCs w:val="22"/>
        </w:rPr>
      </w:pPr>
      <w:r w:rsidRPr="0056350B">
        <w:rPr>
          <w:sz w:val="22"/>
          <w:szCs w:val="22"/>
        </w:rPr>
        <w:t>The committee divided.</w:t>
      </w:r>
    </w:p>
    <w:p w14:paraId="376BC6C1" w14:textId="77777777" w:rsidR="0056350B" w:rsidRPr="0056350B" w:rsidRDefault="0056350B" w:rsidP="0056350B">
      <w:pPr>
        <w:spacing w:before="120"/>
        <w:ind w:left="567"/>
        <w:jc w:val="both"/>
        <w:rPr>
          <w:sz w:val="22"/>
          <w:szCs w:val="22"/>
        </w:rPr>
      </w:pPr>
      <w:r w:rsidRPr="0056350B">
        <w:rPr>
          <w:sz w:val="22"/>
          <w:szCs w:val="22"/>
        </w:rPr>
        <w:t>Ayes: Ms Hurst.</w:t>
      </w:r>
    </w:p>
    <w:p w14:paraId="3CB4BA3F" w14:textId="77777777" w:rsidR="0056350B" w:rsidRPr="0056350B" w:rsidRDefault="0056350B" w:rsidP="0056350B">
      <w:pPr>
        <w:spacing w:before="120"/>
        <w:ind w:left="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7C59DE72" w14:textId="77777777" w:rsidR="0056350B" w:rsidRPr="0056350B" w:rsidRDefault="0056350B" w:rsidP="0056350B">
      <w:pPr>
        <w:spacing w:before="120"/>
        <w:ind w:left="567"/>
        <w:jc w:val="both"/>
        <w:rPr>
          <w:sz w:val="22"/>
          <w:szCs w:val="22"/>
        </w:rPr>
      </w:pPr>
      <w:r w:rsidRPr="0056350B">
        <w:rPr>
          <w:sz w:val="22"/>
          <w:szCs w:val="22"/>
        </w:rPr>
        <w:t>Question resolved in the negative.</w:t>
      </w:r>
    </w:p>
    <w:p w14:paraId="1EB7BA45" w14:textId="77777777" w:rsidR="0056350B" w:rsidRPr="0056350B" w:rsidRDefault="0056350B" w:rsidP="0056350B">
      <w:pPr>
        <w:spacing w:before="120"/>
        <w:ind w:left="567"/>
        <w:jc w:val="both"/>
        <w:rPr>
          <w:sz w:val="22"/>
          <w:szCs w:val="22"/>
        </w:rPr>
      </w:pPr>
      <w:r w:rsidRPr="0056350B">
        <w:rPr>
          <w:sz w:val="22"/>
          <w:szCs w:val="22"/>
        </w:rPr>
        <w:t>Ms Hurst moved: That paragraph 2.52 be amended by:</w:t>
      </w:r>
    </w:p>
    <w:p w14:paraId="0971B07A" w14:textId="77777777" w:rsidR="0056350B" w:rsidRPr="0056350B" w:rsidRDefault="0056350B" w:rsidP="00EE3C1B">
      <w:pPr>
        <w:numPr>
          <w:ilvl w:val="0"/>
          <w:numId w:val="30"/>
        </w:numPr>
        <w:spacing w:before="120"/>
        <w:ind w:left="1418" w:hanging="284"/>
        <w:jc w:val="both"/>
        <w:rPr>
          <w:sz w:val="22"/>
          <w:szCs w:val="22"/>
        </w:rPr>
      </w:pPr>
      <w:r w:rsidRPr="0056350B">
        <w:rPr>
          <w:sz w:val="22"/>
          <w:szCs w:val="22"/>
        </w:rPr>
        <w:t xml:space="preserve">omitting 'the committee acknowledges industry concerns that the phase-out of the live exports trade will significantly impact farmers and regional communities' and inserting instead 'the committee acknowledges that industry participants had a different view and had concerns that the phase-out of the live exports trade will significantly impact farmers and regional </w:t>
      </w:r>
      <w:proofErr w:type="gramStart"/>
      <w:r w:rsidRPr="0056350B">
        <w:rPr>
          <w:sz w:val="22"/>
          <w:szCs w:val="22"/>
        </w:rPr>
        <w:t>communities'</w:t>
      </w:r>
      <w:proofErr w:type="gramEnd"/>
    </w:p>
    <w:p w14:paraId="698BEFC4" w14:textId="77777777" w:rsidR="0056350B" w:rsidRPr="0056350B" w:rsidRDefault="0056350B" w:rsidP="00EE3C1B">
      <w:pPr>
        <w:numPr>
          <w:ilvl w:val="0"/>
          <w:numId w:val="30"/>
        </w:numPr>
        <w:ind w:left="1418" w:hanging="284"/>
        <w:contextualSpacing/>
        <w:jc w:val="both"/>
        <w:rPr>
          <w:sz w:val="22"/>
          <w:szCs w:val="22"/>
        </w:rPr>
      </w:pPr>
      <w:r w:rsidRPr="0056350B">
        <w:rPr>
          <w:sz w:val="22"/>
          <w:szCs w:val="22"/>
        </w:rPr>
        <w:t>omitting 'We also acknowledge the substantial regulatory enhancements that industry itself initiated and implemented since 2018 to lift animal welfare standards.</w:t>
      </w:r>
    </w:p>
    <w:p w14:paraId="387A1BED"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3F8E3840" w14:textId="77777777" w:rsidR="0056350B" w:rsidRPr="0056350B" w:rsidRDefault="0056350B" w:rsidP="0056350B">
      <w:pPr>
        <w:spacing w:before="120"/>
        <w:ind w:left="1134" w:hanging="567"/>
        <w:jc w:val="both"/>
        <w:rPr>
          <w:sz w:val="22"/>
          <w:szCs w:val="22"/>
        </w:rPr>
      </w:pPr>
      <w:r w:rsidRPr="0056350B">
        <w:rPr>
          <w:sz w:val="22"/>
          <w:szCs w:val="22"/>
        </w:rPr>
        <w:t>The committee divided.</w:t>
      </w:r>
    </w:p>
    <w:p w14:paraId="4E10D155" w14:textId="77777777" w:rsidR="0056350B" w:rsidRPr="0056350B" w:rsidRDefault="0056350B" w:rsidP="0056350B">
      <w:pPr>
        <w:spacing w:before="120"/>
        <w:ind w:left="1134" w:hanging="567"/>
        <w:jc w:val="both"/>
        <w:rPr>
          <w:sz w:val="22"/>
          <w:szCs w:val="22"/>
        </w:rPr>
      </w:pPr>
      <w:r w:rsidRPr="0056350B">
        <w:rPr>
          <w:sz w:val="22"/>
          <w:szCs w:val="22"/>
        </w:rPr>
        <w:lastRenderedPageBreak/>
        <w:t>Ayes: Ms Hurst.</w:t>
      </w:r>
    </w:p>
    <w:p w14:paraId="763B7ACC" w14:textId="77777777" w:rsidR="0056350B" w:rsidRPr="0056350B" w:rsidRDefault="0056350B" w:rsidP="0056350B">
      <w:pPr>
        <w:spacing w:before="120"/>
        <w:ind w:left="1134" w:hanging="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62E2EAE7" w14:textId="77777777" w:rsidR="0056350B" w:rsidRPr="0056350B" w:rsidRDefault="0056350B" w:rsidP="0056350B">
      <w:pPr>
        <w:spacing w:before="120"/>
        <w:ind w:left="1134" w:hanging="567"/>
        <w:jc w:val="both"/>
        <w:rPr>
          <w:sz w:val="22"/>
          <w:szCs w:val="22"/>
        </w:rPr>
      </w:pPr>
      <w:r w:rsidRPr="0056350B">
        <w:rPr>
          <w:sz w:val="22"/>
          <w:szCs w:val="22"/>
        </w:rPr>
        <w:t>Question resolved in the negative.</w:t>
      </w:r>
    </w:p>
    <w:p w14:paraId="365A976E" w14:textId="77777777" w:rsidR="0056350B" w:rsidRPr="0056350B" w:rsidRDefault="0056350B" w:rsidP="0056350B">
      <w:pPr>
        <w:spacing w:before="120"/>
        <w:ind w:left="567"/>
        <w:jc w:val="both"/>
        <w:rPr>
          <w:sz w:val="22"/>
          <w:szCs w:val="22"/>
        </w:rPr>
      </w:pPr>
      <w:r w:rsidRPr="0056350B">
        <w:rPr>
          <w:sz w:val="22"/>
          <w:szCs w:val="22"/>
        </w:rPr>
        <w:t>Ms Hurst moved: That paragraph 2.53 be amended by omitting: 'Noting the divergent views of inquiry participants, the committee takes at face value DPIRD's conclusions – which appear to be measured and based on historical data – that the phase-out will have a small but short lived impact on New South Wales' and inserting instead 'The committee takes at face value DPIRD's conclusions that the phase-out may have a very small and short lived impact on New South Wales.'</w:t>
      </w:r>
    </w:p>
    <w:p w14:paraId="4C7025EF"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056C2CE7" w14:textId="77777777" w:rsidR="0056350B" w:rsidRPr="0056350B" w:rsidRDefault="0056350B" w:rsidP="0056350B">
      <w:pPr>
        <w:spacing w:before="120"/>
        <w:ind w:left="1134" w:hanging="567"/>
        <w:jc w:val="both"/>
        <w:rPr>
          <w:sz w:val="22"/>
          <w:szCs w:val="22"/>
        </w:rPr>
      </w:pPr>
      <w:r w:rsidRPr="0056350B">
        <w:rPr>
          <w:sz w:val="22"/>
          <w:szCs w:val="22"/>
        </w:rPr>
        <w:t>The committee divided.</w:t>
      </w:r>
    </w:p>
    <w:p w14:paraId="22033CB0" w14:textId="77777777" w:rsidR="0056350B" w:rsidRPr="0056350B" w:rsidRDefault="0056350B" w:rsidP="0056350B">
      <w:pPr>
        <w:spacing w:before="120"/>
        <w:ind w:left="1134" w:hanging="567"/>
        <w:jc w:val="both"/>
        <w:rPr>
          <w:sz w:val="22"/>
          <w:szCs w:val="22"/>
        </w:rPr>
      </w:pPr>
      <w:r w:rsidRPr="0056350B">
        <w:rPr>
          <w:sz w:val="22"/>
          <w:szCs w:val="22"/>
        </w:rPr>
        <w:t>Ayes: Ms Hurst.</w:t>
      </w:r>
    </w:p>
    <w:p w14:paraId="713BEA33" w14:textId="77777777" w:rsidR="0056350B" w:rsidRPr="0056350B" w:rsidRDefault="0056350B" w:rsidP="0056350B">
      <w:pPr>
        <w:spacing w:before="120"/>
        <w:ind w:left="1134" w:hanging="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2294A48F" w14:textId="77777777" w:rsidR="0056350B" w:rsidRPr="0056350B" w:rsidRDefault="0056350B" w:rsidP="0056350B">
      <w:pPr>
        <w:spacing w:before="120"/>
        <w:ind w:left="1134" w:hanging="567"/>
        <w:jc w:val="both"/>
        <w:rPr>
          <w:sz w:val="22"/>
          <w:szCs w:val="22"/>
        </w:rPr>
      </w:pPr>
      <w:r w:rsidRPr="0056350B">
        <w:rPr>
          <w:sz w:val="22"/>
          <w:szCs w:val="22"/>
        </w:rPr>
        <w:t>Question resolved in the negative.</w:t>
      </w:r>
    </w:p>
    <w:p w14:paraId="3B79C982" w14:textId="77777777" w:rsidR="0056350B" w:rsidRPr="0056350B" w:rsidRDefault="0056350B" w:rsidP="0056350B">
      <w:pPr>
        <w:spacing w:before="120"/>
        <w:ind w:left="567"/>
        <w:jc w:val="both"/>
        <w:rPr>
          <w:sz w:val="22"/>
          <w:szCs w:val="22"/>
        </w:rPr>
      </w:pPr>
      <w:r w:rsidRPr="0056350B">
        <w:rPr>
          <w:sz w:val="22"/>
          <w:szCs w:val="22"/>
        </w:rPr>
        <w:t>Ms Hurst moved: That paragraph 2.54 be amended by omitting 'the impacts' and inserting instead 'any impacts'.</w:t>
      </w:r>
    </w:p>
    <w:p w14:paraId="4A34459C"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525F5327" w14:textId="77777777" w:rsidR="0056350B" w:rsidRPr="0056350B" w:rsidRDefault="0056350B" w:rsidP="0056350B">
      <w:pPr>
        <w:spacing w:before="120"/>
        <w:ind w:left="1134" w:hanging="567"/>
        <w:jc w:val="both"/>
        <w:rPr>
          <w:sz w:val="22"/>
          <w:szCs w:val="22"/>
        </w:rPr>
      </w:pPr>
      <w:r w:rsidRPr="0056350B">
        <w:rPr>
          <w:sz w:val="22"/>
          <w:szCs w:val="22"/>
        </w:rPr>
        <w:t>The committee divided.</w:t>
      </w:r>
    </w:p>
    <w:p w14:paraId="2E05E512" w14:textId="77777777" w:rsidR="0056350B" w:rsidRPr="0056350B" w:rsidRDefault="0056350B" w:rsidP="0056350B">
      <w:pPr>
        <w:spacing w:before="120"/>
        <w:ind w:left="1134" w:hanging="567"/>
        <w:jc w:val="both"/>
        <w:rPr>
          <w:sz w:val="22"/>
          <w:szCs w:val="22"/>
        </w:rPr>
      </w:pPr>
      <w:r w:rsidRPr="0056350B">
        <w:rPr>
          <w:sz w:val="22"/>
          <w:szCs w:val="22"/>
        </w:rPr>
        <w:t>Ayes: Ms Hurst.</w:t>
      </w:r>
    </w:p>
    <w:p w14:paraId="3331BE94" w14:textId="77777777" w:rsidR="0056350B" w:rsidRPr="0056350B" w:rsidRDefault="0056350B" w:rsidP="0056350B">
      <w:pPr>
        <w:spacing w:before="120"/>
        <w:ind w:left="1134" w:hanging="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166901D8" w14:textId="77777777" w:rsidR="0056350B" w:rsidRPr="0056350B" w:rsidRDefault="0056350B" w:rsidP="0056350B">
      <w:pPr>
        <w:spacing w:before="120"/>
        <w:ind w:left="1134" w:hanging="567"/>
        <w:jc w:val="both"/>
        <w:rPr>
          <w:sz w:val="22"/>
          <w:szCs w:val="22"/>
        </w:rPr>
      </w:pPr>
      <w:r w:rsidRPr="0056350B">
        <w:rPr>
          <w:sz w:val="22"/>
          <w:szCs w:val="22"/>
        </w:rPr>
        <w:t>Question resolved in the negative.</w:t>
      </w:r>
    </w:p>
    <w:p w14:paraId="55787949" w14:textId="77777777" w:rsidR="0056350B" w:rsidRPr="0056350B" w:rsidRDefault="0056350B" w:rsidP="0056350B">
      <w:pPr>
        <w:spacing w:before="120"/>
        <w:ind w:left="567"/>
        <w:jc w:val="both"/>
        <w:rPr>
          <w:sz w:val="22"/>
          <w:szCs w:val="22"/>
        </w:rPr>
      </w:pPr>
      <w:r w:rsidRPr="0056350B">
        <w:rPr>
          <w:sz w:val="22"/>
          <w:szCs w:val="22"/>
        </w:rPr>
        <w:t>Ms Hurst moved: That paragraph 2.55 be amended by omitting: 'Therefore the committee recommends that DPIRD actively monitor industry trends for any impact of the phase-out of live sheep exports by sea on New South Wales, to and beyond 2028. Noting that DPIRD advised that it conducts annual reviews of trends across all sectors, the committee considers that the department should explicitly outline the impact of the phase-out of live sheep exports as part of its public reporting. This process should identify potential measures to respond to any observed impacts from the phase-out. In turn, this may involve the Minister for Agriculture raising the matter with her Australian Government counterpart' and inserting instead:</w:t>
      </w:r>
    </w:p>
    <w:p w14:paraId="09D1B9BE" w14:textId="77777777" w:rsidR="0056350B" w:rsidRPr="0056350B" w:rsidRDefault="0056350B" w:rsidP="0056350B">
      <w:pPr>
        <w:spacing w:before="120"/>
        <w:ind w:left="851"/>
        <w:jc w:val="both"/>
        <w:rPr>
          <w:sz w:val="22"/>
          <w:szCs w:val="22"/>
        </w:rPr>
      </w:pPr>
      <w:r w:rsidRPr="0056350B">
        <w:rPr>
          <w:sz w:val="22"/>
          <w:szCs w:val="22"/>
        </w:rPr>
        <w:t>'</w:t>
      </w:r>
      <w:proofErr w:type="gramStart"/>
      <w:r w:rsidRPr="0056350B">
        <w:rPr>
          <w:sz w:val="22"/>
          <w:szCs w:val="22"/>
        </w:rPr>
        <w:t>Therefore</w:t>
      </w:r>
      <w:proofErr w:type="gramEnd"/>
      <w:r w:rsidRPr="0056350B">
        <w:rPr>
          <w:sz w:val="22"/>
          <w:szCs w:val="22"/>
        </w:rPr>
        <w:t xml:space="preserve"> the committee recommends that DPIRD continues to monitor industry trends for any impact of the phase-out of live sheep exports by sea on New South Wales, to and beyond 2028, noting that DPIRD advised that it conducts annual reviews of trends across all sectors.'</w:t>
      </w:r>
    </w:p>
    <w:p w14:paraId="4DCF67CB" w14:textId="77777777" w:rsidR="0056350B" w:rsidRPr="0056350B" w:rsidRDefault="0056350B" w:rsidP="0056350B">
      <w:pPr>
        <w:spacing w:before="120"/>
        <w:ind w:left="1134" w:hanging="567"/>
        <w:jc w:val="both"/>
        <w:rPr>
          <w:sz w:val="22"/>
          <w:szCs w:val="22"/>
        </w:rPr>
      </w:pPr>
      <w:r w:rsidRPr="0056350B">
        <w:rPr>
          <w:sz w:val="22"/>
          <w:szCs w:val="22"/>
        </w:rPr>
        <w:t>Question put.</w:t>
      </w:r>
    </w:p>
    <w:p w14:paraId="28CDB24F" w14:textId="77777777" w:rsidR="0056350B" w:rsidRPr="0056350B" w:rsidRDefault="0056350B" w:rsidP="0056350B">
      <w:pPr>
        <w:spacing w:before="120"/>
        <w:ind w:left="1134" w:hanging="567"/>
        <w:jc w:val="both"/>
        <w:rPr>
          <w:sz w:val="22"/>
          <w:szCs w:val="22"/>
        </w:rPr>
      </w:pPr>
      <w:r w:rsidRPr="0056350B">
        <w:rPr>
          <w:sz w:val="22"/>
          <w:szCs w:val="22"/>
        </w:rPr>
        <w:t>The committee divided.</w:t>
      </w:r>
    </w:p>
    <w:p w14:paraId="763E5930" w14:textId="77777777" w:rsidR="0056350B" w:rsidRPr="0056350B" w:rsidRDefault="0056350B" w:rsidP="0056350B">
      <w:pPr>
        <w:spacing w:before="120"/>
        <w:ind w:left="1134" w:hanging="567"/>
        <w:jc w:val="both"/>
        <w:rPr>
          <w:sz w:val="22"/>
          <w:szCs w:val="22"/>
        </w:rPr>
      </w:pPr>
      <w:r w:rsidRPr="0056350B">
        <w:rPr>
          <w:sz w:val="22"/>
          <w:szCs w:val="22"/>
        </w:rPr>
        <w:t>Ayes: Ms Hurst.</w:t>
      </w:r>
    </w:p>
    <w:p w14:paraId="50F07422" w14:textId="77777777" w:rsidR="0056350B" w:rsidRPr="0056350B" w:rsidRDefault="0056350B" w:rsidP="0056350B">
      <w:pPr>
        <w:spacing w:before="120"/>
        <w:ind w:left="1134" w:hanging="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33A41332" w14:textId="77777777" w:rsidR="0056350B" w:rsidRPr="0056350B" w:rsidRDefault="0056350B" w:rsidP="0056350B">
      <w:pPr>
        <w:spacing w:before="120"/>
        <w:ind w:left="1134" w:hanging="567"/>
        <w:jc w:val="both"/>
        <w:rPr>
          <w:sz w:val="22"/>
          <w:szCs w:val="22"/>
        </w:rPr>
      </w:pPr>
      <w:r w:rsidRPr="0056350B">
        <w:rPr>
          <w:sz w:val="22"/>
          <w:szCs w:val="22"/>
        </w:rPr>
        <w:t>Question resolved in the negative.</w:t>
      </w:r>
    </w:p>
    <w:p w14:paraId="38812CA5" w14:textId="77777777" w:rsidR="0056350B" w:rsidRPr="0056350B" w:rsidRDefault="0056350B" w:rsidP="0056350B">
      <w:pPr>
        <w:spacing w:before="120"/>
        <w:ind w:left="567"/>
        <w:jc w:val="both"/>
        <w:rPr>
          <w:sz w:val="22"/>
          <w:szCs w:val="22"/>
        </w:rPr>
      </w:pPr>
      <w:r w:rsidRPr="0056350B">
        <w:rPr>
          <w:sz w:val="22"/>
          <w:szCs w:val="22"/>
        </w:rPr>
        <w:t xml:space="preserve">Ms Hurst moved: That Recommendation 1 be omitted: 'That the Department of Primary Industries and Regional Development actively monitor industry trends to identify any impacts of the phase-out of the live sheep exports by sea on New South Wales, to and beyond 2028. In reporting its observations, the department should also identify potential measures to respond to any </w:t>
      </w:r>
      <w:proofErr w:type="gramStart"/>
      <w:r w:rsidRPr="0056350B">
        <w:rPr>
          <w:sz w:val="22"/>
          <w:szCs w:val="22"/>
        </w:rPr>
        <w:t>impacts'</w:t>
      </w:r>
      <w:proofErr w:type="gramEnd"/>
      <w:r w:rsidRPr="0056350B">
        <w:rPr>
          <w:sz w:val="22"/>
          <w:szCs w:val="22"/>
        </w:rPr>
        <w:t xml:space="preserve"> and the following new recommendation be inserted instead:</w:t>
      </w:r>
    </w:p>
    <w:p w14:paraId="4E9A9AB8" w14:textId="77777777" w:rsidR="0056350B" w:rsidRPr="0056350B" w:rsidRDefault="0056350B" w:rsidP="0056350B">
      <w:pPr>
        <w:spacing w:before="120"/>
        <w:ind w:left="851"/>
        <w:jc w:val="both"/>
        <w:rPr>
          <w:sz w:val="22"/>
          <w:szCs w:val="22"/>
        </w:rPr>
      </w:pPr>
      <w:r w:rsidRPr="0056350B">
        <w:rPr>
          <w:sz w:val="22"/>
          <w:szCs w:val="22"/>
        </w:rPr>
        <w:t>'That the Department of Primary Industries and Regional Development should continue to monitor industry trends to identify any impacts of the phase-out of the live sheep exports by sea on New South Wales, to and beyond 2028'.</w:t>
      </w:r>
    </w:p>
    <w:p w14:paraId="1C2E6A73" w14:textId="77777777" w:rsidR="0056350B" w:rsidRPr="0056350B" w:rsidRDefault="0056350B" w:rsidP="0056350B">
      <w:pPr>
        <w:spacing w:before="120"/>
        <w:ind w:left="1134" w:hanging="567"/>
        <w:jc w:val="both"/>
        <w:rPr>
          <w:sz w:val="22"/>
          <w:szCs w:val="22"/>
        </w:rPr>
      </w:pPr>
      <w:r w:rsidRPr="0056350B">
        <w:rPr>
          <w:sz w:val="22"/>
          <w:szCs w:val="22"/>
        </w:rPr>
        <w:lastRenderedPageBreak/>
        <w:t>Question put.</w:t>
      </w:r>
    </w:p>
    <w:p w14:paraId="3BB67CF1" w14:textId="77777777" w:rsidR="0056350B" w:rsidRPr="0056350B" w:rsidRDefault="0056350B" w:rsidP="0056350B">
      <w:pPr>
        <w:spacing w:before="120"/>
        <w:ind w:left="1134" w:hanging="567"/>
        <w:jc w:val="both"/>
        <w:rPr>
          <w:sz w:val="22"/>
          <w:szCs w:val="22"/>
        </w:rPr>
      </w:pPr>
      <w:r w:rsidRPr="0056350B">
        <w:rPr>
          <w:sz w:val="22"/>
          <w:szCs w:val="22"/>
        </w:rPr>
        <w:t>The committee divided.</w:t>
      </w:r>
    </w:p>
    <w:p w14:paraId="62E4081C" w14:textId="77777777" w:rsidR="0056350B" w:rsidRPr="0056350B" w:rsidRDefault="0056350B" w:rsidP="0056350B">
      <w:pPr>
        <w:spacing w:before="120"/>
        <w:ind w:left="1134" w:hanging="567"/>
        <w:jc w:val="both"/>
        <w:rPr>
          <w:sz w:val="22"/>
          <w:szCs w:val="22"/>
        </w:rPr>
      </w:pPr>
      <w:r w:rsidRPr="0056350B">
        <w:rPr>
          <w:sz w:val="22"/>
          <w:szCs w:val="22"/>
        </w:rPr>
        <w:t>Ayes: Ms Hurst.</w:t>
      </w:r>
    </w:p>
    <w:p w14:paraId="6117FCDA" w14:textId="77777777" w:rsidR="0056350B" w:rsidRPr="0056350B" w:rsidRDefault="0056350B" w:rsidP="0056350B">
      <w:pPr>
        <w:spacing w:before="120"/>
        <w:ind w:left="1134" w:hanging="567"/>
        <w:jc w:val="both"/>
        <w:rPr>
          <w:sz w:val="22"/>
          <w:szCs w:val="22"/>
        </w:rPr>
      </w:pPr>
      <w:proofErr w:type="spellStart"/>
      <w:r w:rsidRPr="0056350B">
        <w:rPr>
          <w:sz w:val="22"/>
          <w:szCs w:val="22"/>
        </w:rPr>
        <w:t>Noes</w:t>
      </w:r>
      <w:proofErr w:type="spellEnd"/>
      <w:r w:rsidRPr="0056350B">
        <w:rPr>
          <w:sz w:val="22"/>
          <w:szCs w:val="22"/>
        </w:rPr>
        <w:t>: Mr Banasiak, Mr Barrett, Mr Donnelly, Mrs MacDonald, Mr Murphy, Mr Primrose.</w:t>
      </w:r>
    </w:p>
    <w:p w14:paraId="704C1980" w14:textId="77777777" w:rsidR="0056350B" w:rsidRPr="0056350B" w:rsidRDefault="0056350B" w:rsidP="0056350B">
      <w:pPr>
        <w:spacing w:before="120"/>
        <w:ind w:left="1134" w:hanging="567"/>
        <w:jc w:val="both"/>
        <w:rPr>
          <w:sz w:val="22"/>
          <w:szCs w:val="22"/>
        </w:rPr>
      </w:pPr>
      <w:r w:rsidRPr="0056350B">
        <w:rPr>
          <w:sz w:val="22"/>
          <w:szCs w:val="22"/>
        </w:rPr>
        <w:t>Question resolved in the negative.</w:t>
      </w:r>
    </w:p>
    <w:p w14:paraId="327B2954" w14:textId="77777777" w:rsidR="0056350B" w:rsidRPr="0056350B" w:rsidRDefault="0056350B" w:rsidP="0056350B">
      <w:pPr>
        <w:spacing w:before="240"/>
        <w:ind w:left="567"/>
        <w:jc w:val="both"/>
        <w:rPr>
          <w:iCs/>
          <w:sz w:val="22"/>
          <w:szCs w:val="22"/>
        </w:rPr>
      </w:pPr>
      <w:r w:rsidRPr="0056350B">
        <w:rPr>
          <w:iCs/>
          <w:sz w:val="22"/>
          <w:szCs w:val="22"/>
        </w:rPr>
        <w:t>Resolved, on the motion of Mr Donnelly: That:</w:t>
      </w:r>
    </w:p>
    <w:p w14:paraId="39ED4FA9" w14:textId="4B055046" w:rsidR="0056350B" w:rsidRPr="0056350B" w:rsidRDefault="0056350B" w:rsidP="0056350B">
      <w:pPr>
        <w:spacing w:before="120"/>
        <w:ind w:left="567"/>
        <w:jc w:val="both"/>
        <w:rPr>
          <w:iCs/>
          <w:sz w:val="22"/>
          <w:szCs w:val="22"/>
        </w:rPr>
      </w:pPr>
      <w:r w:rsidRPr="0056350B">
        <w:rPr>
          <w:iCs/>
          <w:sz w:val="22"/>
          <w:szCs w:val="22"/>
        </w:rPr>
        <w:t xml:space="preserve">The draft report be the report of the committee and that the committee present the report to the </w:t>
      </w:r>
      <w:proofErr w:type="gramStart"/>
      <w:r w:rsidRPr="0056350B">
        <w:rPr>
          <w:iCs/>
          <w:sz w:val="22"/>
          <w:szCs w:val="22"/>
        </w:rPr>
        <w:t>House;</w:t>
      </w:r>
      <w:proofErr w:type="gramEnd"/>
    </w:p>
    <w:p w14:paraId="6015DF8F" w14:textId="77777777" w:rsidR="0056350B" w:rsidRPr="0056350B" w:rsidRDefault="0056350B" w:rsidP="0056350B">
      <w:pPr>
        <w:spacing w:before="120"/>
        <w:ind w:left="567"/>
        <w:jc w:val="both"/>
        <w:rPr>
          <w:iCs/>
          <w:sz w:val="22"/>
          <w:szCs w:val="22"/>
        </w:rPr>
      </w:pPr>
      <w:r w:rsidRPr="0056350B">
        <w:rPr>
          <w:iCs/>
          <w:sz w:val="22"/>
          <w:szCs w:val="22"/>
        </w:rPr>
        <w:t xml:space="preserve">The transcripts of evidence, tabled documents, submissions, correspondence, proformas, responses and summary report to the online questionnaire, and answers to questions taken on notice and supplementary questions relating to the inquiry be tabled in the House with the </w:t>
      </w:r>
      <w:proofErr w:type="gramStart"/>
      <w:r w:rsidRPr="0056350B">
        <w:rPr>
          <w:iCs/>
          <w:sz w:val="22"/>
          <w:szCs w:val="22"/>
        </w:rPr>
        <w:t>report;</w:t>
      </w:r>
      <w:proofErr w:type="gramEnd"/>
    </w:p>
    <w:p w14:paraId="422E50A2" w14:textId="77777777" w:rsidR="0056350B" w:rsidRPr="0056350B" w:rsidRDefault="0056350B" w:rsidP="0056350B">
      <w:pPr>
        <w:spacing w:before="120"/>
        <w:ind w:left="567"/>
        <w:jc w:val="both"/>
        <w:rPr>
          <w:iCs/>
          <w:sz w:val="22"/>
          <w:szCs w:val="22"/>
        </w:rPr>
      </w:pPr>
      <w:r w:rsidRPr="0056350B">
        <w:rPr>
          <w:iCs/>
          <w:sz w:val="22"/>
          <w:szCs w:val="22"/>
        </w:rPr>
        <w:t xml:space="preserve">Upon tabling, all unpublished attachments to submissions and individual responses to the online questionnaire be kept confidential by the </w:t>
      </w:r>
      <w:proofErr w:type="gramStart"/>
      <w:r w:rsidRPr="0056350B">
        <w:rPr>
          <w:iCs/>
          <w:sz w:val="22"/>
          <w:szCs w:val="22"/>
        </w:rPr>
        <w:t>committee;</w:t>
      </w:r>
      <w:proofErr w:type="gramEnd"/>
    </w:p>
    <w:p w14:paraId="05D82EF9" w14:textId="77777777" w:rsidR="0056350B" w:rsidRPr="0056350B" w:rsidRDefault="0056350B" w:rsidP="0056350B">
      <w:pPr>
        <w:spacing w:before="120"/>
        <w:ind w:left="567"/>
        <w:jc w:val="both"/>
        <w:rPr>
          <w:iCs/>
          <w:sz w:val="22"/>
          <w:szCs w:val="22"/>
        </w:rPr>
      </w:pPr>
      <w:r w:rsidRPr="0056350B">
        <w:rPr>
          <w:iCs/>
          <w:sz w:val="22"/>
          <w:szCs w:val="22"/>
        </w:rPr>
        <w:t xml:space="preserve">Upon tabling, all unpublished transcripts of evidence, tabled documents, submissions, correspondence, proformas, responses and summary report to the online questionnaire, and answers to questions taken on notice and supplementary questions related to the inquiry be published by the committee, except for those documents kept confidential by resolution of the </w:t>
      </w:r>
      <w:proofErr w:type="gramStart"/>
      <w:r w:rsidRPr="0056350B">
        <w:rPr>
          <w:iCs/>
          <w:sz w:val="22"/>
          <w:szCs w:val="22"/>
        </w:rPr>
        <w:t>committee;</w:t>
      </w:r>
      <w:proofErr w:type="gramEnd"/>
    </w:p>
    <w:p w14:paraId="518EAAF2" w14:textId="77777777" w:rsidR="0056350B" w:rsidRPr="0056350B" w:rsidRDefault="0056350B" w:rsidP="0056350B">
      <w:pPr>
        <w:spacing w:before="120"/>
        <w:ind w:left="567"/>
        <w:jc w:val="both"/>
        <w:rPr>
          <w:iCs/>
          <w:sz w:val="22"/>
          <w:szCs w:val="22"/>
        </w:rPr>
      </w:pPr>
      <w:r w:rsidRPr="0056350B">
        <w:rPr>
          <w:iCs/>
          <w:sz w:val="22"/>
          <w:szCs w:val="22"/>
        </w:rPr>
        <w:t xml:space="preserve">The committee secretariat </w:t>
      </w:r>
      <w:proofErr w:type="gramStart"/>
      <w:r w:rsidRPr="0056350B">
        <w:rPr>
          <w:iCs/>
          <w:sz w:val="22"/>
          <w:szCs w:val="22"/>
        </w:rPr>
        <w:t>correct</w:t>
      </w:r>
      <w:proofErr w:type="gramEnd"/>
      <w:r w:rsidRPr="0056350B">
        <w:rPr>
          <w:iCs/>
          <w:sz w:val="22"/>
          <w:szCs w:val="22"/>
        </w:rPr>
        <w:t xml:space="preserve"> any typographical, grammatical and formatting errors prior to tabling;</w:t>
      </w:r>
    </w:p>
    <w:p w14:paraId="6940F15C" w14:textId="77777777" w:rsidR="0056350B" w:rsidRPr="0056350B" w:rsidRDefault="0056350B" w:rsidP="0056350B">
      <w:pPr>
        <w:spacing w:before="120"/>
        <w:ind w:left="567"/>
        <w:jc w:val="both"/>
        <w:rPr>
          <w:iCs/>
          <w:sz w:val="22"/>
          <w:szCs w:val="22"/>
        </w:rPr>
      </w:pPr>
      <w:r w:rsidRPr="0056350B">
        <w:rPr>
          <w:iCs/>
          <w:sz w:val="22"/>
          <w:szCs w:val="22"/>
        </w:rPr>
        <w:t xml:space="preserve">The committee secretariat be authorised to update any committee comments where necessary to reflect changes to recommendations or new recommendations resolved by the </w:t>
      </w:r>
      <w:proofErr w:type="gramStart"/>
      <w:r w:rsidRPr="0056350B">
        <w:rPr>
          <w:iCs/>
          <w:sz w:val="22"/>
          <w:szCs w:val="22"/>
        </w:rPr>
        <w:t>committee;</w:t>
      </w:r>
      <w:proofErr w:type="gramEnd"/>
    </w:p>
    <w:p w14:paraId="7B784264" w14:textId="77777777" w:rsidR="0056350B" w:rsidRPr="0056350B" w:rsidRDefault="0056350B" w:rsidP="0056350B">
      <w:pPr>
        <w:spacing w:before="120"/>
        <w:ind w:left="567"/>
        <w:jc w:val="both"/>
        <w:rPr>
          <w:iCs/>
          <w:sz w:val="22"/>
          <w:szCs w:val="22"/>
        </w:rPr>
      </w:pPr>
      <w:r w:rsidRPr="0056350B">
        <w:rPr>
          <w:iCs/>
          <w:sz w:val="22"/>
          <w:szCs w:val="22"/>
        </w:rPr>
        <w:t xml:space="preserve">Dissenting statements be provided to the secretariat within 24 hours after receipt of the draft minutes of the </w:t>
      </w:r>
      <w:proofErr w:type="gramStart"/>
      <w:r w:rsidRPr="0056350B">
        <w:rPr>
          <w:iCs/>
          <w:sz w:val="22"/>
          <w:szCs w:val="22"/>
        </w:rPr>
        <w:t>meeting;</w:t>
      </w:r>
      <w:proofErr w:type="gramEnd"/>
      <w:r w:rsidRPr="0056350B">
        <w:rPr>
          <w:iCs/>
          <w:sz w:val="22"/>
          <w:szCs w:val="22"/>
        </w:rPr>
        <w:t xml:space="preserve"> </w:t>
      </w:r>
    </w:p>
    <w:p w14:paraId="4F97ECB7" w14:textId="77777777" w:rsidR="0056350B" w:rsidRPr="0056350B" w:rsidRDefault="0056350B" w:rsidP="0056350B">
      <w:pPr>
        <w:spacing w:before="120"/>
        <w:ind w:left="567"/>
        <w:jc w:val="both"/>
        <w:rPr>
          <w:iCs/>
          <w:sz w:val="22"/>
          <w:szCs w:val="22"/>
        </w:rPr>
      </w:pPr>
      <w:r w:rsidRPr="0056350B">
        <w:rPr>
          <w:iCs/>
          <w:sz w:val="22"/>
          <w:szCs w:val="22"/>
        </w:rPr>
        <w:t>The secretariat is tabling the report on Wednesday 26 March 2025.</w:t>
      </w:r>
    </w:p>
    <w:p w14:paraId="12610206" w14:textId="77777777" w:rsidR="0056350B" w:rsidRPr="0056350B" w:rsidRDefault="0056350B" w:rsidP="001623B1">
      <w:pPr>
        <w:pStyle w:val="AppxMinutesHeadingOne"/>
        <w:numPr>
          <w:ilvl w:val="0"/>
          <w:numId w:val="36"/>
        </w:numPr>
        <w:rPr>
          <w:b w:val="0"/>
          <w:szCs w:val="22"/>
        </w:rPr>
      </w:pPr>
      <w:r w:rsidRPr="0056350B">
        <w:rPr>
          <w:szCs w:val="22"/>
        </w:rPr>
        <w:t>Next meeting</w:t>
      </w:r>
    </w:p>
    <w:p w14:paraId="2E9755FB" w14:textId="77777777" w:rsidR="0056350B" w:rsidRPr="0056350B" w:rsidRDefault="0056350B" w:rsidP="001623B1">
      <w:pPr>
        <w:ind w:left="567"/>
        <w:jc w:val="both"/>
        <w:rPr>
          <w:sz w:val="22"/>
          <w:szCs w:val="22"/>
        </w:rPr>
      </w:pPr>
      <w:r w:rsidRPr="0056350B">
        <w:rPr>
          <w:sz w:val="22"/>
          <w:szCs w:val="22"/>
        </w:rPr>
        <w:t>The committee adjourned at 10.02 am, until Tuesday 13 May 2025.</w:t>
      </w:r>
    </w:p>
    <w:p w14:paraId="30471664" w14:textId="77777777" w:rsidR="0056350B" w:rsidRPr="0056350B" w:rsidRDefault="0056350B" w:rsidP="001623B1">
      <w:pPr>
        <w:spacing w:before="360"/>
        <w:rPr>
          <w:sz w:val="22"/>
          <w:szCs w:val="22"/>
        </w:rPr>
      </w:pPr>
      <w:r w:rsidRPr="0056350B">
        <w:rPr>
          <w:sz w:val="22"/>
          <w:szCs w:val="22"/>
        </w:rPr>
        <w:t>Frances Arguelles</w:t>
      </w:r>
    </w:p>
    <w:p w14:paraId="3232D42B" w14:textId="77777777" w:rsidR="0056350B" w:rsidRPr="0056350B" w:rsidRDefault="0056350B" w:rsidP="0056350B">
      <w:pPr>
        <w:rPr>
          <w:b/>
          <w:sz w:val="22"/>
          <w:szCs w:val="22"/>
        </w:rPr>
      </w:pPr>
      <w:r w:rsidRPr="0056350B">
        <w:rPr>
          <w:b/>
          <w:sz w:val="22"/>
          <w:szCs w:val="22"/>
        </w:rPr>
        <w:t>Committee Clerk</w:t>
      </w:r>
    </w:p>
    <w:p w14:paraId="6302474B" w14:textId="77777777" w:rsidR="0056350B" w:rsidRPr="0056350B" w:rsidRDefault="0056350B" w:rsidP="0056350B"/>
    <w:p w14:paraId="7611FF84" w14:textId="3B4A42E2" w:rsidR="008A23B3" w:rsidRDefault="008A23B3">
      <w:pPr>
        <w:rPr>
          <w:sz w:val="24"/>
        </w:rPr>
      </w:pPr>
      <w:r>
        <w:br w:type="page"/>
      </w:r>
    </w:p>
    <w:p w14:paraId="063ED48A" w14:textId="77777777" w:rsidR="008A23B3" w:rsidRDefault="008A23B3" w:rsidP="008A23B3">
      <w:pPr>
        <w:pStyle w:val="AppxTitle"/>
        <w:rPr>
          <w:lang w:val="en-US"/>
        </w:rPr>
      </w:pPr>
      <w:bookmarkStart w:id="77" w:name="_Toc193814619"/>
      <w:r>
        <w:rPr>
          <w:lang w:val="en-US"/>
        </w:rPr>
        <w:lastRenderedPageBreak/>
        <w:t>Dissenting statement</w:t>
      </w:r>
      <w:bookmarkEnd w:id="77"/>
    </w:p>
    <w:p w14:paraId="336C6CA7" w14:textId="77777777" w:rsidR="008A23B3" w:rsidRPr="00367A76" w:rsidRDefault="008A23B3" w:rsidP="008A23B3">
      <w:pPr>
        <w:spacing w:after="120"/>
        <w:jc w:val="both"/>
        <w:rPr>
          <w:b/>
          <w:bCs/>
          <w:sz w:val="28"/>
          <w:szCs w:val="28"/>
        </w:rPr>
      </w:pPr>
      <w:r w:rsidRPr="00367A76">
        <w:rPr>
          <w:b/>
          <w:bCs/>
          <w:sz w:val="28"/>
          <w:szCs w:val="28"/>
        </w:rPr>
        <w:t>Hon Emma Hurst MLC</w:t>
      </w:r>
    </w:p>
    <w:p w14:paraId="7214CBED" w14:textId="77777777" w:rsidR="008A23B3" w:rsidRPr="008579FB" w:rsidRDefault="008A23B3" w:rsidP="008A23B3">
      <w:pPr>
        <w:spacing w:after="120"/>
        <w:jc w:val="both"/>
        <w:rPr>
          <w:sz w:val="24"/>
          <w:szCs w:val="24"/>
        </w:rPr>
      </w:pPr>
      <w:r w:rsidRPr="008579FB">
        <w:rPr>
          <w:sz w:val="24"/>
          <w:szCs w:val="24"/>
        </w:rPr>
        <w:t>The Australian Labor Party made an election commitment to phase out live sheep export by sea in 2022, following decades of exposés of the horrific suffering experienced by animals on these ships, and the cruelty they endure when they arrive at their destination to be slaughtered.  The Australian people were desperate for action on this urgent animal welfare issue, and at last, the Australian Labor Government delivered.</w:t>
      </w:r>
    </w:p>
    <w:p w14:paraId="22E046C0" w14:textId="77777777" w:rsidR="008A23B3" w:rsidRPr="008579FB" w:rsidRDefault="008A23B3" w:rsidP="008A23B3">
      <w:pPr>
        <w:spacing w:after="120"/>
        <w:jc w:val="both"/>
        <w:rPr>
          <w:sz w:val="24"/>
          <w:szCs w:val="24"/>
        </w:rPr>
      </w:pPr>
      <w:r w:rsidRPr="008579FB">
        <w:rPr>
          <w:sz w:val="24"/>
          <w:szCs w:val="24"/>
        </w:rPr>
        <w:t>Unfortunately, when it came to this Inquiry, the NSW Labor Government chose to reject two critical findings:</w:t>
      </w:r>
    </w:p>
    <w:p w14:paraId="1106ECC6" w14:textId="77777777" w:rsidR="008A23B3" w:rsidRPr="008579FB" w:rsidRDefault="008A23B3" w:rsidP="008A23B3">
      <w:pPr>
        <w:spacing w:after="120"/>
        <w:ind w:left="720"/>
        <w:jc w:val="both"/>
        <w:rPr>
          <w:sz w:val="24"/>
          <w:szCs w:val="24"/>
        </w:rPr>
      </w:pPr>
      <w:r w:rsidRPr="008579FB">
        <w:rPr>
          <w:b/>
          <w:bCs/>
          <w:sz w:val="24"/>
          <w:szCs w:val="24"/>
        </w:rPr>
        <w:t xml:space="preserve">Finding 1: </w:t>
      </w:r>
      <w:r w:rsidRPr="008579FB">
        <w:rPr>
          <w:sz w:val="24"/>
          <w:szCs w:val="24"/>
        </w:rPr>
        <w:t xml:space="preserve">That the Australian Labor Government’s decision to phase out live sheep exports by sea was </w:t>
      </w:r>
      <w:proofErr w:type="gramStart"/>
      <w:r w:rsidRPr="008579FB">
        <w:rPr>
          <w:sz w:val="24"/>
          <w:szCs w:val="24"/>
        </w:rPr>
        <w:t>important, and</w:t>
      </w:r>
      <w:proofErr w:type="gramEnd"/>
      <w:r w:rsidRPr="008579FB">
        <w:rPr>
          <w:sz w:val="24"/>
          <w:szCs w:val="24"/>
        </w:rPr>
        <w:t xml:space="preserve"> should be congratulated.</w:t>
      </w:r>
    </w:p>
    <w:p w14:paraId="51B6242C" w14:textId="77777777" w:rsidR="008A23B3" w:rsidRPr="008579FB" w:rsidRDefault="008A23B3" w:rsidP="008A23B3">
      <w:pPr>
        <w:spacing w:after="120"/>
        <w:ind w:left="720"/>
        <w:jc w:val="both"/>
        <w:rPr>
          <w:sz w:val="24"/>
          <w:szCs w:val="24"/>
        </w:rPr>
      </w:pPr>
      <w:r w:rsidRPr="008579FB">
        <w:rPr>
          <w:b/>
          <w:bCs/>
          <w:sz w:val="24"/>
          <w:szCs w:val="24"/>
        </w:rPr>
        <w:t>Finding 2:</w:t>
      </w:r>
      <w:r w:rsidRPr="008579FB">
        <w:rPr>
          <w:sz w:val="24"/>
          <w:szCs w:val="24"/>
        </w:rPr>
        <w:t xml:space="preserve"> That the NSW Minister for Agriculture’s response </w:t>
      </w:r>
      <w:proofErr w:type="gramStart"/>
      <w:r w:rsidRPr="008579FB">
        <w:rPr>
          <w:sz w:val="24"/>
          <w:szCs w:val="24"/>
        </w:rPr>
        <w:t>in regards to</w:t>
      </w:r>
      <w:proofErr w:type="gramEnd"/>
      <w:r w:rsidRPr="008579FB">
        <w:rPr>
          <w:sz w:val="24"/>
          <w:szCs w:val="24"/>
        </w:rPr>
        <w:t xml:space="preserve"> the Australian Government’s decision to phase out live sheep export by sea was entirely appropriate in the circumstances.</w:t>
      </w:r>
    </w:p>
    <w:p w14:paraId="53968752" w14:textId="77777777" w:rsidR="008A23B3" w:rsidRPr="008579FB" w:rsidRDefault="008A23B3" w:rsidP="008A23B3">
      <w:pPr>
        <w:spacing w:after="120"/>
        <w:jc w:val="both"/>
        <w:rPr>
          <w:sz w:val="24"/>
          <w:szCs w:val="24"/>
        </w:rPr>
      </w:pPr>
      <w:r w:rsidRPr="008579FB">
        <w:rPr>
          <w:sz w:val="24"/>
          <w:szCs w:val="24"/>
        </w:rPr>
        <w:t xml:space="preserve">As Deputy Chair of this Inquiry, it is unclear to me why NSW Labor has taken a position against their </w:t>
      </w:r>
      <w:proofErr w:type="gramStart"/>
      <w:r w:rsidRPr="008579FB">
        <w:rPr>
          <w:sz w:val="24"/>
          <w:szCs w:val="24"/>
        </w:rPr>
        <w:t>Federal</w:t>
      </w:r>
      <w:proofErr w:type="gramEnd"/>
      <w:r w:rsidRPr="008579FB">
        <w:rPr>
          <w:sz w:val="24"/>
          <w:szCs w:val="24"/>
        </w:rPr>
        <w:t xml:space="preserve"> counterparts.</w:t>
      </w:r>
    </w:p>
    <w:p w14:paraId="50D23EBD" w14:textId="77777777" w:rsidR="008A23B3" w:rsidRPr="008579FB" w:rsidRDefault="008A23B3" w:rsidP="008A23B3">
      <w:pPr>
        <w:spacing w:after="120"/>
        <w:jc w:val="both"/>
        <w:rPr>
          <w:sz w:val="24"/>
          <w:szCs w:val="24"/>
        </w:rPr>
      </w:pPr>
      <w:r w:rsidRPr="008579FB">
        <w:rPr>
          <w:sz w:val="24"/>
          <w:szCs w:val="24"/>
        </w:rPr>
        <w:t>Further, I am shocked that NSW Labor decided not to support their own state Agriculture Minister, who faced criticism for stating at Budget Estimates:</w:t>
      </w:r>
    </w:p>
    <w:p w14:paraId="2CBDAC5B" w14:textId="77777777" w:rsidR="008A23B3" w:rsidRPr="008579FB" w:rsidRDefault="008A23B3" w:rsidP="008A23B3">
      <w:pPr>
        <w:spacing w:after="120"/>
        <w:ind w:left="720"/>
        <w:jc w:val="both"/>
        <w:rPr>
          <w:sz w:val="24"/>
          <w:szCs w:val="24"/>
        </w:rPr>
      </w:pPr>
      <w:r w:rsidRPr="008579FB">
        <w:rPr>
          <w:sz w:val="24"/>
          <w:szCs w:val="24"/>
        </w:rPr>
        <w:t xml:space="preserve">[T]he live export ban for Western Australia is a matter for Western Australia and the Federal Government. We don't do live export from New South Wales. It wouldn't be appropriate for the New South Wales Government to intervene in that decision by the Federal Government </w:t>
      </w:r>
    </w:p>
    <w:p w14:paraId="0389F4C8" w14:textId="77777777" w:rsidR="008A23B3" w:rsidRPr="008579FB" w:rsidRDefault="008A23B3" w:rsidP="008A23B3">
      <w:pPr>
        <w:spacing w:after="120"/>
        <w:jc w:val="both"/>
        <w:rPr>
          <w:sz w:val="24"/>
          <w:szCs w:val="24"/>
        </w:rPr>
      </w:pPr>
      <w:r w:rsidRPr="008579FB">
        <w:rPr>
          <w:sz w:val="24"/>
          <w:szCs w:val="24"/>
        </w:rPr>
        <w:t xml:space="preserve">Despite NSW Labor disagreeing with me, it is still my opinion that the evidence clearly reflected that the Minister’s comments were entirely appropriate. </w:t>
      </w:r>
    </w:p>
    <w:p w14:paraId="5E804857" w14:textId="77777777" w:rsidR="008A23B3" w:rsidRPr="008579FB" w:rsidRDefault="008A23B3" w:rsidP="008A23B3">
      <w:pPr>
        <w:spacing w:after="120"/>
        <w:jc w:val="both"/>
        <w:rPr>
          <w:sz w:val="24"/>
          <w:szCs w:val="24"/>
        </w:rPr>
      </w:pPr>
      <w:r w:rsidRPr="008579FB">
        <w:rPr>
          <w:sz w:val="24"/>
          <w:szCs w:val="24"/>
        </w:rPr>
        <w:t xml:space="preserve">Live sheep exports by sea are a matter for the Federal government and NSW farmers have not been involved in the live sheep export industry since 2018. The impacts of the Australian Labor Government’s decision have been exhaustively ventilated and explored over many years, including through an Independent Panel and a Federal Parliament Inquiry - none of which found that there would be </w:t>
      </w:r>
      <w:r w:rsidRPr="008579FB">
        <w:rPr>
          <w:i/>
          <w:iCs/>
          <w:sz w:val="24"/>
          <w:szCs w:val="24"/>
        </w:rPr>
        <w:t>any</w:t>
      </w:r>
      <w:r w:rsidRPr="008579FB">
        <w:rPr>
          <w:sz w:val="24"/>
          <w:szCs w:val="24"/>
        </w:rPr>
        <w:t xml:space="preserve"> impact on New South Wales.</w:t>
      </w:r>
    </w:p>
    <w:p w14:paraId="7A640778" w14:textId="77777777" w:rsidR="008A23B3" w:rsidRPr="008579FB" w:rsidRDefault="008A23B3" w:rsidP="008A23B3">
      <w:pPr>
        <w:spacing w:after="120"/>
        <w:jc w:val="both"/>
        <w:rPr>
          <w:sz w:val="24"/>
          <w:szCs w:val="24"/>
        </w:rPr>
      </w:pPr>
      <w:r w:rsidRPr="008579FB">
        <w:rPr>
          <w:sz w:val="24"/>
          <w:szCs w:val="24"/>
        </w:rPr>
        <w:t xml:space="preserve">The Minister’s statements at Budget Estimates were factual, honest, and reflected a thorough understanding of the decision at a </w:t>
      </w:r>
      <w:proofErr w:type="gramStart"/>
      <w:r w:rsidRPr="008579FB">
        <w:rPr>
          <w:sz w:val="24"/>
          <w:szCs w:val="24"/>
        </w:rPr>
        <w:t>Federal</w:t>
      </w:r>
      <w:proofErr w:type="gramEnd"/>
      <w:r w:rsidRPr="008579FB">
        <w:rPr>
          <w:sz w:val="24"/>
          <w:szCs w:val="24"/>
        </w:rPr>
        <w:t xml:space="preserve"> level and the lack of impact in NSW. The evidence presented at this inquiry further back her position. It is baffling that NSW Labor voted down this finding, effectively rejecting their own Minister’s position and instead supporting the National Party’s criticisms. </w:t>
      </w:r>
    </w:p>
    <w:p w14:paraId="6A7F8CF0" w14:textId="257FB8F5" w:rsidR="008A23B3" w:rsidRPr="008579FB" w:rsidRDefault="008A23B3" w:rsidP="008A23B3">
      <w:pPr>
        <w:spacing w:after="120"/>
        <w:jc w:val="both"/>
        <w:rPr>
          <w:sz w:val="24"/>
          <w:szCs w:val="24"/>
        </w:rPr>
      </w:pPr>
      <w:r w:rsidRPr="008579FB">
        <w:rPr>
          <w:sz w:val="24"/>
          <w:szCs w:val="24"/>
        </w:rPr>
        <w:t xml:space="preserve">NSW Labor also voted against including evidence that would have clarified the position of their own Department. DPIRD gave evidence that they were not sure if the phase out would have any impact on NSW, but if there was, the impact would be small and very short lived. </w:t>
      </w:r>
    </w:p>
    <w:p w14:paraId="3A4EC741" w14:textId="77777777" w:rsidR="00FA6D4C" w:rsidRPr="00157400" w:rsidRDefault="00FA6D4C" w:rsidP="00FA6D4C">
      <w:pPr>
        <w:spacing w:after="120"/>
        <w:jc w:val="both"/>
        <w:rPr>
          <w:sz w:val="24"/>
          <w:szCs w:val="24"/>
        </w:rPr>
      </w:pPr>
      <w:r w:rsidRPr="00157400">
        <w:rPr>
          <w:sz w:val="24"/>
          <w:szCs w:val="24"/>
        </w:rPr>
        <w:t>Oddly, after rejecting my amendment, a similar amendment was ultimately agreed to by NSW Labor after the deliberative process had concluded, when concerns about inconsistencies in evidence were raised by the Committee secretariat. It highlights a problematic lack of engagement and understanding from members about the need to give genuine consideration to each amendment proposed, and the entire purpose of the deliberative process.</w:t>
      </w:r>
    </w:p>
    <w:p w14:paraId="7B3EC9F3" w14:textId="68FECE83" w:rsidR="008A23B3" w:rsidRPr="008579FB" w:rsidRDefault="00FA6D4C" w:rsidP="008A23B3">
      <w:pPr>
        <w:spacing w:after="120"/>
        <w:jc w:val="both"/>
        <w:rPr>
          <w:sz w:val="24"/>
          <w:szCs w:val="24"/>
        </w:rPr>
      </w:pPr>
      <w:r w:rsidRPr="00157400">
        <w:rPr>
          <w:sz w:val="24"/>
          <w:szCs w:val="24"/>
        </w:rPr>
        <w:lastRenderedPageBreak/>
        <w:t xml:space="preserve">Despite the </w:t>
      </w:r>
      <w:proofErr w:type="gramStart"/>
      <w:r w:rsidRPr="00157400">
        <w:rPr>
          <w:sz w:val="24"/>
          <w:szCs w:val="24"/>
        </w:rPr>
        <w:t>last minute</w:t>
      </w:r>
      <w:proofErr w:type="gramEnd"/>
      <w:r w:rsidRPr="00157400">
        <w:rPr>
          <w:sz w:val="24"/>
          <w:szCs w:val="24"/>
        </w:rPr>
        <w:t xml:space="preserve"> agreement to clarify one part of the evidence, this was not the case in regards to clarifying evidence given by the Department as it relates to the recommendation.</w:t>
      </w:r>
      <w:r w:rsidRPr="00B70E9E">
        <w:rPr>
          <w:sz w:val="24"/>
          <w:szCs w:val="24"/>
        </w:rPr>
        <w:t xml:space="preserve"> </w:t>
      </w:r>
      <w:r w:rsidR="008A23B3" w:rsidRPr="008579FB">
        <w:rPr>
          <w:sz w:val="24"/>
          <w:szCs w:val="24"/>
        </w:rPr>
        <w:t xml:space="preserve">The only recommendation in this report calls on DPIRD to take action that DPIRD made clear in their evidence they were already taking. My amendment to reflect that, that DPIRD </w:t>
      </w:r>
      <w:r w:rsidR="008A23B3" w:rsidRPr="008579FB">
        <w:rPr>
          <w:i/>
          <w:iCs/>
          <w:sz w:val="24"/>
          <w:szCs w:val="24"/>
        </w:rPr>
        <w:t>continue</w:t>
      </w:r>
      <w:r w:rsidR="008A23B3" w:rsidRPr="008579FB">
        <w:rPr>
          <w:sz w:val="24"/>
          <w:szCs w:val="24"/>
        </w:rPr>
        <w:t xml:space="preserve"> to actively monitor, was also voted down by NSW Labor. </w:t>
      </w:r>
    </w:p>
    <w:p w14:paraId="32D6581A" w14:textId="77777777" w:rsidR="008A23B3" w:rsidRPr="008579FB" w:rsidRDefault="008A23B3" w:rsidP="008A23B3">
      <w:pPr>
        <w:spacing w:after="120"/>
        <w:jc w:val="both"/>
        <w:rPr>
          <w:sz w:val="24"/>
          <w:szCs w:val="24"/>
        </w:rPr>
      </w:pPr>
      <w:r w:rsidRPr="008579FB">
        <w:rPr>
          <w:sz w:val="24"/>
          <w:szCs w:val="24"/>
        </w:rPr>
        <w:t xml:space="preserve">I also proposed many other amendments to clarify evidence and to ensure there was a balance of evidence in the report – but these were also voted down. </w:t>
      </w:r>
    </w:p>
    <w:p w14:paraId="63FEBBC7" w14:textId="1E10CE0A" w:rsidR="008A23B3" w:rsidRPr="008579FB" w:rsidRDefault="008A23B3" w:rsidP="008A23B3">
      <w:pPr>
        <w:spacing w:after="120"/>
        <w:jc w:val="both"/>
        <w:rPr>
          <w:sz w:val="24"/>
          <w:szCs w:val="24"/>
        </w:rPr>
      </w:pPr>
      <w:r w:rsidRPr="008579FB">
        <w:rPr>
          <w:sz w:val="24"/>
          <w:szCs w:val="24"/>
        </w:rPr>
        <w:t>For example, while the Report includes a detailed summary of the industry’s internal economic modelling about the alleged impacts of the phase out of live export on NSW, there was no equivalent detail about the independent modelling provided to the committee which suggested there would be zero impact on NSW farmers. Further, while the report includes a long section outlining research put forward by industry stakeholders in regard to community sentiment, my balanced paragraph detailing community sentiment surveys provided by animal protection groups was rejected and voted down by NSW Labor.</w:t>
      </w:r>
    </w:p>
    <w:p w14:paraId="3E76B56F" w14:textId="77777777" w:rsidR="008A23B3" w:rsidRPr="008579FB" w:rsidRDefault="008A23B3" w:rsidP="008A23B3">
      <w:pPr>
        <w:spacing w:after="120"/>
        <w:jc w:val="both"/>
        <w:rPr>
          <w:sz w:val="24"/>
          <w:szCs w:val="24"/>
        </w:rPr>
      </w:pPr>
      <w:r w:rsidRPr="008579FB">
        <w:rPr>
          <w:sz w:val="24"/>
          <w:szCs w:val="24"/>
        </w:rPr>
        <w:t xml:space="preserve">The result is an extremely biased report that favours industry and works against the Federal Labor Government’s decision and against comments made by the NSW Labor Agriculture Minister. </w:t>
      </w:r>
    </w:p>
    <w:p w14:paraId="6B1B2BA1" w14:textId="77777777" w:rsidR="008A23B3" w:rsidRPr="008579FB" w:rsidRDefault="008A23B3" w:rsidP="008A23B3">
      <w:pPr>
        <w:spacing w:after="120"/>
        <w:jc w:val="both"/>
        <w:rPr>
          <w:sz w:val="24"/>
          <w:szCs w:val="24"/>
        </w:rPr>
      </w:pPr>
      <w:r w:rsidRPr="008579FB">
        <w:rPr>
          <w:sz w:val="24"/>
          <w:szCs w:val="24"/>
        </w:rPr>
        <w:t xml:space="preserve">In the six years I have been in Parliament, I have never seen evidence being outright rejected for inclusion within a report, especially when the inclusion of such evidence would allow for a more balanced report that reflected the views of all stakeholders and members (which is what a committee report is required to do pursuant to standing order 235). </w:t>
      </w:r>
    </w:p>
    <w:p w14:paraId="0C65A432" w14:textId="77777777" w:rsidR="008A23B3" w:rsidRPr="008579FB" w:rsidRDefault="008A23B3" w:rsidP="008A23B3">
      <w:pPr>
        <w:spacing w:after="120"/>
        <w:jc w:val="both"/>
        <w:rPr>
          <w:sz w:val="24"/>
          <w:szCs w:val="24"/>
        </w:rPr>
      </w:pPr>
      <w:r w:rsidRPr="008579FB">
        <w:rPr>
          <w:sz w:val="24"/>
          <w:szCs w:val="24"/>
        </w:rPr>
        <w:t xml:space="preserve">I have also never witnessed a Party vote against their own position and own Minister, with the rather absurd result that NSW Labor has rejected amendments designed to clear up criticism of their own Minister and to support a critical animal welfare reform passed by the Federal Labor Party. </w:t>
      </w:r>
    </w:p>
    <w:p w14:paraId="3258CA70" w14:textId="77777777" w:rsidR="008A23B3" w:rsidRPr="008579FB" w:rsidRDefault="008A23B3" w:rsidP="008A23B3">
      <w:pPr>
        <w:spacing w:after="120"/>
        <w:jc w:val="both"/>
        <w:rPr>
          <w:sz w:val="24"/>
          <w:szCs w:val="24"/>
        </w:rPr>
      </w:pPr>
      <w:r w:rsidRPr="008579FB">
        <w:rPr>
          <w:sz w:val="24"/>
          <w:szCs w:val="24"/>
        </w:rPr>
        <w:t xml:space="preserve">This is even more difficult to understand when you consider that the evidence presented to the Inquiry corroborated the position adopted by the NSW Agriculture </w:t>
      </w:r>
      <w:proofErr w:type="gramStart"/>
      <w:r w:rsidRPr="008579FB">
        <w:rPr>
          <w:sz w:val="24"/>
          <w:szCs w:val="24"/>
        </w:rPr>
        <w:t>Minister, and</w:t>
      </w:r>
      <w:proofErr w:type="gramEnd"/>
      <w:r w:rsidRPr="008579FB">
        <w:rPr>
          <w:sz w:val="24"/>
          <w:szCs w:val="24"/>
        </w:rPr>
        <w:t xml:space="preserve"> was heavily weighted in support of the Federal decision to phase out live sheep exports. </w:t>
      </w:r>
    </w:p>
    <w:p w14:paraId="135AEDFA" w14:textId="77777777" w:rsidR="008A23B3" w:rsidRPr="008579FB" w:rsidRDefault="008A23B3" w:rsidP="008A23B3">
      <w:pPr>
        <w:spacing w:after="120"/>
        <w:jc w:val="both"/>
        <w:rPr>
          <w:sz w:val="24"/>
          <w:szCs w:val="24"/>
        </w:rPr>
      </w:pPr>
      <w:r w:rsidRPr="008579FB">
        <w:rPr>
          <w:sz w:val="24"/>
          <w:szCs w:val="24"/>
        </w:rPr>
        <w:t xml:space="preserve">The final report is biased, it contains evidence that is taken out of context and is untrue, it opens the NSW Labor Agriculture Minister to unfair criticism, and it fails to support the Federal Labor Government’s decision which is critical for animal welfare and widely backed by Australians. </w:t>
      </w:r>
    </w:p>
    <w:p w14:paraId="226847A5" w14:textId="77777777" w:rsidR="008A23B3" w:rsidRPr="008579FB" w:rsidRDefault="008A23B3" w:rsidP="008A23B3">
      <w:pPr>
        <w:spacing w:after="120"/>
        <w:jc w:val="both"/>
        <w:rPr>
          <w:sz w:val="24"/>
          <w:szCs w:val="24"/>
        </w:rPr>
      </w:pPr>
      <w:r w:rsidRPr="008579FB">
        <w:rPr>
          <w:sz w:val="24"/>
          <w:szCs w:val="24"/>
        </w:rPr>
        <w:t xml:space="preserve">The decision to vote down my amendments to fix these issues within the report falls on the NSW Labor MPs on the Committee to explain – and I call on them to do so when this report is debated in the House. </w:t>
      </w:r>
    </w:p>
    <w:p w14:paraId="419AC696" w14:textId="77777777" w:rsidR="008A23B3" w:rsidRDefault="008A23B3" w:rsidP="008A23B3">
      <w:pPr>
        <w:pStyle w:val="AppxBody"/>
      </w:pPr>
    </w:p>
    <w:p w14:paraId="77218038" w14:textId="32EC75AA" w:rsidR="00611732" w:rsidRPr="005D7523" w:rsidRDefault="00611732" w:rsidP="005D7523">
      <w:pPr>
        <w:rPr>
          <w:sz w:val="24"/>
        </w:rPr>
      </w:pPr>
    </w:p>
    <w:sectPr w:rsidR="00611732" w:rsidRPr="005D7523" w:rsidSect="0056350B">
      <w:type w:val="oddPage"/>
      <w:pgSz w:w="11907" w:h="16840" w:code="9"/>
      <w:pgMar w:top="2268"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C4F8" w14:textId="77777777" w:rsidR="00AA0A01" w:rsidRDefault="00AA0A01">
      <w:r>
        <w:separator/>
      </w:r>
    </w:p>
  </w:endnote>
  <w:endnote w:type="continuationSeparator" w:id="0">
    <w:p w14:paraId="49D0996A" w14:textId="77777777" w:rsidR="00AA0A01" w:rsidRDefault="00AA0A01">
      <w:r>
        <w:continuationSeparator/>
      </w:r>
    </w:p>
  </w:endnote>
  <w:endnote w:type="continuationNotice" w:id="1">
    <w:p w14:paraId="554C53B6" w14:textId="77777777" w:rsidR="00AA0A01" w:rsidRDefault="00AA0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EA58C7" w14:paraId="7A67B10F" w14:textId="77777777" w:rsidTr="005C5C95">
      <w:tc>
        <w:tcPr>
          <w:tcW w:w="9747" w:type="dxa"/>
          <w:tcBorders>
            <w:left w:val="nil"/>
            <w:bottom w:val="nil"/>
            <w:right w:val="nil"/>
          </w:tcBorders>
        </w:tcPr>
        <w:p w14:paraId="04458764" w14:textId="02361C87" w:rsidR="00CD30CD" w:rsidRPr="00EA58C7" w:rsidRDefault="00321B77" w:rsidP="005C5C95">
          <w:pPr>
            <w:pStyle w:val="Footer"/>
            <w:tabs>
              <w:tab w:val="left" w:pos="567"/>
              <w:tab w:val="center" w:pos="4820"/>
              <w:tab w:val="right" w:pos="9498"/>
            </w:tabs>
            <w:spacing w:before="40"/>
          </w:pPr>
          <w:r w:rsidRPr="00EA58C7">
            <w:rPr>
              <w:rStyle w:val="PageNumber"/>
              <w:sz w:val="24"/>
            </w:rPr>
            <w:fldChar w:fldCharType="begin"/>
          </w:r>
          <w:r w:rsidR="00CD30CD" w:rsidRPr="00EA58C7">
            <w:rPr>
              <w:rStyle w:val="PageNumber"/>
              <w:sz w:val="24"/>
            </w:rPr>
            <w:instrText xml:space="preserve"> PAGE </w:instrText>
          </w:r>
          <w:r w:rsidRPr="00EA58C7">
            <w:rPr>
              <w:rStyle w:val="PageNumber"/>
              <w:sz w:val="24"/>
            </w:rPr>
            <w:fldChar w:fldCharType="separate"/>
          </w:r>
          <w:r w:rsidR="00473A9E" w:rsidRPr="00EA58C7">
            <w:rPr>
              <w:rStyle w:val="PageNumber"/>
              <w:noProof/>
              <w:sz w:val="24"/>
            </w:rPr>
            <w:t>ii</w:t>
          </w:r>
          <w:r w:rsidRPr="00EA58C7">
            <w:rPr>
              <w:rStyle w:val="PageNumber"/>
              <w:sz w:val="24"/>
            </w:rPr>
            <w:fldChar w:fldCharType="end"/>
          </w:r>
          <w:r w:rsidR="00CD30CD" w:rsidRPr="00EA58C7">
            <w:tab/>
            <w:t xml:space="preserve">Report </w:t>
          </w:r>
          <w:bookmarkStart w:id="38" w:name="ReportNumberEven"/>
          <w:bookmarkEnd w:id="38"/>
          <w:r w:rsidRPr="00EA58C7">
            <w:fldChar w:fldCharType="begin"/>
          </w:r>
          <w:r w:rsidR="00E10447" w:rsidRPr="00EA58C7">
            <w:instrText xml:space="preserve"> DOCPROPERTY  ReportNumber  \* MERGEFORMAT </w:instrText>
          </w:r>
          <w:r w:rsidRPr="00EA58C7">
            <w:fldChar w:fldCharType="separate"/>
          </w:r>
          <w:r w:rsidR="00D10FFE">
            <w:t>60</w:t>
          </w:r>
          <w:r w:rsidRPr="00EA58C7">
            <w:fldChar w:fldCharType="end"/>
          </w:r>
          <w:r w:rsidR="00CD30CD" w:rsidRPr="00EA58C7">
            <w:t xml:space="preserve"> - </w:t>
          </w:r>
          <w:bookmarkStart w:id="39" w:name="MonthYearEven"/>
          <w:bookmarkEnd w:id="39"/>
          <w:r w:rsidRPr="00EA58C7">
            <w:fldChar w:fldCharType="begin"/>
          </w:r>
          <w:r w:rsidR="00612C0D" w:rsidRPr="00EA58C7">
            <w:instrText xml:space="preserve"> DOCPROPERTY  MonthYear  \* MERGEFORMAT </w:instrText>
          </w:r>
          <w:r w:rsidRPr="00EA58C7">
            <w:fldChar w:fldCharType="separate"/>
          </w:r>
          <w:r w:rsidR="00D10FFE">
            <w:t>March 2025</w:t>
          </w:r>
          <w:r w:rsidRPr="00EA58C7">
            <w:fldChar w:fldCharType="end"/>
          </w:r>
        </w:p>
      </w:tc>
    </w:tr>
  </w:tbl>
  <w:p w14:paraId="77009351" w14:textId="77777777" w:rsidR="00CD30CD" w:rsidRPr="00EA58C7" w:rsidRDefault="00CD30CD" w:rsidP="00CD30CD">
    <w:pPr>
      <w:pStyle w:val="Footer"/>
      <w:tabs>
        <w:tab w:val="center" w:pos="5387"/>
        <w:tab w:val="right" w:pos="10915"/>
      </w:tabs>
      <w:ind w:right="360"/>
      <w:rPr>
        <w:sz w:val="2"/>
      </w:rPr>
    </w:pPr>
  </w:p>
  <w:p w14:paraId="6C2088D4" w14:textId="77777777" w:rsidR="00CD30CD" w:rsidRPr="00EA58C7"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EA58C7" w14:paraId="4CF27DA4" w14:textId="77777777" w:rsidTr="005C5C95">
      <w:tc>
        <w:tcPr>
          <w:tcW w:w="9747" w:type="dxa"/>
          <w:tcBorders>
            <w:left w:val="nil"/>
            <w:bottom w:val="nil"/>
            <w:right w:val="nil"/>
          </w:tcBorders>
        </w:tcPr>
        <w:p w14:paraId="7E4234DA" w14:textId="5E3975AD" w:rsidR="003D7E4A" w:rsidRPr="00EA58C7" w:rsidRDefault="003D7E4A" w:rsidP="005C5C95">
          <w:pPr>
            <w:pStyle w:val="Footer"/>
            <w:tabs>
              <w:tab w:val="right" w:pos="8931"/>
              <w:tab w:val="right" w:pos="9497"/>
            </w:tabs>
            <w:spacing w:before="40"/>
            <w:rPr>
              <w:sz w:val="16"/>
            </w:rPr>
          </w:pPr>
          <w:r w:rsidRPr="00EA58C7">
            <w:rPr>
              <w:sz w:val="16"/>
            </w:rPr>
            <w:tab/>
          </w:r>
          <w:r w:rsidRPr="00EA58C7">
            <w:t xml:space="preserve">Report </w:t>
          </w:r>
          <w:bookmarkStart w:id="40" w:name="ReportNumberOdd"/>
          <w:bookmarkEnd w:id="40"/>
          <w:r w:rsidR="00321B77" w:rsidRPr="00EA58C7">
            <w:fldChar w:fldCharType="begin"/>
          </w:r>
          <w:r w:rsidR="00E10447" w:rsidRPr="00EA58C7">
            <w:instrText xml:space="preserve"> DOCPROPERTY  ReportNumber  \* MERGEFORMAT </w:instrText>
          </w:r>
          <w:r w:rsidR="00321B77" w:rsidRPr="00EA58C7">
            <w:fldChar w:fldCharType="separate"/>
          </w:r>
          <w:r w:rsidR="00D10FFE">
            <w:t>60</w:t>
          </w:r>
          <w:r w:rsidR="00321B77" w:rsidRPr="00EA58C7">
            <w:fldChar w:fldCharType="end"/>
          </w:r>
          <w:r w:rsidRPr="00EA58C7">
            <w:t xml:space="preserve"> - </w:t>
          </w:r>
          <w:bookmarkStart w:id="41" w:name="MonthYearOdd"/>
          <w:bookmarkEnd w:id="41"/>
          <w:r w:rsidR="00321B77" w:rsidRPr="00EA58C7">
            <w:fldChar w:fldCharType="begin"/>
          </w:r>
          <w:r w:rsidR="001C2ED9" w:rsidRPr="00EA58C7">
            <w:instrText xml:space="preserve"> DOCPROPERTY  MonthYear  \* MERGEFORMAT </w:instrText>
          </w:r>
          <w:r w:rsidR="00321B77" w:rsidRPr="00EA58C7">
            <w:fldChar w:fldCharType="separate"/>
          </w:r>
          <w:r w:rsidR="00D10FFE">
            <w:t>March 2025</w:t>
          </w:r>
          <w:r w:rsidR="00321B77" w:rsidRPr="00EA58C7">
            <w:fldChar w:fldCharType="end"/>
          </w:r>
          <w:r w:rsidRPr="00EA58C7">
            <w:rPr>
              <w:rStyle w:val="PageNumber"/>
              <w:sz w:val="24"/>
            </w:rPr>
            <w:tab/>
          </w:r>
          <w:r w:rsidR="00321B77" w:rsidRPr="00EA58C7">
            <w:rPr>
              <w:rStyle w:val="PageNumber"/>
              <w:sz w:val="24"/>
            </w:rPr>
            <w:fldChar w:fldCharType="begin"/>
          </w:r>
          <w:r w:rsidRPr="00EA58C7">
            <w:rPr>
              <w:rStyle w:val="PageNumber"/>
              <w:sz w:val="24"/>
            </w:rPr>
            <w:instrText xml:space="preserve"> PAGE </w:instrText>
          </w:r>
          <w:r w:rsidR="00321B77" w:rsidRPr="00EA58C7">
            <w:rPr>
              <w:rStyle w:val="PageNumber"/>
              <w:sz w:val="24"/>
            </w:rPr>
            <w:fldChar w:fldCharType="separate"/>
          </w:r>
          <w:r w:rsidR="001C2ED9" w:rsidRPr="00EA58C7">
            <w:rPr>
              <w:rStyle w:val="PageNumber"/>
              <w:noProof/>
              <w:sz w:val="24"/>
            </w:rPr>
            <w:t>iii</w:t>
          </w:r>
          <w:r w:rsidR="00321B77" w:rsidRPr="00EA58C7">
            <w:rPr>
              <w:rStyle w:val="PageNumber"/>
              <w:sz w:val="24"/>
            </w:rPr>
            <w:fldChar w:fldCharType="end"/>
          </w:r>
        </w:p>
      </w:tc>
    </w:tr>
  </w:tbl>
  <w:p w14:paraId="0DCACC88" w14:textId="77777777" w:rsidR="003D7E4A" w:rsidRPr="00EA58C7"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6868" w14:textId="77777777" w:rsidR="00BE487F" w:rsidRPr="00EA58C7"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EA58C7" w14:paraId="246AE8EA" w14:textId="77777777" w:rsidTr="005C5C95">
      <w:tc>
        <w:tcPr>
          <w:tcW w:w="9747" w:type="dxa"/>
          <w:tcBorders>
            <w:left w:val="nil"/>
            <w:bottom w:val="nil"/>
            <w:right w:val="nil"/>
          </w:tcBorders>
        </w:tcPr>
        <w:p w14:paraId="35FC202B" w14:textId="15DE15E5" w:rsidR="00BE487F" w:rsidRPr="00EA58C7" w:rsidRDefault="00611732" w:rsidP="00E56D32">
          <w:pPr>
            <w:pStyle w:val="Footer"/>
            <w:tabs>
              <w:tab w:val="right" w:pos="9356"/>
            </w:tabs>
            <w:spacing w:before="40"/>
          </w:pPr>
          <w:r w:rsidRPr="00EA58C7">
            <w:tab/>
          </w:r>
          <w:r w:rsidR="00BE487F" w:rsidRPr="00EA58C7">
            <w:t xml:space="preserve">Report </w:t>
          </w:r>
          <w:bookmarkStart w:id="43" w:name="ReportNumber"/>
          <w:bookmarkEnd w:id="43"/>
          <w:r w:rsidR="00321B77" w:rsidRPr="00EA58C7">
            <w:fldChar w:fldCharType="begin"/>
          </w:r>
          <w:r w:rsidR="00E10447" w:rsidRPr="00EA58C7">
            <w:instrText xml:space="preserve"> DOCPROPERTY  ReportNumber  \* MERGEFORMAT </w:instrText>
          </w:r>
          <w:r w:rsidR="00321B77" w:rsidRPr="00EA58C7">
            <w:fldChar w:fldCharType="separate"/>
          </w:r>
          <w:r w:rsidR="00D10FFE">
            <w:t>60</w:t>
          </w:r>
          <w:r w:rsidR="00321B77" w:rsidRPr="00EA58C7">
            <w:fldChar w:fldCharType="end"/>
          </w:r>
          <w:r w:rsidR="00BE487F" w:rsidRPr="00EA58C7">
            <w:t xml:space="preserve"> -</w:t>
          </w:r>
          <w:r w:rsidR="003B2570" w:rsidRPr="00EA58C7">
            <w:t xml:space="preserve"> </w:t>
          </w:r>
          <w:fldSimple w:instr=" DOCPROPERTY  MonthYear  \* MERGEFORMAT ">
            <w:r w:rsidR="00D10FFE">
              <w:t>March 2025</w:t>
            </w:r>
          </w:fldSimple>
          <w:r w:rsidR="003B2570" w:rsidRPr="00EA58C7">
            <w:t xml:space="preserve"> </w:t>
          </w:r>
          <w:r w:rsidRPr="00EA58C7">
            <w:rPr>
              <w:rStyle w:val="PageNumber"/>
              <w:sz w:val="24"/>
            </w:rPr>
            <w:tab/>
          </w:r>
          <w:r w:rsidR="00321B77" w:rsidRPr="00EA58C7">
            <w:rPr>
              <w:rStyle w:val="PageNumber"/>
              <w:sz w:val="24"/>
            </w:rPr>
            <w:fldChar w:fldCharType="begin"/>
          </w:r>
          <w:r w:rsidRPr="00EA58C7">
            <w:rPr>
              <w:rStyle w:val="PageNumber"/>
              <w:sz w:val="24"/>
            </w:rPr>
            <w:instrText xml:space="preserve"> PAGE </w:instrText>
          </w:r>
          <w:r w:rsidR="00321B77" w:rsidRPr="00EA58C7">
            <w:rPr>
              <w:rStyle w:val="PageNumber"/>
              <w:sz w:val="24"/>
            </w:rPr>
            <w:fldChar w:fldCharType="separate"/>
          </w:r>
          <w:r w:rsidR="00050A11" w:rsidRPr="00EA58C7">
            <w:rPr>
              <w:rStyle w:val="PageNumber"/>
              <w:noProof/>
              <w:sz w:val="24"/>
            </w:rPr>
            <w:t>i</w:t>
          </w:r>
          <w:r w:rsidR="00321B77" w:rsidRPr="00EA58C7">
            <w:rPr>
              <w:rStyle w:val="PageNumber"/>
              <w:sz w:val="24"/>
            </w:rPr>
            <w:fldChar w:fldCharType="end"/>
          </w:r>
        </w:p>
      </w:tc>
    </w:tr>
  </w:tbl>
  <w:p w14:paraId="347623F0" w14:textId="77777777" w:rsidR="00BE487F" w:rsidRPr="00EA58C7"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EA58C7" w14:paraId="38BE697D" w14:textId="77777777" w:rsidTr="005C5C95">
      <w:tc>
        <w:tcPr>
          <w:tcW w:w="9747" w:type="dxa"/>
          <w:tcBorders>
            <w:left w:val="nil"/>
            <w:bottom w:val="nil"/>
            <w:right w:val="nil"/>
          </w:tcBorders>
        </w:tcPr>
        <w:p w14:paraId="3E575E03" w14:textId="0F733463" w:rsidR="00F23817" w:rsidRPr="00EA58C7" w:rsidRDefault="00321B77" w:rsidP="005C5C95">
          <w:pPr>
            <w:pStyle w:val="Footer"/>
            <w:tabs>
              <w:tab w:val="left" w:pos="567"/>
              <w:tab w:val="center" w:pos="4820"/>
              <w:tab w:val="right" w:pos="9498"/>
            </w:tabs>
            <w:spacing w:before="40"/>
          </w:pPr>
          <w:r w:rsidRPr="00EA58C7">
            <w:rPr>
              <w:rStyle w:val="PageNumber"/>
              <w:sz w:val="24"/>
            </w:rPr>
            <w:fldChar w:fldCharType="begin"/>
          </w:r>
          <w:r w:rsidR="00F23817" w:rsidRPr="00EA58C7">
            <w:rPr>
              <w:rStyle w:val="PageNumber"/>
              <w:sz w:val="24"/>
            </w:rPr>
            <w:instrText xml:space="preserve"> PAGE </w:instrText>
          </w:r>
          <w:r w:rsidRPr="00EA58C7">
            <w:rPr>
              <w:rStyle w:val="PageNumber"/>
              <w:sz w:val="24"/>
            </w:rPr>
            <w:fldChar w:fldCharType="separate"/>
          </w:r>
          <w:r w:rsidR="00050A11" w:rsidRPr="00EA58C7">
            <w:rPr>
              <w:rStyle w:val="PageNumber"/>
              <w:noProof/>
              <w:sz w:val="24"/>
            </w:rPr>
            <w:t>2</w:t>
          </w:r>
          <w:r w:rsidRPr="00EA58C7">
            <w:rPr>
              <w:rStyle w:val="PageNumber"/>
              <w:sz w:val="24"/>
            </w:rPr>
            <w:fldChar w:fldCharType="end"/>
          </w:r>
          <w:r w:rsidR="00F23817" w:rsidRPr="00EA58C7">
            <w:tab/>
            <w:t xml:space="preserve">Report </w:t>
          </w:r>
          <w:fldSimple w:instr=" DOCPROPERTY  ReportNumber  \* MERGEFORMAT ">
            <w:r w:rsidR="00D10FFE">
              <w:t>60</w:t>
            </w:r>
          </w:fldSimple>
          <w:r w:rsidR="00F23817" w:rsidRPr="00EA58C7">
            <w:t xml:space="preserve"> - </w:t>
          </w:r>
          <w:fldSimple w:instr=" DOCPROPERTY  MonthYear  \* MERGEFORMAT ">
            <w:r w:rsidR="00D10FFE">
              <w:t>March 2025</w:t>
            </w:r>
          </w:fldSimple>
        </w:p>
      </w:tc>
    </w:tr>
  </w:tbl>
  <w:p w14:paraId="7BE1B66D" w14:textId="77777777" w:rsidR="00F23817" w:rsidRPr="00EA58C7" w:rsidRDefault="00F23817" w:rsidP="00CD30CD">
    <w:pPr>
      <w:pStyle w:val="Footer"/>
      <w:tabs>
        <w:tab w:val="center" w:pos="5387"/>
        <w:tab w:val="right" w:pos="10915"/>
      </w:tabs>
      <w:ind w:right="360"/>
      <w:rPr>
        <w:sz w:val="2"/>
      </w:rPr>
    </w:pPr>
  </w:p>
  <w:p w14:paraId="1D206185" w14:textId="77777777" w:rsidR="00F23817" w:rsidRPr="00EA58C7"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EA58C7" w14:paraId="19C89F2C" w14:textId="77777777" w:rsidTr="005C5C95">
      <w:tc>
        <w:tcPr>
          <w:tcW w:w="9747" w:type="dxa"/>
          <w:tcBorders>
            <w:left w:val="nil"/>
            <w:bottom w:val="nil"/>
            <w:right w:val="nil"/>
          </w:tcBorders>
        </w:tcPr>
        <w:p w14:paraId="75A6C460" w14:textId="08A208D2" w:rsidR="00F23817" w:rsidRPr="00EA58C7" w:rsidRDefault="00F23817" w:rsidP="003B2570">
          <w:pPr>
            <w:pStyle w:val="Footer"/>
            <w:tabs>
              <w:tab w:val="right" w:pos="8931"/>
              <w:tab w:val="right" w:pos="9497"/>
            </w:tabs>
            <w:spacing w:before="40"/>
            <w:rPr>
              <w:sz w:val="16"/>
            </w:rPr>
          </w:pPr>
          <w:r w:rsidRPr="00EA58C7">
            <w:rPr>
              <w:sz w:val="16"/>
            </w:rPr>
            <w:tab/>
          </w:r>
          <w:r w:rsidRPr="00EA58C7">
            <w:t xml:space="preserve">Report </w:t>
          </w:r>
          <w:fldSimple w:instr=" DOCPROPERTY  ReportNumber  \* MERGEFORMAT ">
            <w:r w:rsidR="00D10FFE">
              <w:t>60</w:t>
            </w:r>
          </w:fldSimple>
          <w:r w:rsidRPr="00EA58C7">
            <w:t xml:space="preserve"> -</w:t>
          </w:r>
          <w:r w:rsidR="003B2570" w:rsidRPr="00EA58C7">
            <w:t xml:space="preserve"> </w:t>
          </w:r>
          <w:fldSimple w:instr=" DOCPROPERTY  MonthYear  \* MERGEFORMAT ">
            <w:r w:rsidR="00D10FFE">
              <w:t>March 2025</w:t>
            </w:r>
          </w:fldSimple>
          <w:r w:rsidRPr="00EA58C7">
            <w:rPr>
              <w:rStyle w:val="PageNumber"/>
              <w:sz w:val="24"/>
            </w:rPr>
            <w:tab/>
          </w:r>
          <w:r w:rsidR="00321B77" w:rsidRPr="00EA58C7">
            <w:rPr>
              <w:rStyle w:val="PageNumber"/>
              <w:sz w:val="24"/>
            </w:rPr>
            <w:fldChar w:fldCharType="begin"/>
          </w:r>
          <w:r w:rsidRPr="00EA58C7">
            <w:rPr>
              <w:rStyle w:val="PageNumber"/>
              <w:sz w:val="24"/>
            </w:rPr>
            <w:instrText xml:space="preserve"> PAGE </w:instrText>
          </w:r>
          <w:r w:rsidR="00321B77" w:rsidRPr="00EA58C7">
            <w:rPr>
              <w:rStyle w:val="PageNumber"/>
              <w:sz w:val="24"/>
            </w:rPr>
            <w:fldChar w:fldCharType="separate"/>
          </w:r>
          <w:r w:rsidR="00050A11" w:rsidRPr="00EA58C7">
            <w:rPr>
              <w:rStyle w:val="PageNumber"/>
              <w:noProof/>
              <w:sz w:val="24"/>
            </w:rPr>
            <w:t>3</w:t>
          </w:r>
          <w:r w:rsidR="00321B77" w:rsidRPr="00EA58C7">
            <w:rPr>
              <w:rStyle w:val="PageNumber"/>
              <w:sz w:val="24"/>
            </w:rPr>
            <w:fldChar w:fldCharType="end"/>
          </w:r>
        </w:p>
      </w:tc>
    </w:tr>
  </w:tbl>
  <w:p w14:paraId="408F1E0C" w14:textId="77777777" w:rsidR="00F23817" w:rsidRPr="00EA58C7"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EA58C7" w14:paraId="0B576E8D" w14:textId="77777777" w:rsidTr="005C5C95">
      <w:tc>
        <w:tcPr>
          <w:tcW w:w="9747" w:type="dxa"/>
          <w:tcBorders>
            <w:left w:val="nil"/>
            <w:bottom w:val="nil"/>
            <w:right w:val="nil"/>
          </w:tcBorders>
        </w:tcPr>
        <w:p w14:paraId="5C0372C9" w14:textId="5024C00C" w:rsidR="001B0584" w:rsidRPr="00EA58C7" w:rsidRDefault="001B0584" w:rsidP="005C5C95">
          <w:pPr>
            <w:pStyle w:val="Footer"/>
            <w:tabs>
              <w:tab w:val="right" w:pos="8931"/>
              <w:tab w:val="right" w:pos="9497"/>
            </w:tabs>
            <w:spacing w:before="40"/>
            <w:rPr>
              <w:sz w:val="16"/>
            </w:rPr>
          </w:pPr>
          <w:r w:rsidRPr="00EA58C7">
            <w:rPr>
              <w:sz w:val="16"/>
            </w:rPr>
            <w:tab/>
          </w:r>
          <w:r w:rsidRPr="00EA58C7">
            <w:t xml:space="preserve">Report </w:t>
          </w:r>
          <w:fldSimple w:instr=" DOCPROPERTY  ReportNumber  \* MERGEFORMAT ">
            <w:r w:rsidR="00D10FFE">
              <w:t>60</w:t>
            </w:r>
          </w:fldSimple>
          <w:r w:rsidRPr="00EA58C7">
            <w:t xml:space="preserve"> - </w:t>
          </w:r>
          <w:r w:rsidR="00321B77" w:rsidRPr="00EA58C7">
            <w:fldChar w:fldCharType="begin"/>
          </w:r>
          <w:r w:rsidRPr="00EA58C7">
            <w:instrText xml:space="preserve"> STYLEREF  CoverDate  \* MERGEFORMAT </w:instrText>
          </w:r>
          <w:r w:rsidR="00321B77" w:rsidRPr="00EA58C7">
            <w:fldChar w:fldCharType="separate"/>
          </w:r>
          <w:r w:rsidR="00D10FFE">
            <w:rPr>
              <w:noProof/>
            </w:rPr>
            <w:t>Published on 26 March 2025</w:t>
          </w:r>
          <w:r w:rsidR="00321B77" w:rsidRPr="00EA58C7">
            <w:fldChar w:fldCharType="end"/>
          </w:r>
          <w:r w:rsidRPr="00EA58C7">
            <w:rPr>
              <w:rStyle w:val="PageNumber"/>
              <w:sz w:val="24"/>
            </w:rPr>
            <w:tab/>
          </w:r>
          <w:r w:rsidR="00321B77" w:rsidRPr="00EA58C7">
            <w:rPr>
              <w:rStyle w:val="PageNumber"/>
              <w:sz w:val="24"/>
            </w:rPr>
            <w:fldChar w:fldCharType="begin"/>
          </w:r>
          <w:r w:rsidRPr="00EA58C7">
            <w:rPr>
              <w:rStyle w:val="PageNumber"/>
              <w:sz w:val="24"/>
            </w:rPr>
            <w:instrText xml:space="preserve"> PAGE </w:instrText>
          </w:r>
          <w:r w:rsidR="00321B77" w:rsidRPr="00EA58C7">
            <w:rPr>
              <w:rStyle w:val="PageNumber"/>
              <w:sz w:val="24"/>
            </w:rPr>
            <w:fldChar w:fldCharType="separate"/>
          </w:r>
          <w:r w:rsidR="009A6673" w:rsidRPr="00EA58C7">
            <w:rPr>
              <w:rStyle w:val="PageNumber"/>
              <w:noProof/>
              <w:sz w:val="24"/>
            </w:rPr>
            <w:t>1</w:t>
          </w:r>
          <w:r w:rsidR="00321B77" w:rsidRPr="00EA58C7">
            <w:rPr>
              <w:rStyle w:val="PageNumber"/>
              <w:sz w:val="24"/>
            </w:rPr>
            <w:fldChar w:fldCharType="end"/>
          </w:r>
        </w:p>
      </w:tc>
    </w:tr>
  </w:tbl>
  <w:p w14:paraId="3438CF6C" w14:textId="77777777" w:rsidR="001B0584" w:rsidRPr="00EA58C7" w:rsidRDefault="001B0584"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2170" w14:textId="77777777" w:rsidR="00AA0A01" w:rsidRDefault="00AA0A01">
      <w:r>
        <w:separator/>
      </w:r>
    </w:p>
  </w:footnote>
  <w:footnote w:type="continuationSeparator" w:id="0">
    <w:p w14:paraId="3DB379C9" w14:textId="77777777" w:rsidR="00AA0A01" w:rsidRDefault="00AA0A01">
      <w:r>
        <w:continuationSeparator/>
      </w:r>
    </w:p>
  </w:footnote>
  <w:footnote w:type="continuationNotice" w:id="1">
    <w:p w14:paraId="14F575CB" w14:textId="77777777" w:rsidR="00AA0A01" w:rsidRDefault="00AA0A01"/>
  </w:footnote>
  <w:footnote w:id="2">
    <w:p w14:paraId="3776F035" w14:textId="77777777" w:rsidR="00DC35A2" w:rsidRDefault="00DC35A2" w:rsidP="00DC35A2">
      <w:pPr>
        <w:pStyle w:val="FootnoteText"/>
      </w:pPr>
      <w:r>
        <w:rPr>
          <w:rStyle w:val="FootnoteReference"/>
        </w:rPr>
        <w:footnoteRef/>
      </w:r>
      <w:r>
        <w:t xml:space="preserve"> </w:t>
      </w:r>
      <w:r w:rsidRPr="00EB1ED1">
        <w:rPr>
          <w:i/>
          <w:iCs/>
        </w:rPr>
        <w:t>Minutes</w:t>
      </w:r>
      <w:r w:rsidRPr="00EB1ED1">
        <w:t>,</w:t>
      </w:r>
      <w:r>
        <w:t xml:space="preserve"> NSW Legislative Council, 6 August 2024, item 43.</w:t>
      </w:r>
    </w:p>
  </w:footnote>
  <w:footnote w:id="3">
    <w:p w14:paraId="0E0F7C6B" w14:textId="1C59F934" w:rsidR="001A3E39" w:rsidRDefault="001A3E39">
      <w:pPr>
        <w:pStyle w:val="FootnoteText"/>
      </w:pPr>
      <w:r>
        <w:rPr>
          <w:rStyle w:val="FootnoteReference"/>
        </w:rPr>
        <w:footnoteRef/>
      </w:r>
      <w:r>
        <w:t xml:space="preserve"> </w:t>
      </w:r>
      <w:r>
        <w:tab/>
      </w:r>
      <w:r w:rsidR="00DE0078" w:rsidRPr="00DE0078">
        <w:t>The number of submissions received is different to the total number listed in Appendix 1 and on the committee</w:t>
      </w:r>
      <w:r w:rsidR="00A219E7">
        <w:t>'</w:t>
      </w:r>
      <w:r w:rsidR="00DE0078" w:rsidRPr="00DE0078">
        <w:t>s website, due to a duplication of submissions.</w:t>
      </w:r>
    </w:p>
  </w:footnote>
  <w:footnote w:id="4">
    <w:p w14:paraId="4B0F6ABF" w14:textId="77777777" w:rsidR="00EA58C7" w:rsidRDefault="00EA58C7">
      <w:pPr>
        <w:pStyle w:val="FootnoteText"/>
      </w:pPr>
      <w:r>
        <w:rPr>
          <w:rStyle w:val="FootnoteReference"/>
        </w:rPr>
        <w:footnoteRef/>
      </w:r>
      <w:r>
        <w:t xml:space="preserve"> </w:t>
      </w:r>
      <w:r>
        <w:tab/>
        <w:t>Submission 37, Sheep Producers Australia, Attachment A, p 5.</w:t>
      </w:r>
    </w:p>
  </w:footnote>
  <w:footnote w:id="5">
    <w:p w14:paraId="297EFBAD" w14:textId="0036D762" w:rsidR="00EA58C7" w:rsidRPr="00D426E6" w:rsidRDefault="00EA58C7" w:rsidP="005C5C95">
      <w:pPr>
        <w:pStyle w:val="FootnoteText"/>
      </w:pPr>
      <w:r>
        <w:rPr>
          <w:rStyle w:val="FootnoteReference"/>
        </w:rPr>
        <w:footnoteRef/>
      </w:r>
      <w:r>
        <w:t xml:space="preserve"> </w:t>
      </w:r>
      <w:r>
        <w:tab/>
        <w:t xml:space="preserve">Meat and Livestock Australia, </w:t>
      </w:r>
      <w:r>
        <w:rPr>
          <w:i/>
          <w:iCs/>
        </w:rPr>
        <w:t xml:space="preserve">State of the industry report 2024, </w:t>
      </w:r>
      <w:r>
        <w:t xml:space="preserve">September 2024, </w:t>
      </w:r>
      <w:r w:rsidR="005E4C62">
        <w:t xml:space="preserve">Figure 56, </w:t>
      </w:r>
      <w:r>
        <w:t xml:space="preserve">p 20. </w:t>
      </w:r>
    </w:p>
  </w:footnote>
  <w:footnote w:id="6">
    <w:p w14:paraId="0789F0F8" w14:textId="3178F218"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xml:space="preserve">, October 2023, p </w:t>
      </w:r>
      <w:r>
        <w:t>30.</w:t>
      </w:r>
    </w:p>
  </w:footnote>
  <w:footnote w:id="7">
    <w:p w14:paraId="51EE1AC2" w14:textId="07EC5345"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 1</w:t>
      </w:r>
      <w:r>
        <w:t>.</w:t>
      </w:r>
    </w:p>
  </w:footnote>
  <w:footnote w:id="8">
    <w:p w14:paraId="368554F3" w14:textId="77777777" w:rsidR="00EA58C7" w:rsidRDefault="00EA58C7" w:rsidP="005C5C95">
      <w:pPr>
        <w:pStyle w:val="FootnoteText"/>
      </w:pPr>
      <w:r>
        <w:rPr>
          <w:rStyle w:val="FootnoteReference"/>
        </w:rPr>
        <w:footnoteRef/>
      </w:r>
      <w:r>
        <w:t xml:space="preserve"> </w:t>
      </w:r>
      <w:r>
        <w:tab/>
        <w:t>N</w:t>
      </w:r>
      <w:r w:rsidRPr="009453F3">
        <w:t xml:space="preserve">SW </w:t>
      </w:r>
      <w:r>
        <w:t xml:space="preserve">Department of Primary Industries and Regional Development, </w:t>
      </w:r>
      <w:r w:rsidRPr="00144569">
        <w:rPr>
          <w:i/>
          <w:iCs/>
        </w:rPr>
        <w:t>Live export and NSW</w:t>
      </w:r>
      <w:r>
        <w:t>, [</w:t>
      </w:r>
      <w:r w:rsidRPr="006855DD">
        <w:t>https://www.dpi.nsw.gov.au/animals-and-livestock/animal-welfare_old/general/general-welfare-of-livestock/live-export-and-nsw</w:t>
      </w:r>
      <w:r>
        <w:t xml:space="preserve">]. See also: Mr Dougal Gordon, Group Director Livestock Systems, Agriculture, Agriculture and Biosecurity, NSW Department of Primary Industries and Regional Development, 18 December 2024, p 32. </w:t>
      </w:r>
    </w:p>
  </w:footnote>
  <w:footnote w:id="9">
    <w:p w14:paraId="0F3908F6" w14:textId="77777777" w:rsidR="008437D1" w:rsidRDefault="008437D1" w:rsidP="008437D1">
      <w:pPr>
        <w:pStyle w:val="FootnoteText"/>
      </w:pPr>
      <w:r>
        <w:rPr>
          <w:rStyle w:val="FootnoteReference"/>
        </w:rPr>
        <w:footnoteRef/>
      </w:r>
      <w:r>
        <w:t xml:space="preserve"> </w:t>
      </w:r>
      <w:r>
        <w:tab/>
        <w:t xml:space="preserve">Standing Committee on Agriculture, House of Representatives (Commonwealth) Advisory Report, </w:t>
      </w:r>
      <w:r w:rsidRPr="0063266A">
        <w:rPr>
          <w:i/>
          <w:iCs/>
        </w:rPr>
        <w:t>Export Control Amendment (Ending Live Sheep Exports by Sea) Bill 2024</w:t>
      </w:r>
      <w:r>
        <w:t xml:space="preserve">, p 1. See also: Submission 66, Department of Agriculture, Fisheries and Forestry (Commonwealth), p 9 for the </w:t>
      </w:r>
      <w:r w:rsidRPr="00B45954">
        <w:t>Inquiry into Export Control Amendment (Ending Live Sheep Exports by Sea) Bill 2024</w:t>
      </w:r>
      <w:r>
        <w:t>.</w:t>
      </w:r>
    </w:p>
  </w:footnote>
  <w:footnote w:id="10">
    <w:p w14:paraId="3418CB44" w14:textId="1CB46AFE" w:rsidR="00EA58C7" w:rsidRDefault="00EA58C7" w:rsidP="008129A7">
      <w:pPr>
        <w:pStyle w:val="FootnoteText"/>
      </w:pPr>
      <w:r>
        <w:rPr>
          <w:rStyle w:val="FootnoteReference"/>
        </w:rPr>
        <w:footnoteRef/>
      </w:r>
      <w:r>
        <w:t xml:space="preserve"> </w:t>
      </w:r>
      <w:r>
        <w:tab/>
      </w:r>
      <w:r w:rsidR="00547147">
        <w:t xml:space="preserve">Submission 66, Department of Agriculture, Fisheries and Forestry (Commonwealth), p 9 for the </w:t>
      </w:r>
      <w:r w:rsidR="00547147" w:rsidRPr="00B45954">
        <w:t>Inquiry into Export Control Amendment (Ending Live Sheep Exports by Sea) Bill 2024</w:t>
      </w:r>
      <w:r w:rsidR="00547147">
        <w:t>.</w:t>
      </w:r>
    </w:p>
  </w:footnote>
  <w:footnote w:id="11">
    <w:p w14:paraId="363AB324"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35.</w:t>
      </w:r>
    </w:p>
  </w:footnote>
  <w:footnote w:id="12">
    <w:p w14:paraId="04F731D7" w14:textId="10433BA9"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xml:space="preserve">, October 2023, p </w:t>
      </w:r>
      <w:r>
        <w:t>1.</w:t>
      </w:r>
    </w:p>
  </w:footnote>
  <w:footnote w:id="13">
    <w:p w14:paraId="1A3FBCB4" w14:textId="77777777"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173.</w:t>
      </w:r>
    </w:p>
  </w:footnote>
  <w:footnote w:id="14">
    <w:p w14:paraId="1A3716B1" w14:textId="77777777" w:rsidR="00EA58C7" w:rsidRPr="00A07234" w:rsidRDefault="00EA58C7" w:rsidP="005C5C95">
      <w:pPr>
        <w:pStyle w:val="FootnoteText"/>
      </w:pPr>
      <w:r>
        <w:rPr>
          <w:rStyle w:val="FootnoteReference"/>
        </w:rPr>
        <w:footnoteRef/>
      </w:r>
      <w:r>
        <w:t xml:space="preserve"> </w:t>
      </w:r>
      <w:r>
        <w:tab/>
        <w:t xml:space="preserve">Australian Bureau of Agricultural and Resource Economics and Sciences (ABARES), </w:t>
      </w:r>
      <w:r>
        <w:rPr>
          <w:i/>
          <w:iCs/>
        </w:rPr>
        <w:t xml:space="preserve">Agricultural commodities report: December quarter 2024, </w:t>
      </w:r>
      <w:r w:rsidRPr="00144569">
        <w:t>p 40</w:t>
      </w:r>
      <w:r>
        <w:rPr>
          <w:i/>
          <w:iCs/>
        </w:rPr>
        <w:t>.</w:t>
      </w:r>
      <w:r>
        <w:t xml:space="preserve"> As noted in this chapter, the prohibition on live sheep exports by sea will take effect from 2028.</w:t>
      </w:r>
    </w:p>
  </w:footnote>
  <w:footnote w:id="15">
    <w:p w14:paraId="4E6E3AD9" w14:textId="77777777" w:rsidR="00EA58C7" w:rsidRDefault="00EA58C7">
      <w:pPr>
        <w:pStyle w:val="FootnoteText"/>
      </w:pPr>
      <w:r>
        <w:rPr>
          <w:rStyle w:val="FootnoteReference"/>
        </w:rPr>
        <w:footnoteRef/>
      </w:r>
      <w:r>
        <w:t xml:space="preserve"> </w:t>
      </w:r>
      <w:r>
        <w:tab/>
        <w:t>Answers to supplementary questions, Mr Adam Dawes, General Manager, Wool Producers Australia, received 30 January 2025, p 1.</w:t>
      </w:r>
    </w:p>
  </w:footnote>
  <w:footnote w:id="16">
    <w:p w14:paraId="75D479A9" w14:textId="4EE58F57" w:rsidR="00EA58C7" w:rsidRDefault="00EA58C7" w:rsidP="005C5C95">
      <w:pPr>
        <w:pStyle w:val="FootnoteText"/>
      </w:pPr>
      <w:r>
        <w:rPr>
          <w:rStyle w:val="FootnoteReference"/>
        </w:rPr>
        <w:footnoteRef/>
      </w:r>
      <w:r>
        <w:t xml:space="preserve"> </w:t>
      </w:r>
      <w:r>
        <w:tab/>
        <w:t>Submission 36, Wool Producers Australia, p</w:t>
      </w:r>
      <w:r w:rsidR="00096D00">
        <w:t>p</w:t>
      </w:r>
      <w:r>
        <w:t xml:space="preserve"> 4</w:t>
      </w:r>
      <w:r w:rsidR="00096D00">
        <w:t>-5</w:t>
      </w:r>
      <w:r>
        <w:t>.</w:t>
      </w:r>
    </w:p>
  </w:footnote>
  <w:footnote w:id="17">
    <w:p w14:paraId="734C38A2" w14:textId="77777777" w:rsidR="00EA58C7" w:rsidRPr="0055187A" w:rsidRDefault="00EA58C7" w:rsidP="005C5C95">
      <w:pPr>
        <w:pStyle w:val="FootnoteText"/>
      </w:pPr>
      <w:r>
        <w:rPr>
          <w:rStyle w:val="FootnoteReference"/>
        </w:rPr>
        <w:footnoteRef/>
      </w:r>
      <w:r>
        <w:t xml:space="preserve"> </w:t>
      </w:r>
      <w:r>
        <w:tab/>
        <w:t xml:space="preserve">Australian Wool Innovation (AWI), </w:t>
      </w:r>
      <w:r>
        <w:rPr>
          <w:i/>
          <w:iCs/>
        </w:rPr>
        <w:t>AWI in your state – New South Wales</w:t>
      </w:r>
      <w:r>
        <w:t>, August 2024, p 1.</w:t>
      </w:r>
    </w:p>
  </w:footnote>
  <w:footnote w:id="18">
    <w:p w14:paraId="4E25A2F3" w14:textId="77777777" w:rsidR="00EA58C7" w:rsidRDefault="00EA58C7" w:rsidP="005C5C95">
      <w:pPr>
        <w:pStyle w:val="FootnoteText"/>
      </w:pPr>
      <w:r>
        <w:rPr>
          <w:rStyle w:val="FootnoteReference"/>
        </w:rPr>
        <w:footnoteRef/>
      </w:r>
      <w:r>
        <w:t xml:space="preserve"> </w:t>
      </w:r>
      <w:r>
        <w:tab/>
        <w:t>Submission 25, NSW Farmers' Association, p 4.</w:t>
      </w:r>
    </w:p>
  </w:footnote>
  <w:footnote w:id="19">
    <w:p w14:paraId="14E9271C" w14:textId="77777777" w:rsidR="00EA58C7" w:rsidRDefault="00EA58C7">
      <w:pPr>
        <w:pStyle w:val="FootnoteText"/>
      </w:pPr>
      <w:r>
        <w:rPr>
          <w:rStyle w:val="FootnoteReference"/>
        </w:rPr>
        <w:footnoteRef/>
      </w:r>
      <w:r>
        <w:t xml:space="preserve"> </w:t>
      </w:r>
      <w:r>
        <w:tab/>
        <w:t>Answers to questions on notice, Mr Xavier Martin, President, NSW Farmers, received on 28 January 2025, p 1.</w:t>
      </w:r>
    </w:p>
  </w:footnote>
  <w:footnote w:id="20">
    <w:p w14:paraId="4F8E270D" w14:textId="77777777" w:rsidR="00EA58C7" w:rsidRDefault="00EA58C7" w:rsidP="005C5C95">
      <w:pPr>
        <w:pStyle w:val="FootnoteText"/>
      </w:pPr>
      <w:r>
        <w:rPr>
          <w:rStyle w:val="FootnoteReference"/>
        </w:rPr>
        <w:footnoteRef/>
      </w:r>
      <w:r>
        <w:t xml:space="preserve"> </w:t>
      </w:r>
      <w:r>
        <w:tab/>
        <w:t xml:space="preserve">Evidence, Mr Scott </w:t>
      </w:r>
      <w:proofErr w:type="spellStart"/>
      <w:r>
        <w:t>Kompo</w:t>
      </w:r>
      <w:proofErr w:type="spellEnd"/>
      <w:r>
        <w:t>-Harms, Deputy Chief Executive Officer, Australian Livestock Exporters Council (ALEC), 18 December 2024, p 8.</w:t>
      </w:r>
    </w:p>
  </w:footnote>
  <w:footnote w:id="21">
    <w:p w14:paraId="1B7CFB50" w14:textId="708EA56F" w:rsidR="00EA58C7" w:rsidRDefault="00EA58C7" w:rsidP="005C5C95">
      <w:pPr>
        <w:pStyle w:val="FootnoteText"/>
      </w:pPr>
      <w:r>
        <w:rPr>
          <w:rStyle w:val="FootnoteReference"/>
        </w:rPr>
        <w:footnoteRef/>
      </w:r>
      <w:r>
        <w:t xml:space="preserve"> </w:t>
      </w:r>
      <w:r>
        <w:tab/>
        <w:t xml:space="preserve">Evidence, Mr </w:t>
      </w:r>
      <w:proofErr w:type="spellStart"/>
      <w:r>
        <w:t>Kompo</w:t>
      </w:r>
      <w:proofErr w:type="spellEnd"/>
      <w:r>
        <w:t>-Harms,</w:t>
      </w:r>
      <w:r w:rsidR="00A448DB">
        <w:t xml:space="preserve"> </w:t>
      </w:r>
      <w:r>
        <w:t>18 December 2024, p 8.</w:t>
      </w:r>
    </w:p>
  </w:footnote>
  <w:footnote w:id="22">
    <w:p w14:paraId="24C1DA85" w14:textId="44DEEFD1" w:rsidR="00EA58C7" w:rsidRDefault="00EA58C7">
      <w:pPr>
        <w:pStyle w:val="FootnoteText"/>
      </w:pPr>
      <w:r>
        <w:rPr>
          <w:rStyle w:val="FootnoteReference"/>
        </w:rPr>
        <w:footnoteRef/>
      </w:r>
      <w:r>
        <w:t xml:space="preserve"> </w:t>
      </w:r>
      <w:r>
        <w:tab/>
        <w:t xml:space="preserve">Evidence, Mr </w:t>
      </w:r>
      <w:proofErr w:type="spellStart"/>
      <w:r>
        <w:t>Kompo</w:t>
      </w:r>
      <w:proofErr w:type="spellEnd"/>
      <w:r>
        <w:t>-Harms, 18 December 2024, p 8.</w:t>
      </w:r>
    </w:p>
  </w:footnote>
  <w:footnote w:id="23">
    <w:p w14:paraId="3BE8EB78" w14:textId="77777777" w:rsidR="00EA58C7" w:rsidRDefault="00EA58C7" w:rsidP="005C5C95">
      <w:pPr>
        <w:pStyle w:val="FootnoteText"/>
      </w:pPr>
      <w:r>
        <w:rPr>
          <w:rStyle w:val="FootnoteReference"/>
        </w:rPr>
        <w:footnoteRef/>
      </w:r>
      <w:r>
        <w:t xml:space="preserve"> </w:t>
      </w:r>
      <w:r>
        <w:tab/>
        <w:t>Submission 36, Wool Producers Australia, p 6.</w:t>
      </w:r>
    </w:p>
  </w:footnote>
  <w:footnote w:id="24">
    <w:p w14:paraId="719E3B8C" w14:textId="2B8C83CE" w:rsidR="00EA58C7" w:rsidRDefault="00EA58C7" w:rsidP="005C5C95">
      <w:pPr>
        <w:pStyle w:val="FootnoteText"/>
      </w:pPr>
      <w:r>
        <w:rPr>
          <w:rStyle w:val="FootnoteReference"/>
        </w:rPr>
        <w:footnoteRef/>
      </w:r>
      <w:r>
        <w:t xml:space="preserve"> </w:t>
      </w:r>
      <w:r>
        <w:tab/>
        <w:t xml:space="preserve">Evidence, Mr Dougal Gordon, Group Director Livestock Systems, Agriculture and Biosecurity, </w:t>
      </w:r>
      <w:r w:rsidR="002B7EDE">
        <w:t>Department of Primary Industries and Regional Development</w:t>
      </w:r>
      <w:r>
        <w:t>, 18 December 2024, p 32.</w:t>
      </w:r>
    </w:p>
  </w:footnote>
  <w:footnote w:id="25">
    <w:p w14:paraId="5E5F6BB5" w14:textId="77777777"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32.</w:t>
      </w:r>
    </w:p>
  </w:footnote>
  <w:footnote w:id="26">
    <w:p w14:paraId="0DB3F6B8" w14:textId="25F63FC5" w:rsidR="00EA58C7" w:rsidRDefault="00EA58C7" w:rsidP="005C5C95">
      <w:pPr>
        <w:pStyle w:val="FootnoteText"/>
      </w:pPr>
      <w:r>
        <w:rPr>
          <w:rStyle w:val="FootnoteReference"/>
        </w:rPr>
        <w:footnoteRef/>
      </w:r>
      <w:r>
        <w:t xml:space="preserve"> </w:t>
      </w:r>
      <w:r>
        <w:tab/>
        <w:t>Evidence, Mr Dougal Gordon, 18 December 2024, p 39.</w:t>
      </w:r>
    </w:p>
  </w:footnote>
  <w:footnote w:id="27">
    <w:p w14:paraId="4C0C9CE7" w14:textId="77777777" w:rsidR="00EA58C7" w:rsidRDefault="00EA58C7" w:rsidP="005C5C95">
      <w:pPr>
        <w:pStyle w:val="FootnoteText"/>
      </w:pPr>
      <w:r>
        <w:rPr>
          <w:rStyle w:val="FootnoteReference"/>
        </w:rPr>
        <w:footnoteRef/>
      </w:r>
      <w:r>
        <w:t xml:space="preserve"> </w:t>
      </w:r>
      <w:r>
        <w:tab/>
        <w:t xml:space="preserve">ABARES, </w:t>
      </w:r>
      <w:r>
        <w:rPr>
          <w:i/>
          <w:iCs/>
        </w:rPr>
        <w:t xml:space="preserve">Agricultural commodities report: December quarter 2024, </w:t>
      </w:r>
      <w:r w:rsidRPr="00144569">
        <w:t>p 40</w:t>
      </w:r>
      <w:r>
        <w:rPr>
          <w:i/>
          <w:iCs/>
        </w:rPr>
        <w:t>.</w:t>
      </w:r>
    </w:p>
  </w:footnote>
  <w:footnote w:id="28">
    <w:p w14:paraId="1AEC1C44" w14:textId="77777777"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155.</w:t>
      </w:r>
    </w:p>
  </w:footnote>
  <w:footnote w:id="29">
    <w:p w14:paraId="6F052814" w14:textId="4C27F6C5" w:rsidR="00EA58C7" w:rsidRPr="001C3981" w:rsidRDefault="00EA58C7" w:rsidP="005C5C95">
      <w:pPr>
        <w:pStyle w:val="FootnoteText"/>
      </w:pPr>
      <w:r>
        <w:rPr>
          <w:rStyle w:val="FootnoteReference"/>
        </w:rPr>
        <w:footnoteRef/>
      </w:r>
      <w:r>
        <w:t xml:space="preserve"> </w:t>
      </w:r>
      <w:r>
        <w:tab/>
        <w:t xml:space="preserve">Department of Agriculture, Fisheries and Forestry (Commonwealth), </w:t>
      </w:r>
      <w:r>
        <w:rPr>
          <w:i/>
          <w:iCs/>
        </w:rPr>
        <w:t>Regulating live animal exports</w:t>
      </w:r>
      <w:r>
        <w:t>, 19 April 2024,</w:t>
      </w:r>
      <w:r w:rsidR="009F587D">
        <w:t xml:space="preserve"> </w:t>
      </w:r>
      <w:r>
        <w:t>[</w:t>
      </w:r>
      <w:r w:rsidRPr="00935BF6">
        <w:t>https://www.agriculture.gov.au/biosecurity-trade/export/controlled-goods/live-</w:t>
      </w:r>
      <w:r w:rsidR="007633FF">
        <w:t xml:space="preserve"> </w:t>
      </w:r>
      <w:r w:rsidRPr="00935BF6">
        <w:t>animals/</w:t>
      </w:r>
      <w:r w:rsidR="007633FF">
        <w:t xml:space="preserve"> </w:t>
      </w:r>
      <w:r w:rsidRPr="00935BF6">
        <w:t>livestock/regulating-live-animal-exports</w:t>
      </w:r>
      <w:r>
        <w:t xml:space="preserve">]. See also: </w:t>
      </w:r>
      <w:r w:rsidRPr="00F039F6">
        <w:t>Independent Panel</w:t>
      </w:r>
      <w:r>
        <w:t xml:space="preserve"> Report</w:t>
      </w:r>
      <w:r w:rsidRPr="00F039F6">
        <w:t xml:space="preserve">, </w:t>
      </w:r>
      <w:r w:rsidRPr="00F039F6">
        <w:rPr>
          <w:i/>
          <w:iCs/>
        </w:rPr>
        <w:t>Phase out of live sheep exports by sea</w:t>
      </w:r>
      <w:r w:rsidRPr="00F039F6">
        <w:t>, October 2023, p</w:t>
      </w:r>
      <w:r>
        <w:t>p</w:t>
      </w:r>
      <w:r w:rsidRPr="00F039F6">
        <w:t xml:space="preserve"> </w:t>
      </w:r>
      <w:r>
        <w:t>155-159.</w:t>
      </w:r>
    </w:p>
  </w:footnote>
  <w:footnote w:id="30">
    <w:p w14:paraId="33DF7D21" w14:textId="3432B6F6" w:rsidR="00EA58C7" w:rsidRPr="001C3981" w:rsidRDefault="00EA58C7" w:rsidP="005C5C95">
      <w:pPr>
        <w:pStyle w:val="FootnoteText"/>
      </w:pPr>
      <w:r>
        <w:rPr>
          <w:rStyle w:val="FootnoteReference"/>
        </w:rPr>
        <w:footnoteRef/>
      </w:r>
      <w:r>
        <w:t xml:space="preserve"> </w:t>
      </w:r>
      <w:r>
        <w:tab/>
        <w:t xml:space="preserve">Department of Agriculture, Fisheries and Forestry (Commonwealth), </w:t>
      </w:r>
      <w:r w:rsidRPr="00BD1036">
        <w:rPr>
          <w:i/>
          <w:iCs/>
        </w:rPr>
        <w:t>Exporter Supply Chain Assurance System (ESCAS)</w:t>
      </w:r>
      <w:r>
        <w:rPr>
          <w:i/>
          <w:iCs/>
        </w:rPr>
        <w:t>,</w:t>
      </w:r>
      <w:r>
        <w:t xml:space="preserve"> 17 November 2023, [</w:t>
      </w:r>
      <w:r w:rsidRPr="00510090">
        <w:t>https://www.agriculture.gov.au/biosecurity-trade/export</w:t>
      </w:r>
      <w:r w:rsidR="009F587D">
        <w:t xml:space="preserve"> </w:t>
      </w:r>
      <w:r w:rsidRPr="00510090">
        <w:t>/controlled-goods/live-animals/livestock/exporters/</w:t>
      </w:r>
      <w:proofErr w:type="spellStart"/>
      <w:r w:rsidRPr="00510090">
        <w:t>escas</w:t>
      </w:r>
      <w:proofErr w:type="spellEnd"/>
      <w:r>
        <w:t xml:space="preserve">]. See also: </w:t>
      </w:r>
      <w:r w:rsidRPr="00F039F6">
        <w:t>Independent Panel</w:t>
      </w:r>
      <w:r>
        <w:t xml:space="preserve"> Report</w:t>
      </w:r>
      <w:r w:rsidRPr="00F039F6">
        <w:t xml:space="preserve">, </w:t>
      </w:r>
      <w:r w:rsidRPr="00F039F6">
        <w:rPr>
          <w:i/>
          <w:iCs/>
        </w:rPr>
        <w:t>Phase out of live sheep exports by sea</w:t>
      </w:r>
      <w:r w:rsidRPr="00F039F6">
        <w:t xml:space="preserve">, October 2023, p </w:t>
      </w:r>
      <w:r>
        <w:t>155.</w:t>
      </w:r>
    </w:p>
  </w:footnote>
  <w:footnote w:id="31">
    <w:p w14:paraId="1FD02A31" w14:textId="7E5481B5"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rsidR="00D70849">
        <w:t xml:space="preserve"> </w:t>
      </w:r>
      <w:r>
        <w:t>156.</w:t>
      </w:r>
    </w:p>
  </w:footnote>
  <w:footnote w:id="32">
    <w:p w14:paraId="0FEF4D0E"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xml:space="preserve">, October 2023, p </w:t>
      </w:r>
      <w:r>
        <w:t>156.</w:t>
      </w:r>
    </w:p>
  </w:footnote>
  <w:footnote w:id="33">
    <w:p w14:paraId="6A6BCEDA" w14:textId="79B161CB" w:rsidR="00EA58C7" w:rsidRDefault="00EA58C7" w:rsidP="005C5C95">
      <w:pPr>
        <w:pStyle w:val="FootnoteText"/>
      </w:pPr>
      <w:r>
        <w:rPr>
          <w:rStyle w:val="FootnoteReference"/>
        </w:rPr>
        <w:footnoteRef/>
      </w:r>
      <w:r>
        <w:t xml:space="preserve"> </w:t>
      </w:r>
      <w:r>
        <w:tab/>
        <w:t xml:space="preserve">Department of Agriculture, Fisheries and Forestry (Commonwealth), </w:t>
      </w:r>
      <w:r w:rsidRPr="008F3908">
        <w:rPr>
          <w:i/>
          <w:iCs/>
        </w:rPr>
        <w:t>Exporter Supply Chain Assurance System (ESCAS)</w:t>
      </w:r>
      <w:r>
        <w:t>, 17 November 2023, [</w:t>
      </w:r>
      <w:r w:rsidRPr="00D64E88">
        <w:t>https://www.agriculture.gov.au/biosecurity-trade/export</w:t>
      </w:r>
      <w:r w:rsidR="009F587D">
        <w:t xml:space="preserve"> </w:t>
      </w:r>
      <w:r w:rsidRPr="00D64E88">
        <w:t>/controlled-goods/live-animals/livestock/exporters/</w:t>
      </w:r>
      <w:proofErr w:type="spellStart"/>
      <w:r w:rsidRPr="00D64E88">
        <w:t>escas</w:t>
      </w:r>
      <w:proofErr w:type="spellEnd"/>
      <w:r>
        <w:t>],</w:t>
      </w:r>
      <w:r w:rsidR="001233B0">
        <w:t xml:space="preserve"> </w:t>
      </w:r>
      <w:r w:rsidRPr="00F039F6">
        <w:t>Independent</w:t>
      </w:r>
      <w:r w:rsidR="00CE5157">
        <w:t xml:space="preserve"> </w:t>
      </w:r>
      <w:r w:rsidRPr="00F039F6">
        <w:t>Panel</w:t>
      </w:r>
      <w:r>
        <w:t xml:space="preserve"> Report</w:t>
      </w:r>
      <w:r w:rsidR="00D65DF2">
        <w:t>,</w:t>
      </w:r>
      <w:r w:rsidRPr="00F039F6">
        <w:t xml:space="preserve"> </w:t>
      </w:r>
      <w:r w:rsidRPr="00F039F6">
        <w:rPr>
          <w:i/>
          <w:iCs/>
        </w:rPr>
        <w:t>Phase out of live sheep exports by sea</w:t>
      </w:r>
      <w:r w:rsidRPr="00F039F6">
        <w:t xml:space="preserve">, October 2023, p </w:t>
      </w:r>
      <w:r>
        <w:t>156.</w:t>
      </w:r>
    </w:p>
  </w:footnote>
  <w:footnote w:id="34">
    <w:p w14:paraId="44EB66F3" w14:textId="77777777" w:rsidR="00EA58C7" w:rsidRDefault="00EA58C7">
      <w:pPr>
        <w:pStyle w:val="FootnoteText"/>
      </w:pPr>
      <w:r>
        <w:rPr>
          <w:rStyle w:val="FootnoteReference"/>
        </w:rPr>
        <w:footnoteRef/>
      </w:r>
      <w:r>
        <w:t xml:space="preserve"> </w:t>
      </w:r>
      <w:r>
        <w:tab/>
        <w:t xml:space="preserve">Department of Agriculture, Fisheries and Forestry (Commonwealth), </w:t>
      </w:r>
      <w:r w:rsidRPr="008F3908">
        <w:rPr>
          <w:i/>
          <w:iCs/>
        </w:rPr>
        <w:t>Exporter Supply Chain Assurance System (ESCAS)</w:t>
      </w:r>
      <w:r>
        <w:t>, 17 November 2023, [</w:t>
      </w:r>
      <w:r w:rsidRPr="00D64E88">
        <w:t>https://www.agriculture.gov.au/biosecurity-trade/export/controlled-goods/live-animals/livestock/exporters/escas</w:t>
      </w:r>
      <w:r>
        <w:t>].</w:t>
      </w:r>
    </w:p>
  </w:footnote>
  <w:footnote w:id="35">
    <w:p w14:paraId="15D94562"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xml:space="preserve">, October 2023, p </w:t>
      </w:r>
      <w:r>
        <w:t>157.</w:t>
      </w:r>
    </w:p>
  </w:footnote>
  <w:footnote w:id="36">
    <w:p w14:paraId="4B47708E" w14:textId="0B00E941"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xml:space="preserve">, October 2023, p </w:t>
      </w:r>
      <w:r>
        <w:t>157.</w:t>
      </w:r>
    </w:p>
  </w:footnote>
  <w:footnote w:id="37">
    <w:p w14:paraId="0EB5DB05" w14:textId="60393D31" w:rsidR="00EA58C7" w:rsidRDefault="00EA58C7">
      <w:pPr>
        <w:pStyle w:val="FootnoteText"/>
      </w:pPr>
      <w:r>
        <w:rPr>
          <w:rStyle w:val="FootnoteReference"/>
        </w:rPr>
        <w:footnoteRef/>
      </w:r>
      <w:r>
        <w:t xml:space="preserve"> </w:t>
      </w:r>
      <w:r>
        <w:tab/>
        <w:t xml:space="preserve">Department of Agriculture, Fisheries and Forestry (Commonwealth), </w:t>
      </w:r>
      <w:r w:rsidRPr="008F3908">
        <w:rPr>
          <w:i/>
          <w:iCs/>
        </w:rPr>
        <w:t>Exporter Supply Chain Assurance System (ESCAS)</w:t>
      </w:r>
      <w:r>
        <w:t>, 17 November 2023, [</w:t>
      </w:r>
      <w:r w:rsidRPr="00D64E88">
        <w:t>https://www.agriculture.gov.au/biosecurity-trade/export/</w:t>
      </w:r>
      <w:r w:rsidR="009F587D">
        <w:t xml:space="preserve"> </w:t>
      </w:r>
      <w:r w:rsidRPr="00D64E88">
        <w:t>controlled-goods/live-animals/livestock/exporters/</w:t>
      </w:r>
      <w:proofErr w:type="spellStart"/>
      <w:r w:rsidRPr="00D64E88">
        <w:t>escas</w:t>
      </w:r>
      <w:proofErr w:type="spellEnd"/>
      <w:r>
        <w:t>].</w:t>
      </w:r>
    </w:p>
  </w:footnote>
  <w:footnote w:id="38">
    <w:p w14:paraId="71A003B7"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p 155, 157; Australian Maritime Safety Authority (Commonwealth), [</w:t>
      </w:r>
      <w:r w:rsidRPr="00816037">
        <w:t>https://www.amsa.gov.au/</w:t>
      </w:r>
      <w:r>
        <w:t>]</w:t>
      </w:r>
    </w:p>
  </w:footnote>
  <w:footnote w:id="39">
    <w:p w14:paraId="22BB6676" w14:textId="77777777" w:rsidR="00EA58C7" w:rsidRPr="00291691" w:rsidRDefault="00EA58C7">
      <w:pPr>
        <w:pStyle w:val="FootnoteText"/>
      </w:pPr>
      <w:r>
        <w:rPr>
          <w:rStyle w:val="FootnoteReference"/>
        </w:rPr>
        <w:footnoteRef/>
      </w:r>
      <w:r>
        <w:t xml:space="preserve"> </w:t>
      </w:r>
      <w:r>
        <w:tab/>
        <w:t xml:space="preserve">Australian Maritime Safety Authority (Commonwealth), </w:t>
      </w:r>
      <w:r>
        <w:rPr>
          <w:i/>
          <w:iCs/>
        </w:rPr>
        <w:t>How marine orders are created</w:t>
      </w:r>
      <w:r>
        <w:t>, 12 February 2024, [</w:t>
      </w:r>
      <w:r w:rsidRPr="00DB3A4B">
        <w:t>https://www.amsa.gov.au/about/regulations-and-standards/how-marine-orders-are-created</w:t>
      </w:r>
      <w:r>
        <w:t>]</w:t>
      </w:r>
    </w:p>
  </w:footnote>
  <w:footnote w:id="40">
    <w:p w14:paraId="0A5694C3"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159.</w:t>
      </w:r>
    </w:p>
  </w:footnote>
  <w:footnote w:id="41">
    <w:p w14:paraId="3695B2CA" w14:textId="77777777"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159.</w:t>
      </w:r>
    </w:p>
  </w:footnote>
  <w:footnote w:id="42">
    <w:p w14:paraId="27F8C0D5" w14:textId="77777777" w:rsidR="00EA58C7" w:rsidRPr="00057FA2" w:rsidRDefault="00EA58C7">
      <w:pPr>
        <w:pStyle w:val="FootnoteText"/>
      </w:pPr>
      <w:r>
        <w:rPr>
          <w:rStyle w:val="FootnoteReference"/>
        </w:rPr>
        <w:footnoteRef/>
      </w:r>
      <w:r>
        <w:t xml:space="preserve"> </w:t>
      </w:r>
      <w:r>
        <w:tab/>
        <w:t xml:space="preserve">ALEC, </w:t>
      </w:r>
      <w:r>
        <w:rPr>
          <w:i/>
          <w:iCs/>
        </w:rPr>
        <w:t>Sheep moratorium part of industry re-set</w:t>
      </w:r>
      <w:r>
        <w:t>, [</w:t>
      </w:r>
      <w:r w:rsidRPr="005A068F">
        <w:t>https://auslivestockexport.com/news/10-news/122-sheep-moratorium-part-of-industry-re-set</w:t>
      </w:r>
      <w:r>
        <w:t xml:space="preserve">]. See also: </w:t>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159.</w:t>
      </w:r>
    </w:p>
  </w:footnote>
  <w:footnote w:id="43">
    <w:p w14:paraId="0D0A6FDE" w14:textId="519D50CE" w:rsidR="00EA58C7" w:rsidRDefault="00EA58C7">
      <w:pPr>
        <w:pStyle w:val="FootnoteText"/>
      </w:pPr>
      <w:r>
        <w:rPr>
          <w:rStyle w:val="FootnoteReference"/>
        </w:rPr>
        <w:footnoteRef/>
      </w:r>
      <w:r>
        <w:t xml:space="preserve"> </w:t>
      </w:r>
      <w:r>
        <w:tab/>
        <w:t>Standing Committee on Agriculture, House of Representatives (Commonwealth)</w:t>
      </w:r>
      <w:r w:rsidR="00C842E2">
        <w:t xml:space="preserve"> Advisory Report</w:t>
      </w:r>
      <w:r>
        <w:t xml:space="preserve">, </w:t>
      </w:r>
      <w:r w:rsidRPr="0063266A">
        <w:rPr>
          <w:i/>
          <w:iCs/>
        </w:rPr>
        <w:t>Export Control Amendment (Ending Live Sheep Exports by Sea) Bill 2024</w:t>
      </w:r>
      <w:r>
        <w:t>, p 3.</w:t>
      </w:r>
    </w:p>
  </w:footnote>
  <w:footnote w:id="44">
    <w:p w14:paraId="64724BDF"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p 159-160.</w:t>
      </w:r>
    </w:p>
  </w:footnote>
  <w:footnote w:id="45">
    <w:p w14:paraId="0FD59B02"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160.</w:t>
      </w:r>
    </w:p>
  </w:footnote>
  <w:footnote w:id="46">
    <w:p w14:paraId="10A84BE9" w14:textId="673E768D" w:rsidR="00EA58C7" w:rsidRDefault="00EA58C7">
      <w:pPr>
        <w:pStyle w:val="FootnoteText"/>
      </w:pPr>
      <w:r>
        <w:rPr>
          <w:rStyle w:val="FootnoteReference"/>
        </w:rPr>
        <w:footnoteRef/>
      </w:r>
      <w:r>
        <w:t xml:space="preserve"> </w:t>
      </w:r>
      <w:r>
        <w:tab/>
        <w:t xml:space="preserve">Department of Agriculture, Fisheries and Forestry, </w:t>
      </w:r>
      <w:r w:rsidRPr="008B0486">
        <w:rPr>
          <w:i/>
          <w:iCs/>
        </w:rPr>
        <w:t>Independent Observers</w:t>
      </w:r>
      <w:r w:rsidRPr="00F039F6">
        <w:t xml:space="preserve">, </w:t>
      </w:r>
      <w:r>
        <w:t>6 June 2024, [</w:t>
      </w:r>
      <w:r w:rsidRPr="00EC56C7">
        <w:t>https://www.agriculture.gov.au/biosecurity-trade/export/controlled-goods/live-animals/livestock</w:t>
      </w:r>
      <w:r w:rsidR="00C83B1F">
        <w:t xml:space="preserve"> </w:t>
      </w:r>
      <w:r w:rsidRPr="00EC56C7">
        <w:t>/exporters/independent-observers</w:t>
      </w:r>
      <w:r>
        <w:t>]</w:t>
      </w:r>
      <w:r w:rsidR="009901DB">
        <w:t>.</w:t>
      </w:r>
    </w:p>
  </w:footnote>
  <w:footnote w:id="47">
    <w:p w14:paraId="2374D541" w14:textId="77777777" w:rsidR="00EA58C7" w:rsidRDefault="00EA58C7" w:rsidP="005C5C95">
      <w:pPr>
        <w:pStyle w:val="FootnoteText"/>
      </w:pPr>
      <w:r>
        <w:rPr>
          <w:rStyle w:val="FootnoteReference"/>
        </w:rPr>
        <w:footnoteRef/>
      </w:r>
      <w:r>
        <w:t xml:space="preserve"> </w:t>
      </w:r>
      <w:r>
        <w:tab/>
        <w:t xml:space="preserve">An Approved Arrangement (AA) is an arrangement entered into by an exporter that prescribes the processes and practices that will be undertaken by the exporter to meet relevant importing country, legislative and departmental compliance requirements for the export of livestock. An AA is approved under the Rules. Source: DAFF, </w:t>
      </w:r>
      <w:r w:rsidRPr="004B3682">
        <w:rPr>
          <w:i/>
          <w:iCs/>
        </w:rPr>
        <w:t>Approved arrangement guidelines for the export of livestock</w:t>
      </w:r>
      <w:r>
        <w:t>, 2023, p v.</w:t>
      </w:r>
    </w:p>
  </w:footnote>
  <w:footnote w:id="48">
    <w:p w14:paraId="5425ED83" w14:textId="77777777" w:rsidR="00EA58C7" w:rsidRDefault="00EA58C7" w:rsidP="005C5C95">
      <w:pPr>
        <w:pStyle w:val="FootnoteText"/>
      </w:pPr>
      <w:r>
        <w:rPr>
          <w:rStyle w:val="FootnoteReference"/>
        </w:rPr>
        <w:footnoteRef/>
      </w:r>
      <w:r>
        <w:t xml:space="preserve"> </w:t>
      </w:r>
      <w:r>
        <w:tab/>
        <w:t xml:space="preserve">An Approved Exporters Program is an exporter’s program of activities, approved by the Secretary [of DAFF], for accredited veterinarians' preparing livestock consignments for export by sea or air, or accompanying livestock consignments on voyages. Source: DAFF, </w:t>
      </w:r>
      <w:r w:rsidRPr="004B3682">
        <w:rPr>
          <w:i/>
          <w:iCs/>
        </w:rPr>
        <w:t>Approved export program guidelines</w:t>
      </w:r>
      <w:r>
        <w:rPr>
          <w:i/>
          <w:iCs/>
        </w:rPr>
        <w:t xml:space="preserve"> </w:t>
      </w:r>
      <w:r w:rsidRPr="004B3682">
        <w:rPr>
          <w:i/>
          <w:iCs/>
        </w:rPr>
        <w:t>for the export of livestock</w:t>
      </w:r>
      <w:r>
        <w:t>, 2024, p 4.</w:t>
      </w:r>
    </w:p>
  </w:footnote>
  <w:footnote w:id="49">
    <w:p w14:paraId="4E159EB2" w14:textId="2FEDC835" w:rsidR="00EA58C7" w:rsidRDefault="00EA58C7">
      <w:pPr>
        <w:pStyle w:val="FootnoteText"/>
      </w:pPr>
      <w:r>
        <w:rPr>
          <w:rStyle w:val="FootnoteReference"/>
        </w:rPr>
        <w:footnoteRef/>
      </w:r>
      <w:r>
        <w:t xml:space="preserve"> </w:t>
      </w:r>
      <w:r>
        <w:tab/>
        <w:t xml:space="preserve">Department of Agriculture, Fisheries and Forestry, </w:t>
      </w:r>
      <w:r w:rsidRPr="008B0486">
        <w:rPr>
          <w:i/>
          <w:iCs/>
        </w:rPr>
        <w:t>Independent Observers</w:t>
      </w:r>
      <w:r w:rsidRPr="00F039F6">
        <w:t xml:space="preserve">, </w:t>
      </w:r>
      <w:r>
        <w:t>6 June 2024, [</w:t>
      </w:r>
      <w:r w:rsidRPr="00EC56C7">
        <w:t>https://www.agriculture.gov.au/biosecurity-trade/export/controlled-goods/live-animals/livestock</w:t>
      </w:r>
      <w:r w:rsidR="00C116B1">
        <w:t xml:space="preserve"> </w:t>
      </w:r>
      <w:r w:rsidRPr="00EC56C7">
        <w:t>/exporters/independent-observers</w:t>
      </w:r>
      <w:r>
        <w:t>].</w:t>
      </w:r>
    </w:p>
  </w:footnote>
  <w:footnote w:id="50">
    <w:p w14:paraId="2E75DFEB" w14:textId="0AB2BFAE" w:rsidR="00EA58C7" w:rsidRDefault="00EA58C7">
      <w:pPr>
        <w:pStyle w:val="FootnoteText"/>
      </w:pPr>
      <w:r>
        <w:rPr>
          <w:rStyle w:val="FootnoteReference"/>
        </w:rPr>
        <w:footnoteRef/>
      </w:r>
      <w:r>
        <w:t xml:space="preserve"> </w:t>
      </w:r>
      <w:r>
        <w:tab/>
        <w:t xml:space="preserve">Department of Agriculture, Fisheries and Forestry, </w:t>
      </w:r>
      <w:r w:rsidRPr="008B0486">
        <w:rPr>
          <w:i/>
          <w:iCs/>
        </w:rPr>
        <w:t xml:space="preserve">Independent </w:t>
      </w:r>
      <w:r>
        <w:rPr>
          <w:i/>
          <w:iCs/>
        </w:rPr>
        <w:t>o</w:t>
      </w:r>
      <w:r w:rsidRPr="008B0486">
        <w:rPr>
          <w:i/>
          <w:iCs/>
        </w:rPr>
        <w:t>bserver</w:t>
      </w:r>
      <w:r>
        <w:rPr>
          <w:i/>
          <w:iCs/>
        </w:rPr>
        <w:t xml:space="preserve"> summary reports</w:t>
      </w:r>
      <w:r w:rsidRPr="00F039F6">
        <w:t xml:space="preserve">, </w:t>
      </w:r>
      <w:r w:rsidR="00366CCE">
        <w:t>26 February 2025</w:t>
      </w:r>
      <w:r>
        <w:t>,</w:t>
      </w:r>
      <w:r w:rsidR="00B12D16">
        <w:t xml:space="preserve"> </w:t>
      </w:r>
      <w:r>
        <w:t>[</w:t>
      </w:r>
      <w:r w:rsidRPr="004A0A66">
        <w:t>https://www.</w:t>
      </w:r>
      <w:r w:rsidR="00023C23">
        <w:t xml:space="preserve"> </w:t>
      </w:r>
      <w:r w:rsidRPr="004A0A66">
        <w:t>agriculture.gov.au/</w:t>
      </w:r>
      <w:r w:rsidR="00023C23">
        <w:t xml:space="preserve"> </w:t>
      </w:r>
      <w:r w:rsidRPr="004A0A66">
        <w:t>biosecurity-trade/export/controlled-goods/live-animals/</w:t>
      </w:r>
      <w:r w:rsidR="000E46F9">
        <w:t xml:space="preserve"> </w:t>
      </w:r>
      <w:r w:rsidRPr="004A0A66">
        <w:t>livestock/regulatory-framework/</w:t>
      </w:r>
      <w:r w:rsidR="00567B78">
        <w:t xml:space="preserve"> </w:t>
      </w:r>
      <w:r w:rsidRPr="004A0A66">
        <w:t>independent</w:t>
      </w:r>
      <w:r w:rsidR="00567B78">
        <w:t xml:space="preserve"> </w:t>
      </w:r>
      <w:r w:rsidRPr="004A0A66">
        <w:t>-observer-reports</w:t>
      </w:r>
      <w:r>
        <w:t>].</w:t>
      </w:r>
    </w:p>
  </w:footnote>
  <w:footnote w:id="51">
    <w:p w14:paraId="7B1BF842"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9.</w:t>
      </w:r>
    </w:p>
  </w:footnote>
  <w:footnote w:id="52">
    <w:p w14:paraId="7B0FFD86" w14:textId="6BC37DB8"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rsidR="006D1274">
        <w:t>p</w:t>
      </w:r>
      <w:r>
        <w:t xml:space="preserve"> 9</w:t>
      </w:r>
      <w:r w:rsidR="006D1274">
        <w:t>-10</w:t>
      </w:r>
      <w:r>
        <w:t>.</w:t>
      </w:r>
    </w:p>
  </w:footnote>
  <w:footnote w:id="53">
    <w:p w14:paraId="2F7E0022"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 xml:space="preserve"> 1.</w:t>
      </w:r>
    </w:p>
  </w:footnote>
  <w:footnote w:id="54">
    <w:p w14:paraId="0FD7D4F9" w14:textId="77777777" w:rsidR="00EA58C7" w:rsidRDefault="00EA58C7" w:rsidP="005C5C95">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p 5-8.</w:t>
      </w:r>
    </w:p>
  </w:footnote>
  <w:footnote w:id="55">
    <w:p w14:paraId="661205E8" w14:textId="77777777" w:rsidR="00EA58C7" w:rsidRDefault="00EA58C7">
      <w:pPr>
        <w:pStyle w:val="FootnoteText"/>
      </w:pPr>
      <w:r>
        <w:rPr>
          <w:rStyle w:val="FootnoteReference"/>
        </w:rPr>
        <w:footnoteRef/>
      </w:r>
      <w:r>
        <w:t xml:space="preserve"> </w:t>
      </w:r>
      <w:r>
        <w:tab/>
      </w:r>
      <w:r w:rsidRPr="00F039F6">
        <w:t>Independent Panel</w:t>
      </w:r>
      <w:r>
        <w:t xml:space="preserve"> Report</w:t>
      </w:r>
      <w:r w:rsidRPr="00F039F6">
        <w:t xml:space="preserve">, </w:t>
      </w:r>
      <w:r w:rsidRPr="00F039F6">
        <w:rPr>
          <w:i/>
          <w:iCs/>
        </w:rPr>
        <w:t>Phase out of live sheep exports by sea</w:t>
      </w:r>
      <w:r w:rsidRPr="00F039F6">
        <w:t>, October 2023, p</w:t>
      </w:r>
      <w:r>
        <w:t>p 5-8.</w:t>
      </w:r>
    </w:p>
  </w:footnote>
  <w:footnote w:id="56">
    <w:p w14:paraId="5C7990FD" w14:textId="2E0B5BB5" w:rsidR="00EA58C7" w:rsidRPr="00761C5A" w:rsidRDefault="00EA58C7">
      <w:pPr>
        <w:pStyle w:val="FootnoteText"/>
      </w:pPr>
      <w:r>
        <w:rPr>
          <w:rStyle w:val="FootnoteReference"/>
        </w:rPr>
        <w:footnoteRef/>
      </w:r>
      <w:r>
        <w:t xml:space="preserve"> </w:t>
      </w:r>
      <w:r>
        <w:tab/>
      </w:r>
      <w:r w:rsidRPr="0030026E">
        <w:t>Senator the Hon Murray Watt - former Minister for Agriculture, Fisheries and Forestry</w:t>
      </w:r>
      <w:r>
        <w:t xml:space="preserve">, </w:t>
      </w:r>
      <w:r w:rsidRPr="00187728">
        <w:rPr>
          <w:i/>
          <w:iCs/>
        </w:rPr>
        <w:t>Press Conference in Perth, Western Australia</w:t>
      </w:r>
      <w:r>
        <w:rPr>
          <w:i/>
          <w:iCs/>
        </w:rPr>
        <w:t xml:space="preserve">, </w:t>
      </w:r>
      <w:r>
        <w:t xml:space="preserve">11 May 2024 </w:t>
      </w:r>
      <w:r w:rsidR="00D4191A">
        <w:t>[</w:t>
      </w:r>
      <w:r w:rsidR="00D4191A" w:rsidRPr="005E0B99">
        <w:t>$107 million to support phase out of live sheep exports by sea | Ministers</w:t>
      </w:r>
      <w:r w:rsidR="00D4191A">
        <w:t>]</w:t>
      </w:r>
    </w:p>
  </w:footnote>
  <w:footnote w:id="57">
    <w:p w14:paraId="3EBC0F7B" w14:textId="77777777" w:rsidR="00EA58C7" w:rsidRPr="0063266A" w:rsidRDefault="00EA58C7" w:rsidP="005C5C95">
      <w:pPr>
        <w:pStyle w:val="FootnoteText"/>
      </w:pPr>
      <w:r>
        <w:rPr>
          <w:rStyle w:val="FootnoteReference"/>
        </w:rPr>
        <w:footnoteRef/>
      </w:r>
      <w:r>
        <w:t xml:space="preserve"> </w:t>
      </w:r>
      <w:r>
        <w:tab/>
      </w:r>
      <w:r w:rsidRPr="0023101D">
        <w:rPr>
          <w:i/>
          <w:iCs/>
        </w:rPr>
        <w:t>Export Control Amendment (Ending Live Sheep Exports by Sea) Act 2024 (Commonwealth)</w:t>
      </w:r>
      <w:r>
        <w:t>.</w:t>
      </w:r>
    </w:p>
  </w:footnote>
  <w:footnote w:id="58">
    <w:p w14:paraId="4FAAA5CB" w14:textId="6CEBED89" w:rsidR="00EA58C7" w:rsidRDefault="00EA58C7" w:rsidP="005C5C95">
      <w:pPr>
        <w:pStyle w:val="FootnoteText"/>
      </w:pPr>
      <w:r>
        <w:rPr>
          <w:rStyle w:val="FootnoteReference"/>
        </w:rPr>
        <w:footnoteRef/>
      </w:r>
      <w:r>
        <w:t xml:space="preserve"> </w:t>
      </w:r>
      <w:r>
        <w:tab/>
        <w:t>Standing Committee on Agriculture, House of Representatives (Commonwealth)</w:t>
      </w:r>
      <w:r w:rsidR="00804B3B">
        <w:t xml:space="preserve"> Advisory Report</w:t>
      </w:r>
      <w:r>
        <w:t xml:space="preserve">, </w:t>
      </w:r>
      <w:r w:rsidRPr="0063266A">
        <w:rPr>
          <w:i/>
          <w:iCs/>
        </w:rPr>
        <w:t>Export Control Amendment (Ending Live Sheep Exports by Sea) Bill 2024</w:t>
      </w:r>
      <w:r>
        <w:t xml:space="preserve">, p 6. </w:t>
      </w:r>
    </w:p>
  </w:footnote>
  <w:footnote w:id="59">
    <w:p w14:paraId="60A73ADB" w14:textId="1AE6CCDF" w:rsidR="00EA58C7" w:rsidRDefault="00EA58C7" w:rsidP="005C5C95">
      <w:pPr>
        <w:pStyle w:val="FootnoteText"/>
      </w:pPr>
      <w:r>
        <w:rPr>
          <w:rStyle w:val="FootnoteReference"/>
        </w:rPr>
        <w:footnoteRef/>
      </w:r>
      <w:r>
        <w:t xml:space="preserve"> </w:t>
      </w:r>
      <w:r>
        <w:tab/>
        <w:t xml:space="preserve">Standing Committee on Agriculture, House of Representatives (Commonwealth), </w:t>
      </w:r>
      <w:r w:rsidRPr="0063266A">
        <w:rPr>
          <w:i/>
          <w:iCs/>
        </w:rPr>
        <w:t>Export Control Amendment (Ending Live Sheep Exports by Sea) Bill 2024</w:t>
      </w:r>
      <w:r>
        <w:t xml:space="preserve">, p </w:t>
      </w:r>
      <w:r w:rsidR="00DF3B88">
        <w:t>6</w:t>
      </w:r>
      <w:r w:rsidR="009230F9">
        <w:t xml:space="preserve">. </w:t>
      </w:r>
      <w:r>
        <w:t xml:space="preserve">See also: </w:t>
      </w:r>
      <w:r w:rsidRPr="0023101D">
        <w:rPr>
          <w:i/>
          <w:iCs/>
        </w:rPr>
        <w:t>Export Control Amendment (Ending Live Sheep Exports by Sea) Act 2024 (Commonwealth)</w:t>
      </w:r>
      <w:r>
        <w:t>.</w:t>
      </w:r>
    </w:p>
  </w:footnote>
  <w:footnote w:id="60">
    <w:p w14:paraId="0A89C2CC" w14:textId="4C0600A9" w:rsidR="00EA58C7" w:rsidRDefault="00EA58C7">
      <w:pPr>
        <w:pStyle w:val="FootnoteText"/>
      </w:pPr>
      <w:r>
        <w:rPr>
          <w:rStyle w:val="FootnoteReference"/>
        </w:rPr>
        <w:footnoteRef/>
      </w:r>
      <w:r>
        <w:t xml:space="preserve"> </w:t>
      </w:r>
      <w:r>
        <w:tab/>
        <w:t xml:space="preserve">Australian Government, Budget 2024-25: Budget Measures: Budget Paper No. 2, 14 May 2024, </w:t>
      </w:r>
      <w:r w:rsidR="000E46F9">
        <w:t xml:space="preserve"> </w:t>
      </w:r>
      <w:r>
        <w:t>pp 43–44.</w:t>
      </w:r>
    </w:p>
  </w:footnote>
  <w:footnote w:id="61">
    <w:p w14:paraId="6202BA6A" w14:textId="77777777" w:rsidR="00EA58C7" w:rsidRDefault="00EA58C7">
      <w:pPr>
        <w:pStyle w:val="FootnoteText"/>
      </w:pPr>
      <w:r>
        <w:rPr>
          <w:rStyle w:val="FootnoteReference"/>
        </w:rPr>
        <w:footnoteRef/>
      </w:r>
      <w:r>
        <w:t xml:space="preserve"> </w:t>
      </w:r>
      <w:r>
        <w:tab/>
        <w:t xml:space="preserve">Australian Government, </w:t>
      </w:r>
      <w:r>
        <w:rPr>
          <w:i/>
          <w:iCs/>
        </w:rPr>
        <w:t>Phase out live sheep exports by sea – Transition Plan</w:t>
      </w:r>
      <w:r>
        <w:t>, 20 December 2024.</w:t>
      </w:r>
    </w:p>
  </w:footnote>
  <w:footnote w:id="62">
    <w:p w14:paraId="1DB65817" w14:textId="77777777" w:rsidR="00EA58C7" w:rsidRPr="00494CE9" w:rsidRDefault="00EA58C7" w:rsidP="005C5C95">
      <w:pPr>
        <w:pStyle w:val="FootnoteText"/>
      </w:pPr>
      <w:r>
        <w:rPr>
          <w:rStyle w:val="FootnoteReference"/>
        </w:rPr>
        <w:footnoteRef/>
      </w:r>
      <w:r>
        <w:t xml:space="preserve"> </w:t>
      </w:r>
      <w:r>
        <w:tab/>
        <w:t xml:space="preserve">Australian Government, </w:t>
      </w:r>
      <w:r>
        <w:rPr>
          <w:i/>
          <w:iCs/>
        </w:rPr>
        <w:t>Phase out live sheep exports by sea – Transition Plan Implementation Approach</w:t>
      </w:r>
      <w:r>
        <w:t>, November 2024, p 2.</w:t>
      </w:r>
    </w:p>
  </w:footnote>
  <w:footnote w:id="63">
    <w:p w14:paraId="775E2D30" w14:textId="6BBD7340" w:rsidR="00EA58C7" w:rsidRPr="00EE0D34" w:rsidRDefault="00EA58C7" w:rsidP="005C5C95">
      <w:pPr>
        <w:pStyle w:val="FootnoteText"/>
      </w:pPr>
      <w:r>
        <w:rPr>
          <w:rStyle w:val="FootnoteReference"/>
        </w:rPr>
        <w:footnoteRef/>
      </w:r>
      <w:r>
        <w:t xml:space="preserve"> </w:t>
      </w:r>
      <w:r>
        <w:tab/>
      </w:r>
      <w:r w:rsidR="0035523E">
        <w:t xml:space="preserve">Portfolio Committee No. 4 </w:t>
      </w:r>
      <w:r w:rsidR="00B2436A">
        <w:t>–</w:t>
      </w:r>
      <w:r w:rsidR="0035523E">
        <w:t xml:space="preserve"> </w:t>
      </w:r>
      <w:r w:rsidR="00B2436A">
        <w:t xml:space="preserve">Regional NSW, NSW Legislative Council, </w:t>
      </w:r>
      <w:r>
        <w:rPr>
          <w:i/>
          <w:iCs/>
        </w:rPr>
        <w:t xml:space="preserve">Online </w:t>
      </w:r>
      <w:r w:rsidR="00542FDD">
        <w:rPr>
          <w:i/>
          <w:iCs/>
        </w:rPr>
        <w:t>Q</w:t>
      </w:r>
      <w:r>
        <w:rPr>
          <w:i/>
          <w:iCs/>
        </w:rPr>
        <w:t>uestionnaire</w:t>
      </w:r>
      <w:r w:rsidR="00B2436A">
        <w:rPr>
          <w:i/>
          <w:iCs/>
        </w:rPr>
        <w:t xml:space="preserve"> </w:t>
      </w:r>
      <w:r w:rsidR="00542FDD">
        <w:rPr>
          <w:i/>
          <w:iCs/>
        </w:rPr>
        <w:t>S</w:t>
      </w:r>
      <w:r w:rsidR="004379E9">
        <w:rPr>
          <w:i/>
          <w:iCs/>
        </w:rPr>
        <w:t xml:space="preserve">ummary </w:t>
      </w:r>
      <w:r w:rsidR="00542FDD">
        <w:rPr>
          <w:i/>
          <w:iCs/>
        </w:rPr>
        <w:t>Re</w:t>
      </w:r>
      <w:r w:rsidR="004379E9">
        <w:rPr>
          <w:i/>
          <w:iCs/>
        </w:rPr>
        <w:t>port</w:t>
      </w:r>
      <w:r w:rsidR="000158CA">
        <w:t xml:space="preserve"> (2024)</w:t>
      </w:r>
      <w:r>
        <w:t xml:space="preserve"> p 3. See also: Submission 21, Animal Liberation, p 4; Submission 41, Four Paws, p 2; Submission 42, Name Supressed, p 3.</w:t>
      </w:r>
    </w:p>
  </w:footnote>
  <w:footnote w:id="64">
    <w:p w14:paraId="72F88B89" w14:textId="6F4C40EC" w:rsidR="00EA58C7" w:rsidRDefault="00EA58C7">
      <w:pPr>
        <w:pStyle w:val="FootnoteText"/>
      </w:pPr>
      <w:r>
        <w:rPr>
          <w:rStyle w:val="FootnoteReference"/>
        </w:rPr>
        <w:footnoteRef/>
      </w:r>
      <w:r>
        <w:t xml:space="preserve"> </w:t>
      </w:r>
      <w:r>
        <w:tab/>
      </w:r>
      <w:r w:rsidR="000158CA">
        <w:t>Portfolio Committee No. 4 – Regional NSW, NSW Legislative Council,</w:t>
      </w:r>
      <w:r w:rsidR="00542FDD">
        <w:t xml:space="preserve"> </w:t>
      </w:r>
      <w:r w:rsidR="00542FDD">
        <w:rPr>
          <w:i/>
          <w:iCs/>
        </w:rPr>
        <w:t xml:space="preserve">Online Questionnaire Summary Report </w:t>
      </w:r>
      <w:r w:rsidR="00542FDD">
        <w:t>(2024)</w:t>
      </w:r>
      <w:r>
        <w:t xml:space="preserve"> p 3.</w:t>
      </w:r>
    </w:p>
  </w:footnote>
  <w:footnote w:id="65">
    <w:p w14:paraId="440E05C6" w14:textId="18A6D1A6" w:rsidR="00EA58C7" w:rsidRDefault="00EA58C7" w:rsidP="005C5C95">
      <w:pPr>
        <w:pStyle w:val="FootnoteText"/>
      </w:pPr>
      <w:r>
        <w:rPr>
          <w:rStyle w:val="FootnoteReference"/>
        </w:rPr>
        <w:footnoteRef/>
      </w:r>
      <w:r>
        <w:t xml:space="preserve"> </w:t>
      </w:r>
      <w:r>
        <w:tab/>
        <w:t xml:space="preserve">See for example: </w:t>
      </w:r>
      <w:r w:rsidRPr="00862741">
        <w:t xml:space="preserve">Submission </w:t>
      </w:r>
      <w:r>
        <w:t>16</w:t>
      </w:r>
      <w:r w:rsidRPr="00862741">
        <w:t xml:space="preserve">, </w:t>
      </w:r>
      <w:r>
        <w:t xml:space="preserve">Dr Aysha </w:t>
      </w:r>
      <w:proofErr w:type="spellStart"/>
      <w:r>
        <w:t>Sezmins</w:t>
      </w:r>
      <w:proofErr w:type="spellEnd"/>
      <w:r>
        <w:t xml:space="preserve">, </w:t>
      </w:r>
      <w:r w:rsidRPr="00862741">
        <w:t xml:space="preserve">p </w:t>
      </w:r>
      <w:r>
        <w:t xml:space="preserve">2; Submission 28, Name Suppressed, p 2; Submission 33, Animal Defenders Office, p 4; Submission 45, Ms Susie </w:t>
      </w:r>
      <w:proofErr w:type="spellStart"/>
      <w:r>
        <w:t>Hearder</w:t>
      </w:r>
      <w:proofErr w:type="spellEnd"/>
      <w:r>
        <w:t xml:space="preserve">, p 2; Submission 48, Evolve Kindly, p 3; Submission 72, Ms Janice Haviland, p 4. </w:t>
      </w:r>
    </w:p>
  </w:footnote>
  <w:footnote w:id="66">
    <w:p w14:paraId="69005245" w14:textId="0984334D" w:rsidR="00EA58C7" w:rsidRDefault="00EA58C7" w:rsidP="005C5C95">
      <w:pPr>
        <w:pStyle w:val="FootnoteText"/>
      </w:pPr>
      <w:r>
        <w:rPr>
          <w:rStyle w:val="FootnoteReference"/>
        </w:rPr>
        <w:footnoteRef/>
      </w:r>
      <w:r>
        <w:t xml:space="preserve"> </w:t>
      </w:r>
      <w:r>
        <w:tab/>
      </w:r>
      <w:r w:rsidRPr="00425441">
        <w:t>See for example: Submission 26, RSP</w:t>
      </w:r>
      <w:r w:rsidR="00D70849">
        <w:t>C</w:t>
      </w:r>
      <w:r w:rsidRPr="00425441">
        <w:t>A</w:t>
      </w:r>
      <w:r>
        <w:t xml:space="preserve"> Australia</w:t>
      </w:r>
      <w:r w:rsidRPr="00425441">
        <w:t>, p</w:t>
      </w:r>
      <w:r>
        <w:t>p 3-6</w:t>
      </w:r>
      <w:r w:rsidRPr="00425441">
        <w:t>5</w:t>
      </w:r>
      <w:r>
        <w:t xml:space="preserve">; Submission 22, Humane Society International Australia, p </w:t>
      </w:r>
      <w:r w:rsidR="00EC79CF">
        <w:t>3; Evidence</w:t>
      </w:r>
      <w:r>
        <w:t>, Dr Jed Goodfellow, Director, Policy and Government Relations, Australian Alliance for Animals, 18 December 2024, p 27.</w:t>
      </w:r>
    </w:p>
  </w:footnote>
  <w:footnote w:id="67">
    <w:p w14:paraId="4C611CFF" w14:textId="2CC631EE" w:rsidR="00EA58C7" w:rsidRDefault="00EA58C7">
      <w:pPr>
        <w:pStyle w:val="FootnoteText"/>
      </w:pPr>
      <w:r>
        <w:rPr>
          <w:rStyle w:val="FootnoteReference"/>
        </w:rPr>
        <w:footnoteRef/>
      </w:r>
      <w:r>
        <w:t xml:space="preserve"> </w:t>
      </w:r>
      <w:r>
        <w:tab/>
        <w:t>Evidence, Dr Suzanne Fowler, Chief Science Officer, RSP</w:t>
      </w:r>
      <w:r w:rsidR="00D70849">
        <w:t>C</w:t>
      </w:r>
      <w:r>
        <w:t>A Australia, 18 December 2024, p 1</w:t>
      </w:r>
      <w:r w:rsidR="00D10342">
        <w:t>9</w:t>
      </w:r>
      <w:r w:rsidR="00FA3370">
        <w:t>.</w:t>
      </w:r>
    </w:p>
  </w:footnote>
  <w:footnote w:id="68">
    <w:p w14:paraId="44A24D1C" w14:textId="1E4A5A2D" w:rsidR="00EA58C7" w:rsidRDefault="00EA58C7" w:rsidP="005C5C95">
      <w:pPr>
        <w:pStyle w:val="FootnoteText"/>
      </w:pPr>
      <w:r>
        <w:rPr>
          <w:rStyle w:val="FootnoteReference"/>
        </w:rPr>
        <w:footnoteRef/>
      </w:r>
      <w:r>
        <w:t xml:space="preserve"> </w:t>
      </w:r>
      <w:r>
        <w:tab/>
      </w:r>
      <w:r w:rsidR="00232D6C">
        <w:t xml:space="preserve">Portfolio Committee No. 4 – Regional NSW, NSW Legislative Council, </w:t>
      </w:r>
      <w:r w:rsidR="00232D6C">
        <w:rPr>
          <w:i/>
          <w:iCs/>
        </w:rPr>
        <w:t xml:space="preserve">Online Questionnaire Summary Report </w:t>
      </w:r>
      <w:r w:rsidR="00232D6C">
        <w:t>(2024)</w:t>
      </w:r>
      <w:r w:rsidR="00B54A89">
        <w:t>,</w:t>
      </w:r>
      <w:r w:rsidR="00D46BE8">
        <w:t xml:space="preserve"> </w:t>
      </w:r>
      <w:r w:rsidRPr="004E14C8">
        <w:t>p 3.</w:t>
      </w:r>
    </w:p>
  </w:footnote>
  <w:footnote w:id="69">
    <w:p w14:paraId="21750949" w14:textId="257223FA" w:rsidR="00EA58C7" w:rsidRDefault="00EA58C7" w:rsidP="005C5C95">
      <w:pPr>
        <w:pStyle w:val="FootnoteText"/>
      </w:pPr>
      <w:r w:rsidRPr="004E14C8">
        <w:rPr>
          <w:rStyle w:val="FootnoteReference"/>
        </w:rPr>
        <w:footnoteRef/>
      </w:r>
      <w:r w:rsidRPr="004E14C8">
        <w:t xml:space="preserve"> </w:t>
      </w:r>
      <w:r w:rsidRPr="004E14C8">
        <w:tab/>
      </w:r>
      <w:r w:rsidR="004F1916">
        <w:t xml:space="preserve">Portfolio Committee No. 4 – Regional NSW, NSW Legislative Council, </w:t>
      </w:r>
      <w:r w:rsidR="004F1916">
        <w:rPr>
          <w:i/>
          <w:iCs/>
        </w:rPr>
        <w:t xml:space="preserve">Online Questionnaire Summary Report </w:t>
      </w:r>
      <w:r w:rsidR="004F1916">
        <w:t>(2024)</w:t>
      </w:r>
      <w:r w:rsidR="00B54A89">
        <w:t>,</w:t>
      </w:r>
      <w:r w:rsidRPr="004E14C8">
        <w:t xml:space="preserve"> p 3.</w:t>
      </w:r>
    </w:p>
  </w:footnote>
  <w:footnote w:id="70">
    <w:p w14:paraId="21F1EE64" w14:textId="77777777" w:rsidR="00EA58C7" w:rsidRDefault="00EA58C7" w:rsidP="005C5C95">
      <w:pPr>
        <w:pStyle w:val="FootnoteText"/>
      </w:pPr>
      <w:r>
        <w:rPr>
          <w:rStyle w:val="FootnoteReference"/>
        </w:rPr>
        <w:footnoteRef/>
      </w:r>
      <w:r>
        <w:t xml:space="preserve"> </w:t>
      </w:r>
      <w:r>
        <w:tab/>
        <w:t>Submission 29, Dr Liam Milton-McGurk, p 2.</w:t>
      </w:r>
    </w:p>
  </w:footnote>
  <w:footnote w:id="71">
    <w:p w14:paraId="595346FF" w14:textId="3680F05C" w:rsidR="00EA58C7" w:rsidRDefault="00EA58C7">
      <w:pPr>
        <w:pStyle w:val="FootnoteText"/>
      </w:pPr>
      <w:r>
        <w:rPr>
          <w:rStyle w:val="FootnoteReference"/>
        </w:rPr>
        <w:footnoteRef/>
      </w:r>
      <w:r>
        <w:t xml:space="preserve"> </w:t>
      </w:r>
      <w:r>
        <w:tab/>
        <w:t>Evidence, Dr Suzanne Fowler, Chief Science Officer, RSP</w:t>
      </w:r>
      <w:r w:rsidR="00D70849">
        <w:t>C</w:t>
      </w:r>
      <w:r>
        <w:t>A Australia, 18 December 2024, p</w:t>
      </w:r>
      <w:r w:rsidR="009E4FCD">
        <w:t>p</w:t>
      </w:r>
      <w:r>
        <w:t xml:space="preserve"> </w:t>
      </w:r>
      <w:r w:rsidR="009E4FCD">
        <w:t>18-</w:t>
      </w:r>
      <w:r>
        <w:t xml:space="preserve">19. See also: </w:t>
      </w:r>
      <w:r w:rsidRPr="00862741">
        <w:t xml:space="preserve">Submission 21, Animal Liberation, p </w:t>
      </w:r>
      <w:r>
        <w:t>1; Submission 41, Four Paws Australia, p 3.</w:t>
      </w:r>
    </w:p>
  </w:footnote>
  <w:footnote w:id="72">
    <w:p w14:paraId="6AD78837" w14:textId="73430FF1" w:rsidR="00EA58C7" w:rsidRDefault="00EA58C7">
      <w:pPr>
        <w:pStyle w:val="FootnoteText"/>
      </w:pPr>
      <w:r>
        <w:rPr>
          <w:rStyle w:val="FootnoteReference"/>
        </w:rPr>
        <w:footnoteRef/>
      </w:r>
      <w:r>
        <w:t xml:space="preserve"> </w:t>
      </w:r>
      <w:r>
        <w:tab/>
        <w:t>Evidence, Dr Fowler, RSP</w:t>
      </w:r>
      <w:r w:rsidR="00D70849">
        <w:t>C</w:t>
      </w:r>
      <w:r>
        <w:t>A Australia, 18 December 2024, p 1</w:t>
      </w:r>
      <w:r w:rsidR="00104A51">
        <w:t>8</w:t>
      </w:r>
      <w:r>
        <w:t xml:space="preserve">. </w:t>
      </w:r>
    </w:p>
  </w:footnote>
  <w:footnote w:id="73">
    <w:p w14:paraId="69918F2D" w14:textId="77777777" w:rsidR="00EA58C7" w:rsidRDefault="00EA58C7" w:rsidP="005C5C95">
      <w:pPr>
        <w:pStyle w:val="FootnoteText"/>
      </w:pPr>
      <w:r>
        <w:rPr>
          <w:rStyle w:val="FootnoteReference"/>
        </w:rPr>
        <w:footnoteRef/>
      </w:r>
      <w:r>
        <w:t xml:space="preserve"> </w:t>
      </w:r>
      <w:r>
        <w:tab/>
        <w:t xml:space="preserve">Evidence, Mr </w:t>
      </w:r>
      <w:proofErr w:type="spellStart"/>
      <w:r>
        <w:t>Kompo</w:t>
      </w:r>
      <w:proofErr w:type="spellEnd"/>
      <w:r>
        <w:t xml:space="preserve">-Harms, 18 December 2024, p 7. See also: Tabled document, Mr Scott </w:t>
      </w:r>
      <w:proofErr w:type="spellStart"/>
      <w:r>
        <w:t>Kompo</w:t>
      </w:r>
      <w:proofErr w:type="spellEnd"/>
      <w:r>
        <w:t xml:space="preserve">-Harms, ALEC, </w:t>
      </w:r>
      <w:r w:rsidRPr="00387F61">
        <w:rPr>
          <w:i/>
          <w:iCs/>
        </w:rPr>
        <w:t xml:space="preserve">Live Exports and the Australian Community 2024, A National Program of Community Sentiment and Research, November 2024 by </w:t>
      </w:r>
      <w:proofErr w:type="spellStart"/>
      <w:r w:rsidRPr="00387F61">
        <w:rPr>
          <w:i/>
          <w:iCs/>
        </w:rPr>
        <w:t>Voconiq</w:t>
      </w:r>
      <w:proofErr w:type="spellEnd"/>
      <w:r w:rsidRPr="00387F61">
        <w:rPr>
          <w:i/>
          <w:iCs/>
        </w:rPr>
        <w:t xml:space="preserve"> Australia, for LiveCorp and Meat &amp; Livestock Australia</w:t>
      </w:r>
      <w:r>
        <w:t xml:space="preserve">, </w:t>
      </w:r>
      <w:r w:rsidRPr="001F680A">
        <w:t>18 December 2024</w:t>
      </w:r>
      <w:r>
        <w:t>.</w:t>
      </w:r>
    </w:p>
  </w:footnote>
  <w:footnote w:id="74">
    <w:p w14:paraId="102EB274" w14:textId="6CB7A6A8" w:rsidR="00EA58C7" w:rsidRDefault="00EA58C7" w:rsidP="005C5C95">
      <w:pPr>
        <w:pStyle w:val="FootnoteText"/>
      </w:pPr>
      <w:r>
        <w:rPr>
          <w:rStyle w:val="FootnoteReference"/>
        </w:rPr>
        <w:footnoteRef/>
      </w:r>
      <w:r>
        <w:t xml:space="preserve"> </w:t>
      </w:r>
      <w:r>
        <w:tab/>
        <w:t xml:space="preserve">Evidence, Mr </w:t>
      </w:r>
      <w:proofErr w:type="spellStart"/>
      <w:r>
        <w:t>Kompo</w:t>
      </w:r>
      <w:proofErr w:type="spellEnd"/>
      <w:r>
        <w:t xml:space="preserve">-Harms, 18 December 2024, p 7. See also: Tabled document, Mr Scott </w:t>
      </w:r>
      <w:proofErr w:type="spellStart"/>
      <w:r>
        <w:t>Kompo</w:t>
      </w:r>
      <w:proofErr w:type="spellEnd"/>
      <w:r>
        <w:t xml:space="preserve">-Harms, ALEC, </w:t>
      </w:r>
      <w:r w:rsidRPr="00387F61">
        <w:rPr>
          <w:i/>
          <w:iCs/>
        </w:rPr>
        <w:t xml:space="preserve">Live Exports and the Australian Community 2024, A National Program of Community Sentiment and Research, November 2024 by </w:t>
      </w:r>
      <w:proofErr w:type="spellStart"/>
      <w:r w:rsidRPr="00387F61">
        <w:rPr>
          <w:i/>
          <w:iCs/>
        </w:rPr>
        <w:t>Voconiq</w:t>
      </w:r>
      <w:proofErr w:type="spellEnd"/>
      <w:r w:rsidRPr="00387F61">
        <w:rPr>
          <w:i/>
          <w:iCs/>
        </w:rPr>
        <w:t xml:space="preserve"> Australia, for LiveCorp and Meat &amp; Livestock Australia</w:t>
      </w:r>
      <w:r>
        <w:t xml:space="preserve">, </w:t>
      </w:r>
      <w:r w:rsidRPr="001F680A">
        <w:t>18 December 2024</w:t>
      </w:r>
      <w:r w:rsidR="00F70E31">
        <w:t>, p 10.</w:t>
      </w:r>
    </w:p>
  </w:footnote>
  <w:footnote w:id="75">
    <w:p w14:paraId="6A80BE57" w14:textId="5BF67BFD" w:rsidR="00EA58C7" w:rsidRDefault="00EA58C7" w:rsidP="005C5C95">
      <w:pPr>
        <w:pStyle w:val="FootnoteText"/>
      </w:pPr>
      <w:r>
        <w:rPr>
          <w:rStyle w:val="FootnoteReference"/>
        </w:rPr>
        <w:footnoteRef/>
      </w:r>
      <w:r>
        <w:t xml:space="preserve"> </w:t>
      </w:r>
      <w:r>
        <w:tab/>
        <w:t xml:space="preserve">See for example: </w:t>
      </w:r>
      <w:r w:rsidRPr="00080AAB">
        <w:t xml:space="preserve">Submission 22, Human Society International Australia, pp </w:t>
      </w:r>
      <w:r w:rsidR="00522DC8">
        <w:t>2-3</w:t>
      </w:r>
      <w:r>
        <w:t>; Submission 23, Townsville Against Live Exports Inc., p</w:t>
      </w:r>
      <w:r w:rsidR="008C5A4E">
        <w:t>p</w:t>
      </w:r>
      <w:r>
        <w:t xml:space="preserve"> </w:t>
      </w:r>
      <w:r w:rsidR="008C5A4E">
        <w:t>1-</w:t>
      </w:r>
      <w:r>
        <w:t>2, Submission 165, Vets Against Live Export, p 3.</w:t>
      </w:r>
    </w:p>
  </w:footnote>
  <w:footnote w:id="76">
    <w:p w14:paraId="68130444" w14:textId="77777777" w:rsidR="00EA58C7" w:rsidRDefault="00EA58C7">
      <w:pPr>
        <w:pStyle w:val="FootnoteText"/>
      </w:pPr>
      <w:r>
        <w:rPr>
          <w:rStyle w:val="FootnoteReference"/>
        </w:rPr>
        <w:footnoteRef/>
      </w:r>
      <w:r>
        <w:t xml:space="preserve"> </w:t>
      </w:r>
      <w:r>
        <w:tab/>
        <w:t xml:space="preserve">Evidence, Dr Fowler, RSPCA Australia, 18 December 2024, p 19. </w:t>
      </w:r>
    </w:p>
  </w:footnote>
  <w:footnote w:id="77">
    <w:p w14:paraId="3C979DCA" w14:textId="6284A340" w:rsidR="00EA58C7" w:rsidRDefault="00EA58C7" w:rsidP="005C5C95">
      <w:pPr>
        <w:pStyle w:val="FootnoteText"/>
      </w:pPr>
      <w:r>
        <w:rPr>
          <w:rStyle w:val="FootnoteReference"/>
        </w:rPr>
        <w:footnoteRef/>
      </w:r>
      <w:r>
        <w:t xml:space="preserve"> </w:t>
      </w:r>
      <w:r>
        <w:tab/>
        <w:t>Submission 32, National Farmers Federation, p 3; Submission 36, Wool Producers Australia, p</w:t>
      </w:r>
      <w:r w:rsidR="004E3FF3">
        <w:t>p</w:t>
      </w:r>
      <w:r>
        <w:t xml:space="preserve"> 13</w:t>
      </w:r>
      <w:r w:rsidR="004E3FF3">
        <w:t>-14</w:t>
      </w:r>
      <w:r>
        <w:t>; Submission 160, LiveCorp, p</w:t>
      </w:r>
      <w:r w:rsidR="00930559">
        <w:t xml:space="preserve"> 15</w:t>
      </w:r>
      <w:r>
        <w:t xml:space="preserve">, Evidence, Mr Scott </w:t>
      </w:r>
      <w:proofErr w:type="spellStart"/>
      <w:r>
        <w:t>Kompo</w:t>
      </w:r>
      <w:proofErr w:type="spellEnd"/>
      <w:r>
        <w:t>-Harms, Deputy Chief Executive Officer, Australian Livestock Exporters Council, 18 December 2024, p 2.</w:t>
      </w:r>
    </w:p>
  </w:footnote>
  <w:footnote w:id="78">
    <w:p w14:paraId="1F8D163E" w14:textId="6EC78669" w:rsidR="00EA58C7" w:rsidRDefault="00EA58C7" w:rsidP="005C5C95">
      <w:pPr>
        <w:pStyle w:val="FootnoteText"/>
      </w:pPr>
      <w:r>
        <w:rPr>
          <w:rStyle w:val="FootnoteReference"/>
        </w:rPr>
        <w:footnoteRef/>
      </w:r>
      <w:r>
        <w:t xml:space="preserve"> </w:t>
      </w:r>
      <w:r>
        <w:tab/>
        <w:t>Submission 32, National Farmers Federation, p</w:t>
      </w:r>
      <w:r w:rsidR="0058792D">
        <w:t xml:space="preserve"> 1</w:t>
      </w:r>
      <w:r>
        <w:t>3.</w:t>
      </w:r>
    </w:p>
  </w:footnote>
  <w:footnote w:id="79">
    <w:p w14:paraId="029B036C" w14:textId="077534DF" w:rsidR="00EA58C7" w:rsidRDefault="00EA58C7">
      <w:pPr>
        <w:pStyle w:val="FootnoteText"/>
      </w:pPr>
      <w:r>
        <w:rPr>
          <w:rStyle w:val="FootnoteReference"/>
        </w:rPr>
        <w:footnoteRef/>
      </w:r>
      <w:r>
        <w:t xml:space="preserve"> </w:t>
      </w:r>
      <w:r>
        <w:tab/>
        <w:t xml:space="preserve">See for example: Submission 32, National Farmers' Federation, p 3; Evidence, Mr </w:t>
      </w:r>
      <w:proofErr w:type="spellStart"/>
      <w:r>
        <w:t>Kompo</w:t>
      </w:r>
      <w:proofErr w:type="spellEnd"/>
      <w:r>
        <w:t xml:space="preserve">-Harms, 18 December 2024, p </w:t>
      </w:r>
      <w:r w:rsidR="00E45691">
        <w:t>2</w:t>
      </w:r>
      <w:r>
        <w:t xml:space="preserve">. </w:t>
      </w:r>
    </w:p>
  </w:footnote>
  <w:footnote w:id="80">
    <w:p w14:paraId="0FDEF0DF" w14:textId="54566EC1" w:rsidR="00EA58C7" w:rsidRDefault="00EA58C7">
      <w:pPr>
        <w:pStyle w:val="FootnoteText"/>
      </w:pPr>
      <w:r>
        <w:rPr>
          <w:rStyle w:val="FootnoteReference"/>
        </w:rPr>
        <w:footnoteRef/>
      </w:r>
      <w:r>
        <w:t xml:space="preserve"> </w:t>
      </w:r>
      <w:r>
        <w:tab/>
      </w:r>
      <w:r w:rsidRPr="004251F2">
        <w:t>Evidence, Ms Bonnie Skinner, Chief Executive Officer, Sheep Producers Australia, 18 December 2024, p 1</w:t>
      </w:r>
      <w:r w:rsidR="008B3105">
        <w:t>5</w:t>
      </w:r>
      <w:r w:rsidRPr="004251F2">
        <w:t>.</w:t>
      </w:r>
    </w:p>
  </w:footnote>
  <w:footnote w:id="81">
    <w:p w14:paraId="76CB5C0C" w14:textId="77777777" w:rsidR="00EA58C7" w:rsidRDefault="00EA58C7" w:rsidP="005C5C95">
      <w:pPr>
        <w:pStyle w:val="FootnoteText"/>
      </w:pPr>
      <w:r>
        <w:rPr>
          <w:rStyle w:val="FootnoteReference"/>
        </w:rPr>
        <w:footnoteRef/>
      </w:r>
      <w:r>
        <w:t xml:space="preserve"> </w:t>
      </w:r>
      <w:r>
        <w:tab/>
        <w:t>Submission 25, NSW Farmers' Federation, p 7; Submission 37, Sheep Producers Australia, pp 8-9; Submission 161, Australian Livestock Exporters Council, p 3.</w:t>
      </w:r>
    </w:p>
  </w:footnote>
  <w:footnote w:id="82">
    <w:p w14:paraId="729742AD" w14:textId="17EF9F42" w:rsidR="00EA58C7" w:rsidRDefault="00EA58C7" w:rsidP="005C5C95">
      <w:pPr>
        <w:pStyle w:val="FootnoteText"/>
      </w:pPr>
      <w:r>
        <w:rPr>
          <w:rStyle w:val="FootnoteReference"/>
        </w:rPr>
        <w:footnoteRef/>
      </w:r>
      <w:r>
        <w:t xml:space="preserve"> </w:t>
      </w:r>
      <w:r>
        <w:tab/>
        <w:t xml:space="preserve">See for example: Evidence, Mr </w:t>
      </w:r>
      <w:proofErr w:type="spellStart"/>
      <w:r>
        <w:t>Kompo</w:t>
      </w:r>
      <w:proofErr w:type="spellEnd"/>
      <w:r>
        <w:t>-Harms, 18 December 2024, p 2; Evidence, Mr Xavier Martin, President, NSW Farmers, 18 December 2024, p 3; Evidence, Ms Skinner, 18 December</w:t>
      </w:r>
      <w:r w:rsidR="00175E62">
        <w:t xml:space="preserve"> </w:t>
      </w:r>
      <w:r>
        <w:t xml:space="preserve">2024, p 10; Evidence, Mr Adam Dawes, General Manager, Wool Producers Australia, 18 December 2024, </w:t>
      </w:r>
      <w:r w:rsidR="00900FE4">
        <w:t xml:space="preserve">           </w:t>
      </w:r>
      <w:r>
        <w:t xml:space="preserve">pp </w:t>
      </w:r>
      <w:r w:rsidR="00900FE4">
        <w:t xml:space="preserve"> </w:t>
      </w:r>
      <w:r>
        <w:t>10-11.</w:t>
      </w:r>
    </w:p>
  </w:footnote>
  <w:footnote w:id="83">
    <w:p w14:paraId="2FE5CCAD" w14:textId="0812CC34" w:rsidR="00EA58C7" w:rsidRDefault="00EA58C7" w:rsidP="005C5C95">
      <w:pPr>
        <w:pStyle w:val="FootnoteText"/>
      </w:pPr>
      <w:r>
        <w:rPr>
          <w:rStyle w:val="FootnoteReference"/>
        </w:rPr>
        <w:footnoteRef/>
      </w:r>
      <w:r>
        <w:t xml:space="preserve"> </w:t>
      </w:r>
      <w:r>
        <w:tab/>
        <w:t xml:space="preserve">See for example: </w:t>
      </w:r>
      <w:r w:rsidR="00A572AB">
        <w:t xml:space="preserve">Portfolio Committee No. 4 – Regional NSW, NSW Legislative Council, </w:t>
      </w:r>
      <w:r w:rsidR="00A572AB">
        <w:rPr>
          <w:i/>
          <w:iCs/>
        </w:rPr>
        <w:t xml:space="preserve">Online Questionnaire Summary Report </w:t>
      </w:r>
      <w:r w:rsidR="00A572AB">
        <w:t>(2024)</w:t>
      </w:r>
      <w:r w:rsidRPr="00206C39">
        <w:t xml:space="preserve"> p</w:t>
      </w:r>
      <w:r>
        <w:t>p</w:t>
      </w:r>
      <w:r w:rsidRPr="00206C39">
        <w:t xml:space="preserve"> 4</w:t>
      </w:r>
      <w:r>
        <w:t xml:space="preserve">-5; Submission 141, Ms Tracey </w:t>
      </w:r>
      <w:proofErr w:type="spellStart"/>
      <w:r>
        <w:t>Healand</w:t>
      </w:r>
      <w:proofErr w:type="spellEnd"/>
      <w:r>
        <w:t xml:space="preserve">, p 2; Submission 148, Name Suppressed, p 2; Submission 149, Mrs Kim </w:t>
      </w:r>
      <w:proofErr w:type="spellStart"/>
      <w:r>
        <w:t>Badland</w:t>
      </w:r>
      <w:proofErr w:type="spellEnd"/>
      <w:r>
        <w:t>, p 2.</w:t>
      </w:r>
    </w:p>
  </w:footnote>
  <w:footnote w:id="84">
    <w:p w14:paraId="1DE9DCFF" w14:textId="77777777" w:rsidR="00EA58C7" w:rsidRDefault="00EA58C7" w:rsidP="005C5C95">
      <w:pPr>
        <w:pStyle w:val="FootnoteText"/>
      </w:pPr>
      <w:r>
        <w:rPr>
          <w:rStyle w:val="FootnoteReference"/>
        </w:rPr>
        <w:footnoteRef/>
      </w:r>
      <w:r>
        <w:t xml:space="preserve"> </w:t>
      </w:r>
      <w:r>
        <w:tab/>
        <w:t>Submission 1, Australians Against Live Exports (AALE), p 3.</w:t>
      </w:r>
    </w:p>
  </w:footnote>
  <w:footnote w:id="85">
    <w:p w14:paraId="2FCFD570" w14:textId="3FBD40CE" w:rsidR="00EA58C7" w:rsidRPr="008272DC" w:rsidRDefault="00EA58C7" w:rsidP="005C5C95">
      <w:pPr>
        <w:pStyle w:val="FootnoteText"/>
      </w:pPr>
      <w:r>
        <w:rPr>
          <w:rStyle w:val="FootnoteReference"/>
        </w:rPr>
        <w:footnoteRef/>
      </w:r>
      <w:r>
        <w:t xml:space="preserve"> </w:t>
      </w:r>
      <w:r>
        <w:tab/>
      </w:r>
      <w:r w:rsidR="00F06BBB">
        <w:t xml:space="preserve">Portfolio Committee No. 4 – Regional NSW, NSW Legislative Council, </w:t>
      </w:r>
      <w:r w:rsidR="00F06BBB">
        <w:rPr>
          <w:i/>
          <w:iCs/>
        </w:rPr>
        <w:t xml:space="preserve">Online Questionnaire Summary Report </w:t>
      </w:r>
      <w:r w:rsidR="00F06BBB">
        <w:t>(2024)</w:t>
      </w:r>
      <w:r w:rsidR="00955940">
        <w:t>,</w:t>
      </w:r>
      <w:r>
        <w:t xml:space="preserve"> p 4.</w:t>
      </w:r>
    </w:p>
  </w:footnote>
  <w:footnote w:id="86">
    <w:p w14:paraId="533C095F" w14:textId="77777777" w:rsidR="00EA58C7" w:rsidRDefault="00EA58C7" w:rsidP="005C5C95">
      <w:pPr>
        <w:pStyle w:val="FootnoteText"/>
      </w:pPr>
      <w:r>
        <w:rPr>
          <w:rStyle w:val="FootnoteReference"/>
        </w:rPr>
        <w:footnoteRef/>
      </w:r>
      <w:r>
        <w:t xml:space="preserve"> </w:t>
      </w:r>
      <w:r>
        <w:tab/>
      </w:r>
      <w:r w:rsidRPr="004251F2">
        <w:t>Evidence, Ms Skinner, Sheep Producers Australia, 18 December 2024, p 14.</w:t>
      </w:r>
    </w:p>
  </w:footnote>
  <w:footnote w:id="87">
    <w:p w14:paraId="414059A1" w14:textId="4C00A462" w:rsidR="00EA58C7" w:rsidRDefault="00EA58C7">
      <w:pPr>
        <w:pStyle w:val="FootnoteText"/>
      </w:pPr>
      <w:r>
        <w:rPr>
          <w:rStyle w:val="FootnoteReference"/>
        </w:rPr>
        <w:footnoteRef/>
      </w:r>
      <w:r>
        <w:t xml:space="preserve"> </w:t>
      </w:r>
      <w:r>
        <w:tab/>
        <w:t>See for example: Submission 26, RSPCA Australia, pp 7-8; Submission 39, Australian Alliance for Animals, p 1; Submission 40, Animals Australia Federation,</w:t>
      </w:r>
      <w:r w:rsidR="00283C1B" w:rsidDel="00283C1B">
        <w:t xml:space="preserve"> </w:t>
      </w:r>
      <w:r>
        <w:t>p iii; Submission 58, Ms Jan Kendall, p 1; Submission 85, Ms Carole-Anne Priest, p 3; Submission 86, Dr Lynn Simpson, p 5</w:t>
      </w:r>
      <w:r w:rsidR="00D70849">
        <w:t>.</w:t>
      </w:r>
      <w:r>
        <w:t xml:space="preserve"> </w:t>
      </w:r>
    </w:p>
  </w:footnote>
  <w:footnote w:id="88">
    <w:p w14:paraId="5CBB4057" w14:textId="77777777" w:rsidR="00EA58C7" w:rsidRDefault="00EA58C7" w:rsidP="005C5C95">
      <w:pPr>
        <w:pStyle w:val="FootnoteText"/>
      </w:pPr>
      <w:r>
        <w:rPr>
          <w:rStyle w:val="FootnoteReference"/>
        </w:rPr>
        <w:footnoteRef/>
      </w:r>
      <w:r>
        <w:t xml:space="preserve"> </w:t>
      </w:r>
      <w:r>
        <w:tab/>
        <w:t xml:space="preserve">Submission 39, Australian Alliance for Animals, p 1. See also: </w:t>
      </w:r>
      <w:r w:rsidRPr="00C03863">
        <w:t xml:space="preserve">Portfolio Committee no. 4 – Regional NSW, Inquiry into the impact of the phase-out of Australian live sheep export by sea, </w:t>
      </w:r>
      <w:r w:rsidRPr="00C03863">
        <w:rPr>
          <w:i/>
          <w:iCs/>
        </w:rPr>
        <w:t>Online questionnaire summary report</w:t>
      </w:r>
      <w:r w:rsidRPr="00C03863">
        <w:t xml:space="preserve">, p </w:t>
      </w:r>
      <w:r>
        <w:t xml:space="preserve">11; Submission 85, Ms Carole-Anne Priest, p 3; Submission 118, People Against Cruelty in Animal Transport (Trading as Stop Live Exports), p 4. </w:t>
      </w:r>
    </w:p>
  </w:footnote>
  <w:footnote w:id="89">
    <w:p w14:paraId="16A0350E" w14:textId="66104ED1" w:rsidR="00EA58C7" w:rsidRDefault="00EA58C7" w:rsidP="005C5C95">
      <w:pPr>
        <w:pStyle w:val="FootnoteText"/>
      </w:pPr>
      <w:r>
        <w:rPr>
          <w:rStyle w:val="FootnoteReference"/>
        </w:rPr>
        <w:footnoteRef/>
      </w:r>
      <w:r>
        <w:t xml:space="preserve"> </w:t>
      </w:r>
      <w:r>
        <w:tab/>
        <w:t>Evidence, Dr Goodfellow, 18 December 2024, p 27. See also: Submission 40, Animals Australia Federation, pp iii</w:t>
      </w:r>
      <w:r w:rsidR="00D70849">
        <w:t>,</w:t>
      </w:r>
      <w:r>
        <w:t xml:space="preserve"> 8-12.</w:t>
      </w:r>
    </w:p>
  </w:footnote>
  <w:footnote w:id="90">
    <w:p w14:paraId="1B201FB2" w14:textId="77777777" w:rsidR="00EA58C7" w:rsidRDefault="00EA58C7" w:rsidP="005C5C95">
      <w:pPr>
        <w:pStyle w:val="FootnoteText"/>
      </w:pPr>
      <w:r>
        <w:rPr>
          <w:rStyle w:val="FootnoteReference"/>
        </w:rPr>
        <w:footnoteRef/>
      </w:r>
      <w:r>
        <w:t xml:space="preserve"> </w:t>
      </w:r>
      <w:r>
        <w:tab/>
        <w:t xml:space="preserve">See for example: </w:t>
      </w:r>
      <w:r w:rsidRPr="00145772">
        <w:t>Submission 39, Australian Alliance for Animals, p 1</w:t>
      </w:r>
      <w:r>
        <w:t xml:space="preserve">0; </w:t>
      </w:r>
      <w:r w:rsidRPr="00145772">
        <w:t xml:space="preserve">Submission 85, Ms Carole-Anne Priest, pp 2-3; Submission 118, People Against Cruelty in Animal Transport (Trading as Stop Live Exports), p </w:t>
      </w:r>
      <w:r>
        <w:t>3; Evidence, Dr Goodfellow, 18 December 2024, p 27.</w:t>
      </w:r>
    </w:p>
  </w:footnote>
  <w:footnote w:id="91">
    <w:p w14:paraId="3A6CBFB0" w14:textId="76B9A9F5" w:rsidR="00EA58C7" w:rsidRDefault="00EA58C7" w:rsidP="005C5C95">
      <w:pPr>
        <w:pStyle w:val="FootnoteText"/>
      </w:pPr>
      <w:r>
        <w:rPr>
          <w:rStyle w:val="FootnoteReference"/>
        </w:rPr>
        <w:footnoteRef/>
      </w:r>
      <w:r>
        <w:t xml:space="preserve"> </w:t>
      </w:r>
      <w:r>
        <w:tab/>
      </w:r>
      <w:r w:rsidRPr="00145772">
        <w:t xml:space="preserve">Submission 118, People Against Cruelty in Animal Transport (Trading as Stop Live Exports), p </w:t>
      </w:r>
      <w:r w:rsidR="007E72E0">
        <w:t>3</w:t>
      </w:r>
      <w:r w:rsidRPr="00145772">
        <w:t>.</w:t>
      </w:r>
      <w:r>
        <w:t xml:space="preserve"> See also: Evidence, Dr Goodfellow, 18 December 2024, p 2</w:t>
      </w:r>
      <w:r w:rsidR="002F5D52">
        <w:t>7</w:t>
      </w:r>
      <w:r>
        <w:t>.</w:t>
      </w:r>
    </w:p>
  </w:footnote>
  <w:footnote w:id="92">
    <w:p w14:paraId="467C4E93" w14:textId="68943643" w:rsidR="000B7BFA" w:rsidRDefault="000B7BFA" w:rsidP="00B34463">
      <w:pPr>
        <w:pStyle w:val="FootnoteText"/>
      </w:pPr>
      <w:r>
        <w:rPr>
          <w:rStyle w:val="FootnoteReference"/>
        </w:rPr>
        <w:footnoteRef/>
      </w:r>
      <w:r>
        <w:t xml:space="preserve"> </w:t>
      </w:r>
      <w:r>
        <w:tab/>
      </w:r>
      <w:r w:rsidR="00B34463">
        <w:t xml:space="preserve">See for example: </w:t>
      </w:r>
      <w:r w:rsidR="00B66D9A">
        <w:t xml:space="preserve">Portfolio Committee No. 4 – Regional NSW, NSW Legislative Council, </w:t>
      </w:r>
      <w:r w:rsidR="00B66D9A">
        <w:rPr>
          <w:i/>
          <w:iCs/>
        </w:rPr>
        <w:t xml:space="preserve">Online Questionnaire Summary Report </w:t>
      </w:r>
      <w:r w:rsidR="00B66D9A">
        <w:t>(2024)</w:t>
      </w:r>
      <w:r w:rsidR="00B34463">
        <w:t xml:space="preserve"> p 4.</w:t>
      </w:r>
    </w:p>
  </w:footnote>
  <w:footnote w:id="93">
    <w:p w14:paraId="79029C79" w14:textId="46421FF7" w:rsidR="00EA58C7" w:rsidRDefault="00EA58C7">
      <w:pPr>
        <w:pStyle w:val="FootnoteText"/>
      </w:pPr>
      <w:r>
        <w:rPr>
          <w:rStyle w:val="FootnoteReference"/>
        </w:rPr>
        <w:footnoteRef/>
      </w:r>
      <w:r>
        <w:t xml:space="preserve"> </w:t>
      </w:r>
      <w:r>
        <w:tab/>
        <w:t xml:space="preserve">Independent Panel Report, </w:t>
      </w:r>
      <w:r>
        <w:rPr>
          <w:i/>
          <w:iCs/>
        </w:rPr>
        <w:t>Phase out of live sheep exports by sea</w:t>
      </w:r>
      <w:r>
        <w:t xml:space="preserve">, October 2023, p. 30; ABARES, </w:t>
      </w:r>
      <w:r>
        <w:rPr>
          <w:i/>
          <w:iCs/>
        </w:rPr>
        <w:t xml:space="preserve">Agricultural commodities report: December quarter 2024, </w:t>
      </w:r>
      <w:r>
        <w:t xml:space="preserve">p </w:t>
      </w:r>
      <w:r w:rsidR="00FF44D1">
        <w:t>112</w:t>
      </w:r>
      <w:r>
        <w:rPr>
          <w:i/>
          <w:iCs/>
        </w:rPr>
        <w:t>.</w:t>
      </w:r>
    </w:p>
  </w:footnote>
  <w:footnote w:id="94">
    <w:p w14:paraId="7439D07B" w14:textId="77777777" w:rsidR="00EA58C7" w:rsidRDefault="00EA58C7">
      <w:pPr>
        <w:pStyle w:val="FootnoteText"/>
      </w:pPr>
      <w:r>
        <w:rPr>
          <w:rStyle w:val="FootnoteReference"/>
        </w:rPr>
        <w:footnoteRef/>
      </w:r>
      <w:r>
        <w:t xml:space="preserve"> </w:t>
      </w:r>
      <w:r>
        <w:tab/>
        <w:t>Evidence, Dr Goodfellow, 18 December 2024, p 27.</w:t>
      </w:r>
    </w:p>
  </w:footnote>
  <w:footnote w:id="95">
    <w:p w14:paraId="68FFE8B4" w14:textId="77777777" w:rsidR="00EA58C7" w:rsidRDefault="00EA58C7">
      <w:pPr>
        <w:pStyle w:val="FootnoteText"/>
      </w:pPr>
      <w:r>
        <w:rPr>
          <w:rStyle w:val="FootnoteReference"/>
        </w:rPr>
        <w:footnoteRef/>
      </w:r>
      <w:r>
        <w:t xml:space="preserve"> </w:t>
      </w:r>
      <w:r>
        <w:tab/>
        <w:t>Evidence, Dr Goodfellow, 18 December 2024, p 27.</w:t>
      </w:r>
    </w:p>
  </w:footnote>
  <w:footnote w:id="96">
    <w:p w14:paraId="3C8F427E" w14:textId="77777777" w:rsidR="00EA58C7" w:rsidRDefault="00EA58C7">
      <w:pPr>
        <w:pStyle w:val="FootnoteText"/>
      </w:pPr>
      <w:r>
        <w:rPr>
          <w:rStyle w:val="FootnoteReference"/>
        </w:rPr>
        <w:footnoteRef/>
      </w:r>
      <w:r>
        <w:t xml:space="preserve"> </w:t>
      </w:r>
      <w:r>
        <w:tab/>
        <w:t xml:space="preserve">See for example: </w:t>
      </w:r>
      <w:r w:rsidRPr="00BF412B">
        <w:rPr>
          <w:szCs w:val="22"/>
        </w:rPr>
        <w:t xml:space="preserve">Submission 1, </w:t>
      </w:r>
      <w:r w:rsidRPr="00BF412B">
        <w:rPr>
          <w:rFonts w:cs="Garamond"/>
          <w:szCs w:val="22"/>
          <w:lang w:eastAsia="en-AU"/>
        </w:rPr>
        <w:t xml:space="preserve">Australia Against Live Export, p 3; Submission 38, Sentient, The Veterinary Institute of Animal Ethics, p 3; </w:t>
      </w:r>
      <w:r w:rsidRPr="00BF412B">
        <w:rPr>
          <w:szCs w:val="22"/>
        </w:rPr>
        <w:t>Evidence, Mr Ben Pearson, Member Australian Alliance for Animals and Director, World Animal Protection, 18 December 2024, p 2</w:t>
      </w:r>
      <w:r>
        <w:rPr>
          <w:szCs w:val="22"/>
        </w:rPr>
        <w:t>8</w:t>
      </w:r>
      <w:r w:rsidRPr="00BF412B">
        <w:rPr>
          <w:szCs w:val="22"/>
        </w:rPr>
        <w:t>.</w:t>
      </w:r>
    </w:p>
  </w:footnote>
  <w:footnote w:id="97">
    <w:p w14:paraId="5EF6B456" w14:textId="4B88174E" w:rsidR="00EA58C7" w:rsidRDefault="00EA58C7">
      <w:pPr>
        <w:pStyle w:val="FootnoteText"/>
      </w:pPr>
      <w:r>
        <w:rPr>
          <w:rStyle w:val="FootnoteReference"/>
        </w:rPr>
        <w:footnoteRef/>
      </w:r>
      <w:r>
        <w:t xml:space="preserve"> </w:t>
      </w:r>
      <w:r>
        <w:tab/>
        <w:t xml:space="preserve">Evidence, </w:t>
      </w:r>
      <w:r>
        <w:rPr>
          <w:lang w:val="en-US"/>
        </w:rPr>
        <w:t>Dr Simpson, 18 December 2024, p</w:t>
      </w:r>
      <w:r w:rsidR="00CF2EFD">
        <w:rPr>
          <w:lang w:val="en-US"/>
        </w:rPr>
        <w:t>p</w:t>
      </w:r>
      <w:r>
        <w:rPr>
          <w:lang w:val="en-US"/>
        </w:rPr>
        <w:t xml:space="preserve"> 18, 21-22. See also: Submission 165, Vets Against Live Export, p 3.</w:t>
      </w:r>
    </w:p>
  </w:footnote>
  <w:footnote w:id="98">
    <w:p w14:paraId="39713BE8" w14:textId="287A7776" w:rsidR="00EA58C7" w:rsidRDefault="00EA58C7" w:rsidP="005C5C95">
      <w:pPr>
        <w:pStyle w:val="FootnoteText"/>
      </w:pPr>
      <w:r>
        <w:rPr>
          <w:rStyle w:val="FootnoteReference"/>
        </w:rPr>
        <w:footnoteRef/>
      </w:r>
      <w:r>
        <w:t xml:space="preserve"> </w:t>
      </w:r>
      <w:r>
        <w:tab/>
        <w:t xml:space="preserve">See for example: Submission 25, NSW Farmers' Association, p 2; </w:t>
      </w:r>
      <w:r w:rsidRPr="00DA12F2">
        <w:t>Submission 32, National Farmers Federation</w:t>
      </w:r>
      <w:r>
        <w:t xml:space="preserve">, p 4; Submission 36, </w:t>
      </w:r>
      <w:proofErr w:type="spellStart"/>
      <w:r>
        <w:t>WoolProducers</w:t>
      </w:r>
      <w:proofErr w:type="spellEnd"/>
      <w:r>
        <w:t xml:space="preserve"> Australia, p 3; Submission 37, Sheep Producers Australia, p</w:t>
      </w:r>
      <w:r w:rsidR="007B7F89">
        <w:t>p</w:t>
      </w:r>
      <w:r>
        <w:t xml:space="preserve"> 5</w:t>
      </w:r>
      <w:r w:rsidR="007B7F89">
        <w:t>-6</w:t>
      </w:r>
      <w:r>
        <w:t xml:space="preserve">; </w:t>
      </w:r>
      <w:r w:rsidRPr="00DA12F2">
        <w:t>Submission 160, LiveCorp, p 2</w:t>
      </w:r>
      <w:r>
        <w:t>, Submission 161, Australian Livestock Exporters Council, pp 2-3.</w:t>
      </w:r>
    </w:p>
  </w:footnote>
  <w:footnote w:id="99">
    <w:p w14:paraId="48140600" w14:textId="77777777" w:rsidR="00EA58C7" w:rsidRDefault="00EA58C7">
      <w:pPr>
        <w:pStyle w:val="FootnoteText"/>
      </w:pPr>
      <w:r>
        <w:rPr>
          <w:rStyle w:val="FootnoteReference"/>
        </w:rPr>
        <w:footnoteRef/>
      </w:r>
      <w:r>
        <w:t xml:space="preserve"> </w:t>
      </w:r>
      <w:r>
        <w:tab/>
        <w:t>Submission 25, NSW Farmers' Association, p 2.</w:t>
      </w:r>
    </w:p>
  </w:footnote>
  <w:footnote w:id="100">
    <w:p w14:paraId="43371C38" w14:textId="4AB61B07" w:rsidR="00EA58C7" w:rsidRDefault="00EA58C7" w:rsidP="005C5C95">
      <w:pPr>
        <w:pStyle w:val="FootnoteText"/>
      </w:pPr>
      <w:r>
        <w:rPr>
          <w:rStyle w:val="FootnoteReference"/>
        </w:rPr>
        <w:footnoteRef/>
      </w:r>
      <w:r>
        <w:t xml:space="preserve"> </w:t>
      </w:r>
      <w:r>
        <w:tab/>
      </w:r>
      <w:r w:rsidRPr="00DA12F2">
        <w:t>Submission 32, National Farmers Federation</w:t>
      </w:r>
      <w:r>
        <w:t xml:space="preserve">, p 5; Submission 36, </w:t>
      </w:r>
      <w:proofErr w:type="spellStart"/>
      <w:r>
        <w:t>WoolProducers</w:t>
      </w:r>
      <w:proofErr w:type="spellEnd"/>
      <w:r>
        <w:t xml:space="preserve"> Australia, p</w:t>
      </w:r>
      <w:r w:rsidR="00034A87">
        <w:t>p</w:t>
      </w:r>
      <w:r>
        <w:t xml:space="preserve"> 2</w:t>
      </w:r>
      <w:r w:rsidR="00034A87">
        <w:t>-3</w:t>
      </w:r>
      <w:r>
        <w:t xml:space="preserve">; Submission 37, Sheep Producers Australia, p 3.  </w:t>
      </w:r>
    </w:p>
  </w:footnote>
  <w:footnote w:id="101">
    <w:p w14:paraId="3442719A" w14:textId="77777777" w:rsidR="00EA58C7" w:rsidRDefault="00EA58C7" w:rsidP="005C5C95">
      <w:pPr>
        <w:pStyle w:val="FootnoteText"/>
      </w:pPr>
      <w:r>
        <w:rPr>
          <w:rStyle w:val="FootnoteReference"/>
        </w:rPr>
        <w:footnoteRef/>
      </w:r>
      <w:r>
        <w:t xml:space="preserve"> </w:t>
      </w:r>
      <w:r>
        <w:tab/>
        <w:t>Submission 25, NSW Farmers' Association, p 2.</w:t>
      </w:r>
    </w:p>
  </w:footnote>
  <w:footnote w:id="102">
    <w:p w14:paraId="740CF1F1" w14:textId="4D2C5A5D" w:rsidR="00EA58C7" w:rsidRDefault="00EA58C7">
      <w:pPr>
        <w:pStyle w:val="FootnoteText"/>
      </w:pPr>
      <w:r>
        <w:rPr>
          <w:rStyle w:val="FootnoteReference"/>
        </w:rPr>
        <w:footnoteRef/>
      </w:r>
      <w:r>
        <w:t xml:space="preserve"> </w:t>
      </w:r>
      <w:r>
        <w:tab/>
        <w:t xml:space="preserve">See for example: Evidence, Mr </w:t>
      </w:r>
      <w:proofErr w:type="spellStart"/>
      <w:r>
        <w:t>Kompo</w:t>
      </w:r>
      <w:proofErr w:type="spellEnd"/>
      <w:r>
        <w:t>-Harms, 18 December 2024, p 2; Evidence, Mr Martin, 18 December 2024, p 3; Evidence, Ms Skinner, 18 December, 2024, p 10; Evidence, Mr Adam Dawes, General Manager, Wool Producers Australia, 18 December 2024, p</w:t>
      </w:r>
      <w:r w:rsidR="00D70849">
        <w:t>p</w:t>
      </w:r>
      <w:r>
        <w:t xml:space="preserve"> 10-11.</w:t>
      </w:r>
    </w:p>
  </w:footnote>
  <w:footnote w:id="103">
    <w:p w14:paraId="2FAA91F4" w14:textId="0A4A0558" w:rsidR="00EA58C7" w:rsidRDefault="00EA58C7" w:rsidP="005C5C95">
      <w:pPr>
        <w:pStyle w:val="FootnoteText"/>
      </w:pPr>
      <w:r>
        <w:rPr>
          <w:rStyle w:val="FootnoteReference"/>
        </w:rPr>
        <w:footnoteRef/>
      </w:r>
      <w:r>
        <w:t xml:space="preserve"> </w:t>
      </w:r>
      <w:r>
        <w:tab/>
        <w:t>Submission 25, NSW Farmers' Association, p 3;</w:t>
      </w:r>
      <w:r w:rsidR="00D36630">
        <w:t xml:space="preserve"> </w:t>
      </w:r>
      <w:r>
        <w:t>Submission 160, LiveCorp, p 3; Evidence, Ms Skinner, 18 December 2024, p 10.</w:t>
      </w:r>
    </w:p>
  </w:footnote>
  <w:footnote w:id="104">
    <w:p w14:paraId="3DAE0A98" w14:textId="77777777" w:rsidR="00EA58C7" w:rsidRDefault="00EA58C7" w:rsidP="005C5C95">
      <w:pPr>
        <w:pStyle w:val="FootnoteText"/>
      </w:pPr>
      <w:r>
        <w:rPr>
          <w:rStyle w:val="FootnoteReference"/>
        </w:rPr>
        <w:footnoteRef/>
      </w:r>
      <w:r>
        <w:t xml:space="preserve"> </w:t>
      </w:r>
      <w:r>
        <w:tab/>
        <w:t>Submission 25, NSW Farmers' Association, p 8.</w:t>
      </w:r>
    </w:p>
  </w:footnote>
  <w:footnote w:id="105">
    <w:p w14:paraId="58D93199" w14:textId="234E3F82" w:rsidR="00EA58C7" w:rsidRDefault="00EA58C7">
      <w:pPr>
        <w:pStyle w:val="FootnoteText"/>
      </w:pPr>
      <w:r>
        <w:rPr>
          <w:rStyle w:val="FootnoteReference"/>
        </w:rPr>
        <w:footnoteRef/>
      </w:r>
      <w:r>
        <w:t xml:space="preserve"> </w:t>
      </w:r>
      <w:r>
        <w:tab/>
        <w:t>Submission 25, NSW Farmers' Association, p</w:t>
      </w:r>
      <w:r w:rsidR="00CB2BB3">
        <w:t>p 3-</w:t>
      </w:r>
      <w:r>
        <w:t>4.</w:t>
      </w:r>
    </w:p>
  </w:footnote>
  <w:footnote w:id="106">
    <w:p w14:paraId="1F50A642" w14:textId="5152D0AE" w:rsidR="00EA58C7" w:rsidRDefault="00EA58C7">
      <w:pPr>
        <w:pStyle w:val="FootnoteText"/>
      </w:pPr>
      <w:r>
        <w:rPr>
          <w:rStyle w:val="FootnoteReference"/>
        </w:rPr>
        <w:footnoteRef/>
      </w:r>
      <w:r>
        <w:t xml:space="preserve"> </w:t>
      </w:r>
      <w:r>
        <w:tab/>
        <w:t>Submission 25, NSW Farmers' Association, p</w:t>
      </w:r>
      <w:r w:rsidR="004F57D3">
        <w:t>p</w:t>
      </w:r>
      <w:r>
        <w:t xml:space="preserve"> </w:t>
      </w:r>
      <w:r w:rsidR="004F57D3">
        <w:t>3-</w:t>
      </w:r>
      <w:r>
        <w:t>4.</w:t>
      </w:r>
    </w:p>
  </w:footnote>
  <w:footnote w:id="107">
    <w:p w14:paraId="7406E620" w14:textId="77777777" w:rsidR="00EA58C7" w:rsidRDefault="00EA58C7" w:rsidP="005C5C95">
      <w:pPr>
        <w:pStyle w:val="FootnoteText"/>
      </w:pPr>
      <w:r>
        <w:rPr>
          <w:rStyle w:val="FootnoteReference"/>
        </w:rPr>
        <w:footnoteRef/>
      </w:r>
      <w:r>
        <w:t xml:space="preserve"> </w:t>
      </w:r>
      <w:r>
        <w:tab/>
        <w:t>Submission 160, LiveCorp, p 3.</w:t>
      </w:r>
    </w:p>
  </w:footnote>
  <w:footnote w:id="108">
    <w:p w14:paraId="47B743A6" w14:textId="77777777" w:rsidR="00EA58C7" w:rsidRDefault="00EA58C7">
      <w:pPr>
        <w:pStyle w:val="FootnoteText"/>
      </w:pPr>
      <w:r>
        <w:rPr>
          <w:rStyle w:val="FootnoteReference"/>
        </w:rPr>
        <w:footnoteRef/>
      </w:r>
      <w:r>
        <w:t xml:space="preserve"> </w:t>
      </w:r>
      <w:r>
        <w:tab/>
        <w:t>Submission 160, LiveCorp, pp 4-5.</w:t>
      </w:r>
    </w:p>
  </w:footnote>
  <w:footnote w:id="109">
    <w:p w14:paraId="5CAB120B" w14:textId="77777777" w:rsidR="00EA58C7" w:rsidRDefault="00EA58C7" w:rsidP="005C5C95">
      <w:pPr>
        <w:pStyle w:val="FootnoteText"/>
      </w:pPr>
      <w:r>
        <w:rPr>
          <w:rStyle w:val="FootnoteReference"/>
        </w:rPr>
        <w:footnoteRef/>
      </w:r>
      <w:r>
        <w:t xml:space="preserve"> </w:t>
      </w:r>
      <w:r>
        <w:tab/>
        <w:t xml:space="preserve">Evidence, Mr </w:t>
      </w:r>
      <w:proofErr w:type="spellStart"/>
      <w:r>
        <w:t>Kompo</w:t>
      </w:r>
      <w:proofErr w:type="spellEnd"/>
      <w:r>
        <w:t>-Harms, 18 December 2024, p 5.</w:t>
      </w:r>
    </w:p>
  </w:footnote>
  <w:footnote w:id="110">
    <w:p w14:paraId="29E00890" w14:textId="4F320047" w:rsidR="00EA58C7" w:rsidRDefault="00EA58C7" w:rsidP="005C5C95">
      <w:pPr>
        <w:pStyle w:val="FootnoteText"/>
      </w:pPr>
      <w:r>
        <w:rPr>
          <w:rStyle w:val="FootnoteReference"/>
        </w:rPr>
        <w:footnoteRef/>
      </w:r>
      <w:r>
        <w:t xml:space="preserve"> </w:t>
      </w:r>
      <w:r>
        <w:tab/>
        <w:t xml:space="preserve">Submission 25, NSW Farmers' Association, p 4; Submission 36, </w:t>
      </w:r>
      <w:proofErr w:type="spellStart"/>
      <w:r>
        <w:t>WoolProducers</w:t>
      </w:r>
      <w:proofErr w:type="spellEnd"/>
      <w:r>
        <w:t xml:space="preserve"> Australia, p 3; Submission 161, Australian Livestock Exporters Council, pp 2-3; Evidence, Mr </w:t>
      </w:r>
      <w:proofErr w:type="spellStart"/>
      <w:r>
        <w:t>Kompo</w:t>
      </w:r>
      <w:proofErr w:type="spellEnd"/>
      <w:r>
        <w:t>-Harms, 18 December 2024, p 5.</w:t>
      </w:r>
    </w:p>
  </w:footnote>
  <w:footnote w:id="111">
    <w:p w14:paraId="12B54A9E" w14:textId="77777777" w:rsidR="00EA58C7" w:rsidRDefault="00EA58C7">
      <w:pPr>
        <w:pStyle w:val="FootnoteText"/>
      </w:pPr>
      <w:r>
        <w:rPr>
          <w:rStyle w:val="FootnoteReference"/>
        </w:rPr>
        <w:footnoteRef/>
      </w:r>
      <w:r>
        <w:t xml:space="preserve"> </w:t>
      </w:r>
      <w:r>
        <w:tab/>
        <w:t xml:space="preserve">Evidence, Mr </w:t>
      </w:r>
      <w:proofErr w:type="spellStart"/>
      <w:r>
        <w:t>Kompo</w:t>
      </w:r>
      <w:proofErr w:type="spellEnd"/>
      <w:r>
        <w:t>-Harms, 18 December 2024, p 5.</w:t>
      </w:r>
    </w:p>
  </w:footnote>
  <w:footnote w:id="112">
    <w:p w14:paraId="4FFC3BC1" w14:textId="77777777" w:rsidR="00EA58C7" w:rsidRDefault="00EA58C7" w:rsidP="005C5C95">
      <w:pPr>
        <w:pStyle w:val="FootnoteText"/>
      </w:pPr>
      <w:r>
        <w:rPr>
          <w:rStyle w:val="FootnoteReference"/>
        </w:rPr>
        <w:footnoteRef/>
      </w:r>
      <w:r>
        <w:t xml:space="preserve"> </w:t>
      </w:r>
      <w:r>
        <w:tab/>
        <w:t>Submission 36, Wool Producers Australia, p 3; Evidence, Mr Dawes, 18 December 2024, p 11. See also: Submission 25, NSW Farmers' Association, p 4.</w:t>
      </w:r>
    </w:p>
  </w:footnote>
  <w:footnote w:id="113">
    <w:p w14:paraId="1A8D4956" w14:textId="5B0D3047" w:rsidR="00EA58C7" w:rsidRDefault="00EA58C7">
      <w:pPr>
        <w:pStyle w:val="FootnoteText"/>
      </w:pPr>
      <w:r>
        <w:rPr>
          <w:rStyle w:val="FootnoteReference"/>
        </w:rPr>
        <w:footnoteRef/>
      </w:r>
      <w:r>
        <w:t xml:space="preserve"> </w:t>
      </w:r>
      <w:r>
        <w:tab/>
        <w:t xml:space="preserve">Evidence, Mr </w:t>
      </w:r>
      <w:proofErr w:type="spellStart"/>
      <w:r>
        <w:t>Kompo</w:t>
      </w:r>
      <w:proofErr w:type="spellEnd"/>
      <w:r>
        <w:t>-Harms, 18 December 2024, pp 2-3.</w:t>
      </w:r>
    </w:p>
  </w:footnote>
  <w:footnote w:id="114">
    <w:p w14:paraId="39432323" w14:textId="77777777" w:rsidR="00EA58C7" w:rsidRDefault="00EA58C7">
      <w:pPr>
        <w:pStyle w:val="FootnoteText"/>
      </w:pPr>
      <w:r>
        <w:rPr>
          <w:rStyle w:val="FootnoteReference"/>
        </w:rPr>
        <w:footnoteRef/>
      </w:r>
      <w:r>
        <w:t xml:space="preserve"> </w:t>
      </w:r>
      <w:r>
        <w:tab/>
        <w:t>Submission 25, NSW Farmers Association, p 6.</w:t>
      </w:r>
    </w:p>
  </w:footnote>
  <w:footnote w:id="115">
    <w:p w14:paraId="5FA7C6B6" w14:textId="77777777" w:rsidR="00EA58C7" w:rsidRDefault="00EA58C7">
      <w:pPr>
        <w:pStyle w:val="FootnoteText"/>
      </w:pPr>
      <w:r>
        <w:rPr>
          <w:rStyle w:val="FootnoteReference"/>
        </w:rPr>
        <w:footnoteRef/>
      </w:r>
      <w:r>
        <w:t xml:space="preserve"> </w:t>
      </w:r>
      <w:r>
        <w:tab/>
        <w:t>Submission 25, NSW Farmers Association, p 6.</w:t>
      </w:r>
    </w:p>
  </w:footnote>
  <w:footnote w:id="116">
    <w:p w14:paraId="427F1B85" w14:textId="2B18D009" w:rsidR="00EA58C7" w:rsidRDefault="00EA58C7">
      <w:pPr>
        <w:pStyle w:val="FootnoteText"/>
      </w:pPr>
      <w:r>
        <w:rPr>
          <w:rStyle w:val="FootnoteReference"/>
        </w:rPr>
        <w:footnoteRef/>
      </w:r>
      <w:r>
        <w:t xml:space="preserve"> </w:t>
      </w:r>
      <w:r>
        <w:tab/>
        <w:t xml:space="preserve">Evidence, Mr Gordon, </w:t>
      </w:r>
      <w:r w:rsidR="006406FA">
        <w:t xml:space="preserve">Group Director Livestock Systems, Agriculture and Biosecurity, </w:t>
      </w:r>
      <w:r w:rsidR="00F75538">
        <w:t>NSW Department of Primary Industries and Regional Development</w:t>
      </w:r>
      <w:r>
        <w:t>, 18 December 2024, p 33.</w:t>
      </w:r>
    </w:p>
  </w:footnote>
  <w:footnote w:id="117">
    <w:p w14:paraId="214F8A45" w14:textId="5C7243DA" w:rsidR="00EA58C7" w:rsidRDefault="00EA58C7">
      <w:pPr>
        <w:pStyle w:val="FootnoteText"/>
      </w:pPr>
      <w:r>
        <w:rPr>
          <w:rStyle w:val="FootnoteReference"/>
        </w:rPr>
        <w:footnoteRef/>
      </w:r>
      <w:r>
        <w:t xml:space="preserve"> </w:t>
      </w:r>
      <w:r>
        <w:tab/>
        <w:t>Evidence, Mr Gordon, 18 December 2024, p 33.</w:t>
      </w:r>
    </w:p>
  </w:footnote>
  <w:footnote w:id="118">
    <w:p w14:paraId="03784173" w14:textId="7368F622" w:rsidR="00EA58C7" w:rsidRDefault="00EA58C7">
      <w:pPr>
        <w:pStyle w:val="FootnoteText"/>
      </w:pPr>
      <w:r>
        <w:rPr>
          <w:rStyle w:val="FootnoteReference"/>
        </w:rPr>
        <w:footnoteRef/>
      </w:r>
      <w:r>
        <w:t xml:space="preserve"> </w:t>
      </w:r>
      <w:r>
        <w:tab/>
        <w:t>Evidence, Mr Gordon, 18 December 2024, p 33.</w:t>
      </w:r>
    </w:p>
  </w:footnote>
  <w:footnote w:id="119">
    <w:p w14:paraId="37739E16" w14:textId="41DD44A1" w:rsidR="00EA58C7" w:rsidRDefault="00EA58C7">
      <w:pPr>
        <w:pStyle w:val="FootnoteText"/>
      </w:pPr>
      <w:r>
        <w:rPr>
          <w:rStyle w:val="FootnoteReference"/>
        </w:rPr>
        <w:footnoteRef/>
      </w:r>
      <w:r>
        <w:t xml:space="preserve"> </w:t>
      </w:r>
      <w:r>
        <w:tab/>
        <w:t>Evidence, Mr Gordon, 18 December 2024, p</w:t>
      </w:r>
      <w:r w:rsidR="00045B2F">
        <w:t>p</w:t>
      </w:r>
      <w:r>
        <w:t xml:space="preserve"> 33</w:t>
      </w:r>
      <w:r w:rsidR="00045B2F">
        <w:t>-34</w:t>
      </w:r>
      <w:r>
        <w:t>.</w:t>
      </w:r>
    </w:p>
  </w:footnote>
  <w:footnote w:id="120">
    <w:p w14:paraId="69848C81" w14:textId="63B110B3" w:rsidR="00EA58C7" w:rsidRDefault="00EA58C7">
      <w:pPr>
        <w:pStyle w:val="FootnoteText"/>
      </w:pPr>
      <w:r>
        <w:rPr>
          <w:rStyle w:val="FootnoteReference"/>
        </w:rPr>
        <w:footnoteRef/>
      </w:r>
      <w:r>
        <w:t xml:space="preserve"> </w:t>
      </w:r>
      <w:r>
        <w:tab/>
        <w:t>Evidence, Mr Gordon, 18 December 2024, p</w:t>
      </w:r>
      <w:r w:rsidR="00F80001">
        <w:t>p</w:t>
      </w:r>
      <w:r>
        <w:t xml:space="preserve"> 33</w:t>
      </w:r>
      <w:r w:rsidR="00F80001">
        <w:t>-34</w:t>
      </w:r>
      <w:r>
        <w:t>.</w:t>
      </w:r>
    </w:p>
  </w:footnote>
  <w:footnote w:id="121">
    <w:p w14:paraId="1D0F1AE4" w14:textId="296C0008" w:rsidR="00EA58C7" w:rsidRDefault="00EA58C7">
      <w:pPr>
        <w:pStyle w:val="FootnoteText"/>
      </w:pPr>
      <w:r>
        <w:rPr>
          <w:rStyle w:val="FootnoteReference"/>
        </w:rPr>
        <w:footnoteRef/>
      </w:r>
      <w:r>
        <w:t xml:space="preserve"> </w:t>
      </w:r>
      <w:r>
        <w:tab/>
        <w:t xml:space="preserve">Evidence, Mr Gordon, 18 December 2024, p 33. See also: </w:t>
      </w:r>
      <w:r>
        <w:rPr>
          <w:lang w:val="en-US"/>
        </w:rPr>
        <w:t xml:space="preserve">Tabled document, DPIRD, </w:t>
      </w:r>
      <w:r w:rsidRPr="00865A73">
        <w:rPr>
          <w:i/>
          <w:iCs/>
          <w:lang w:val="en-US"/>
        </w:rPr>
        <w:t>Key Statistics and two charts</w:t>
      </w:r>
      <w:r>
        <w:rPr>
          <w:lang w:val="en-US"/>
        </w:rPr>
        <w:t>, 18 December 2024, p 2.</w:t>
      </w:r>
    </w:p>
  </w:footnote>
  <w:footnote w:id="122">
    <w:p w14:paraId="67875120" w14:textId="30B8E046" w:rsidR="00EA58C7" w:rsidRDefault="00EA58C7">
      <w:pPr>
        <w:pStyle w:val="FootnoteText"/>
      </w:pPr>
      <w:r>
        <w:rPr>
          <w:rStyle w:val="FootnoteReference"/>
        </w:rPr>
        <w:footnoteRef/>
      </w:r>
      <w:r>
        <w:t xml:space="preserve"> </w:t>
      </w:r>
      <w:r>
        <w:tab/>
        <w:t>Evidence, Mr Gordon, 18 December 2024, p 3</w:t>
      </w:r>
      <w:r w:rsidR="00F063F3">
        <w:t>4</w:t>
      </w:r>
      <w:r>
        <w:t>.</w:t>
      </w:r>
    </w:p>
  </w:footnote>
  <w:footnote w:id="123">
    <w:p w14:paraId="4D403096" w14:textId="1BBB71CF" w:rsidR="00EA58C7" w:rsidRDefault="00EA58C7">
      <w:pPr>
        <w:pStyle w:val="FootnoteText"/>
      </w:pPr>
      <w:r>
        <w:rPr>
          <w:rStyle w:val="FootnoteReference"/>
        </w:rPr>
        <w:footnoteRef/>
      </w:r>
      <w:r>
        <w:t xml:space="preserve"> </w:t>
      </w:r>
      <w:r>
        <w:tab/>
        <w:t>Evidence, Mr Gordon, 18 December 2024, p 34.</w:t>
      </w:r>
    </w:p>
  </w:footnote>
  <w:footnote w:id="124">
    <w:p w14:paraId="3294BCEA" w14:textId="4E9D1EA3" w:rsidR="00EA58C7" w:rsidRDefault="00EA58C7" w:rsidP="005C5C95">
      <w:pPr>
        <w:pStyle w:val="FootnoteText"/>
      </w:pPr>
      <w:r>
        <w:rPr>
          <w:rStyle w:val="FootnoteReference"/>
        </w:rPr>
        <w:footnoteRef/>
      </w:r>
      <w:r>
        <w:t xml:space="preserve"> </w:t>
      </w:r>
      <w:r>
        <w:tab/>
        <w:t xml:space="preserve">Evidence, Mr Gordon, 18 December 2024, p 34; Evidence, </w:t>
      </w:r>
      <w:proofErr w:type="spellStart"/>
      <w:r>
        <w:rPr>
          <w:lang w:val="en-US"/>
        </w:rPr>
        <w:t>Mr</w:t>
      </w:r>
      <w:proofErr w:type="spellEnd"/>
      <w:r>
        <w:rPr>
          <w:lang w:val="en-US"/>
        </w:rPr>
        <w:t xml:space="preserve"> Darren Bayley, Acting Executive Director, Agriculture, Primary Industries, </w:t>
      </w:r>
      <w:r w:rsidR="00741508">
        <w:rPr>
          <w:lang w:val="en-US"/>
        </w:rPr>
        <w:t>Department of Primary Industries and Regional Development</w:t>
      </w:r>
      <w:r>
        <w:rPr>
          <w:lang w:val="en-US"/>
        </w:rPr>
        <w:t>, 18 December 2024, p 3</w:t>
      </w:r>
      <w:r w:rsidR="006443DD">
        <w:rPr>
          <w:lang w:val="en-US"/>
        </w:rPr>
        <w:t>4</w:t>
      </w:r>
      <w:r w:rsidR="00741508">
        <w:rPr>
          <w:lang w:val="en-US"/>
        </w:rPr>
        <w:t>.</w:t>
      </w:r>
    </w:p>
  </w:footnote>
  <w:footnote w:id="125">
    <w:p w14:paraId="0F202F5B" w14:textId="1545DE6B" w:rsidR="00EA58C7" w:rsidRDefault="00EA58C7">
      <w:pPr>
        <w:pStyle w:val="FootnoteText"/>
      </w:pPr>
      <w:r>
        <w:rPr>
          <w:rStyle w:val="FootnoteReference"/>
        </w:rPr>
        <w:footnoteRef/>
      </w:r>
      <w:r>
        <w:t xml:space="preserve"> </w:t>
      </w:r>
      <w:r>
        <w:tab/>
        <w:t xml:space="preserve">Submission 25, NSW Farmers, pp 3-4; Evidence, Mr Dawes, </w:t>
      </w:r>
      <w:proofErr w:type="spellStart"/>
      <w:r>
        <w:t>WoolProducers</w:t>
      </w:r>
      <w:proofErr w:type="spellEnd"/>
      <w:r>
        <w:t xml:space="preserve"> Australia, 18 December 2024, p 11.</w:t>
      </w:r>
    </w:p>
  </w:footnote>
  <w:footnote w:id="126">
    <w:p w14:paraId="60C5816F" w14:textId="34725B3B" w:rsidR="00EA58C7" w:rsidRDefault="00EA58C7">
      <w:pPr>
        <w:pStyle w:val="FootnoteText"/>
      </w:pPr>
      <w:r>
        <w:rPr>
          <w:rStyle w:val="FootnoteReference"/>
        </w:rPr>
        <w:footnoteRef/>
      </w:r>
      <w:r>
        <w:t xml:space="preserve"> </w:t>
      </w:r>
      <w:r>
        <w:tab/>
        <w:t>Evidence, Mr Gordon, 18 December 2024, p 34.</w:t>
      </w:r>
    </w:p>
  </w:footnote>
  <w:footnote w:id="127">
    <w:p w14:paraId="14037530" w14:textId="2222AE4B" w:rsidR="00EA58C7" w:rsidRDefault="00EA58C7">
      <w:pPr>
        <w:pStyle w:val="FootnoteText"/>
      </w:pPr>
      <w:r>
        <w:rPr>
          <w:rStyle w:val="FootnoteReference"/>
        </w:rPr>
        <w:footnoteRef/>
      </w:r>
      <w:r>
        <w:t xml:space="preserve"> </w:t>
      </w:r>
      <w:r>
        <w:tab/>
        <w:t>Evidence, Mr Gordon, 18 December 2024, p 38.</w:t>
      </w:r>
    </w:p>
  </w:footnote>
  <w:footnote w:id="128">
    <w:p w14:paraId="63B3818F" w14:textId="27852E24" w:rsidR="00EA58C7" w:rsidRDefault="00EA58C7">
      <w:pPr>
        <w:pStyle w:val="FootnoteText"/>
      </w:pPr>
      <w:r>
        <w:rPr>
          <w:rStyle w:val="FootnoteReference"/>
        </w:rPr>
        <w:footnoteRef/>
      </w:r>
      <w:r>
        <w:t xml:space="preserve"> </w:t>
      </w:r>
      <w:r>
        <w:tab/>
        <w:t>Evidence, Mr Gordon, 18 December 2024, p 38.</w:t>
      </w:r>
    </w:p>
  </w:footnote>
  <w:footnote w:id="129">
    <w:p w14:paraId="787E43F5" w14:textId="3B47EC14" w:rsidR="00EA58C7" w:rsidRDefault="00EA58C7">
      <w:pPr>
        <w:pStyle w:val="FootnoteText"/>
      </w:pPr>
      <w:r>
        <w:rPr>
          <w:rStyle w:val="FootnoteReference"/>
        </w:rPr>
        <w:footnoteRef/>
      </w:r>
      <w:r>
        <w:t xml:space="preserve"> </w:t>
      </w:r>
      <w:r>
        <w:tab/>
        <w:t>Evidence, Mr Gordon, 18 December 2024, p 38</w:t>
      </w:r>
      <w:r w:rsidR="00B2048C">
        <w:t>.</w:t>
      </w:r>
    </w:p>
  </w:footnote>
  <w:footnote w:id="130">
    <w:p w14:paraId="1F01F542" w14:textId="51387C4D" w:rsidR="00EA58C7" w:rsidRDefault="00EA58C7">
      <w:pPr>
        <w:pStyle w:val="FootnoteText"/>
      </w:pPr>
      <w:r>
        <w:rPr>
          <w:rStyle w:val="FootnoteReference"/>
        </w:rPr>
        <w:footnoteRef/>
      </w:r>
      <w:r>
        <w:t xml:space="preserve"> </w:t>
      </w:r>
      <w:r>
        <w:tab/>
        <w:t>Evidence, Mr Gordon, 18 December 2024, p 36.</w:t>
      </w:r>
    </w:p>
  </w:footnote>
  <w:footnote w:id="131">
    <w:p w14:paraId="292AA425" w14:textId="7F058949" w:rsidR="00EA58C7" w:rsidRDefault="00EA58C7">
      <w:pPr>
        <w:pStyle w:val="FootnoteText"/>
      </w:pPr>
      <w:r>
        <w:rPr>
          <w:rStyle w:val="FootnoteReference"/>
        </w:rPr>
        <w:footnoteRef/>
      </w:r>
      <w:r>
        <w:t xml:space="preserve"> </w:t>
      </w:r>
      <w:r>
        <w:tab/>
        <w:t>Evidence, Mr Gordon, 18 December 2024, p 38.</w:t>
      </w:r>
    </w:p>
  </w:footnote>
  <w:footnote w:id="132">
    <w:p w14:paraId="63E7D7A3" w14:textId="3D1BAF53" w:rsidR="00EA58C7" w:rsidRDefault="00EA58C7" w:rsidP="005C5C95">
      <w:pPr>
        <w:pStyle w:val="FootnoteText"/>
      </w:pPr>
      <w:r>
        <w:rPr>
          <w:rStyle w:val="FootnoteReference"/>
        </w:rPr>
        <w:footnoteRef/>
      </w:r>
      <w:r>
        <w:t xml:space="preserve"> </w:t>
      </w:r>
      <w:r>
        <w:tab/>
        <w:t xml:space="preserve">Evidence, </w:t>
      </w:r>
      <w:proofErr w:type="spellStart"/>
      <w:r>
        <w:rPr>
          <w:lang w:val="en-US"/>
        </w:rPr>
        <w:t>Mr</w:t>
      </w:r>
      <w:proofErr w:type="spellEnd"/>
      <w:r>
        <w:rPr>
          <w:lang w:val="en-US"/>
        </w:rPr>
        <w:t xml:space="preserve"> Bayley,</w:t>
      </w:r>
      <w:r w:rsidR="00D70849">
        <w:rPr>
          <w:lang w:val="en-US"/>
        </w:rPr>
        <w:t xml:space="preserve"> </w:t>
      </w:r>
      <w:r>
        <w:rPr>
          <w:lang w:val="en-US"/>
        </w:rPr>
        <w:t xml:space="preserve">18 December 2024, p 38; </w:t>
      </w:r>
      <w:r>
        <w:t>Evidence, Mr Gordon, 18 December 2024, p 39.</w:t>
      </w:r>
    </w:p>
  </w:footnote>
  <w:footnote w:id="133">
    <w:p w14:paraId="50486AE5" w14:textId="2FFF8FC2" w:rsidR="00EA58C7" w:rsidRDefault="00EA58C7">
      <w:pPr>
        <w:pStyle w:val="FootnoteText"/>
      </w:pPr>
      <w:r>
        <w:rPr>
          <w:rStyle w:val="FootnoteReference"/>
        </w:rPr>
        <w:footnoteRef/>
      </w:r>
      <w:r>
        <w:t xml:space="preserve"> </w:t>
      </w:r>
      <w:r>
        <w:tab/>
        <w:t>Evidence, Mr Gordon, 18 December 2024, p 39.</w:t>
      </w:r>
    </w:p>
  </w:footnote>
  <w:footnote w:id="134">
    <w:p w14:paraId="0539B580" w14:textId="0F3F648C" w:rsidR="00EA58C7" w:rsidRDefault="00EA58C7">
      <w:pPr>
        <w:pStyle w:val="FootnoteText"/>
      </w:pPr>
      <w:r>
        <w:rPr>
          <w:rStyle w:val="FootnoteReference"/>
        </w:rPr>
        <w:footnoteRef/>
      </w:r>
      <w:r>
        <w:t xml:space="preserve"> </w:t>
      </w:r>
      <w:r>
        <w:tab/>
        <w:t>Evidence, Mr Gordon, 18 December 2024, p 38.</w:t>
      </w:r>
    </w:p>
  </w:footnote>
  <w:footnote w:id="135">
    <w:p w14:paraId="11F4AEF8" w14:textId="566A7E6F" w:rsidR="00EA58C7" w:rsidRDefault="00EA58C7">
      <w:pPr>
        <w:pStyle w:val="FootnoteText"/>
      </w:pPr>
      <w:r>
        <w:rPr>
          <w:rStyle w:val="FootnoteReference"/>
        </w:rPr>
        <w:footnoteRef/>
      </w:r>
      <w:r>
        <w:t xml:space="preserve"> </w:t>
      </w:r>
      <w:r>
        <w:tab/>
        <w:t>Evidence, Mr Gordon, 18 December 2024, p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EA58C7" w14:paraId="0291824D" w14:textId="77777777" w:rsidTr="005C5C95">
      <w:tc>
        <w:tcPr>
          <w:tcW w:w="9747" w:type="dxa"/>
          <w:tcBorders>
            <w:bottom w:val="single" w:sz="4" w:space="0" w:color="auto"/>
          </w:tcBorders>
        </w:tcPr>
        <w:p w14:paraId="1C159212" w14:textId="28BAD591" w:rsidR="00CD30CD" w:rsidRPr="00EA58C7" w:rsidRDefault="00CD30CD" w:rsidP="005C5C95">
          <w:pPr>
            <w:pStyle w:val="Header"/>
            <w:tabs>
              <w:tab w:val="clear" w:pos="4320"/>
              <w:tab w:val="clear" w:pos="8640"/>
            </w:tabs>
            <w:spacing w:after="40"/>
            <w:rPr>
              <w:caps/>
              <w:sz w:val="18"/>
            </w:rPr>
          </w:pPr>
          <w:r w:rsidRPr="00EA58C7">
            <w:rPr>
              <w:caps/>
              <w:sz w:val="18"/>
            </w:rPr>
            <w:t>LEGISLATIVE COUNCIL</w:t>
          </w:r>
        </w:p>
      </w:tc>
    </w:tr>
    <w:bookmarkStart w:id="35" w:name="ReportSubTitle1Header"/>
    <w:bookmarkStart w:id="36" w:name="ReportTitleHeader"/>
    <w:bookmarkEnd w:id="35"/>
    <w:bookmarkEnd w:id="36"/>
    <w:tr w:rsidR="00CD30CD" w:rsidRPr="00EA58C7" w14:paraId="7BD16156" w14:textId="77777777" w:rsidTr="005C5C95">
      <w:tc>
        <w:tcPr>
          <w:tcW w:w="9747" w:type="dxa"/>
        </w:tcPr>
        <w:p w14:paraId="23407B92" w14:textId="646F9FE6" w:rsidR="00CD30CD" w:rsidRPr="00EA58C7" w:rsidRDefault="00321B77" w:rsidP="005C5C95">
          <w:pPr>
            <w:pStyle w:val="Header"/>
            <w:spacing w:before="40"/>
            <w:rPr>
              <w:sz w:val="18"/>
            </w:rPr>
          </w:pPr>
          <w:r w:rsidRPr="00EA58C7">
            <w:rPr>
              <w:sz w:val="18"/>
            </w:rPr>
            <w:fldChar w:fldCharType="begin"/>
          </w:r>
          <w:r w:rsidR="00E10447" w:rsidRPr="00EA58C7">
            <w:rPr>
              <w:sz w:val="18"/>
            </w:rPr>
            <w:instrText xml:space="preserve"> DOCPROPERTY  ReportTitle  \* MERGEFORMAT </w:instrText>
          </w:r>
          <w:r w:rsidRPr="00EA58C7">
            <w:rPr>
              <w:sz w:val="18"/>
            </w:rPr>
            <w:fldChar w:fldCharType="separate"/>
          </w:r>
          <w:r w:rsidR="00D10FFE">
            <w:rPr>
              <w:sz w:val="18"/>
            </w:rPr>
            <w:t>Impact of the phase-out of Australian live sheep exports by sea on New South Wales</w:t>
          </w:r>
          <w:r w:rsidRPr="00EA58C7">
            <w:rPr>
              <w:sz w:val="18"/>
            </w:rPr>
            <w:fldChar w:fldCharType="end"/>
          </w:r>
        </w:p>
      </w:tc>
    </w:tr>
  </w:tbl>
  <w:p w14:paraId="2A901428" w14:textId="77777777" w:rsidR="00CD30CD" w:rsidRPr="00EA58C7"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EA58C7" w14:paraId="2BAFF69D" w14:textId="77777777" w:rsidTr="005C5C95">
      <w:tc>
        <w:tcPr>
          <w:tcW w:w="9639" w:type="dxa"/>
        </w:tcPr>
        <w:p w14:paraId="72E73A2E" w14:textId="77777777" w:rsidR="003D7E4A" w:rsidRPr="00EA58C7" w:rsidRDefault="003D7E4A" w:rsidP="005C5C95">
          <w:pPr>
            <w:pStyle w:val="Header"/>
            <w:tabs>
              <w:tab w:val="clear" w:pos="4320"/>
              <w:tab w:val="clear" w:pos="8640"/>
            </w:tabs>
            <w:spacing w:before="40"/>
            <w:jc w:val="right"/>
            <w:rPr>
              <w:caps/>
              <w:sz w:val="18"/>
            </w:rPr>
          </w:pPr>
        </w:p>
      </w:tc>
    </w:tr>
    <w:bookmarkStart w:id="37" w:name="CommitteeNameOdd"/>
    <w:bookmarkEnd w:id="37"/>
    <w:tr w:rsidR="003D7E4A" w:rsidRPr="00EA58C7" w14:paraId="1DC764E9" w14:textId="77777777" w:rsidTr="005C5C95">
      <w:tc>
        <w:tcPr>
          <w:tcW w:w="9639" w:type="dxa"/>
          <w:tcBorders>
            <w:top w:val="single" w:sz="4" w:space="0" w:color="auto"/>
            <w:right w:val="single" w:sz="4" w:space="0" w:color="auto"/>
          </w:tcBorders>
        </w:tcPr>
        <w:p w14:paraId="1894C146" w14:textId="67AF48F9" w:rsidR="003D7E4A" w:rsidRPr="00EA58C7" w:rsidRDefault="00321B77" w:rsidP="005C5C95">
          <w:pPr>
            <w:pStyle w:val="Header"/>
            <w:tabs>
              <w:tab w:val="clear" w:pos="4320"/>
              <w:tab w:val="clear" w:pos="8640"/>
            </w:tabs>
            <w:spacing w:before="40"/>
            <w:jc w:val="right"/>
            <w:rPr>
              <w:caps/>
              <w:sz w:val="18"/>
            </w:rPr>
          </w:pPr>
          <w:r w:rsidRPr="00EA58C7">
            <w:rPr>
              <w:caps/>
              <w:sz w:val="18"/>
            </w:rPr>
            <w:fldChar w:fldCharType="begin"/>
          </w:r>
          <w:r w:rsidR="00E10447" w:rsidRPr="00EA58C7">
            <w:rPr>
              <w:caps/>
              <w:sz w:val="18"/>
            </w:rPr>
            <w:instrText xml:space="preserve"> DOCPROPERTY  CommitteeName  \* MERGEFORMAT </w:instrText>
          </w:r>
          <w:r w:rsidRPr="00EA58C7">
            <w:rPr>
              <w:caps/>
              <w:sz w:val="18"/>
            </w:rPr>
            <w:fldChar w:fldCharType="separate"/>
          </w:r>
          <w:r w:rsidR="00D10FFE">
            <w:rPr>
              <w:caps/>
              <w:sz w:val="18"/>
            </w:rPr>
            <w:t>Portfolio Committee No. 4 - Regional NSW</w:t>
          </w:r>
          <w:r w:rsidRPr="00EA58C7">
            <w:rPr>
              <w:caps/>
              <w:sz w:val="18"/>
            </w:rPr>
            <w:fldChar w:fldCharType="end"/>
          </w:r>
        </w:p>
      </w:tc>
    </w:tr>
  </w:tbl>
  <w:p w14:paraId="05770741" w14:textId="77777777" w:rsidR="003D7E4A" w:rsidRPr="00EA58C7" w:rsidRDefault="003D7E4A" w:rsidP="003D7E4A">
    <w:pPr>
      <w:pStyle w:val="Header"/>
      <w:tabs>
        <w:tab w:val="clear" w:pos="4320"/>
        <w:tab w:val="clear" w:pos="8640"/>
        <w:tab w:val="center" w:pos="5529"/>
        <w:tab w:val="right" w:pos="11199"/>
      </w:tabs>
      <w:rPr>
        <w:sz w:val="2"/>
      </w:rPr>
    </w:pPr>
  </w:p>
  <w:p w14:paraId="425DFC77" w14:textId="77777777" w:rsidR="003D7E4A" w:rsidRPr="00EA58C7"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EA58C7" w14:paraId="1D7EA8ED" w14:textId="77777777" w:rsidTr="005C5C95">
      <w:tc>
        <w:tcPr>
          <w:tcW w:w="9747" w:type="dxa"/>
        </w:tcPr>
        <w:p w14:paraId="1EEA4C52" w14:textId="488EC8D1" w:rsidR="00BE487F" w:rsidRPr="00EA58C7" w:rsidRDefault="00BE487F" w:rsidP="005C5C95">
          <w:pPr>
            <w:pStyle w:val="Header"/>
            <w:tabs>
              <w:tab w:val="clear" w:pos="4320"/>
              <w:tab w:val="clear" w:pos="8640"/>
            </w:tabs>
            <w:spacing w:after="40"/>
            <w:rPr>
              <w:caps/>
              <w:sz w:val="18"/>
            </w:rPr>
          </w:pPr>
          <w:r w:rsidRPr="00EA58C7">
            <w:rPr>
              <w:caps/>
              <w:sz w:val="18"/>
            </w:rPr>
            <w:t>LEGISLATIVE COUNCIL</w:t>
          </w:r>
        </w:p>
      </w:tc>
    </w:tr>
    <w:tr w:rsidR="00BE487F" w:rsidRPr="00EA58C7" w14:paraId="2A9A8A6A" w14:textId="77777777" w:rsidTr="005C5C95">
      <w:tc>
        <w:tcPr>
          <w:tcW w:w="9747" w:type="dxa"/>
          <w:tcBorders>
            <w:top w:val="single" w:sz="4" w:space="0" w:color="auto"/>
            <w:right w:val="single" w:sz="4" w:space="0" w:color="auto"/>
          </w:tcBorders>
        </w:tcPr>
        <w:p w14:paraId="1F235C59" w14:textId="77777777" w:rsidR="00BE487F" w:rsidRPr="00EA58C7" w:rsidRDefault="00BE487F" w:rsidP="005C5C95">
          <w:pPr>
            <w:pStyle w:val="Header"/>
            <w:tabs>
              <w:tab w:val="clear" w:pos="4320"/>
              <w:tab w:val="clear" w:pos="8640"/>
            </w:tabs>
            <w:spacing w:before="40"/>
            <w:ind w:right="33"/>
            <w:jc w:val="right"/>
            <w:rPr>
              <w:caps/>
              <w:sz w:val="18"/>
            </w:rPr>
          </w:pPr>
          <w:bookmarkStart w:id="42" w:name="PaperNumber"/>
          <w:bookmarkEnd w:id="42"/>
        </w:p>
      </w:tc>
    </w:tr>
  </w:tbl>
  <w:p w14:paraId="05BCD44F" w14:textId="77777777" w:rsidR="00BE487F" w:rsidRPr="00EA58C7"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EA58C7" w14:paraId="7D87DE14" w14:textId="77777777" w:rsidTr="005C5C95">
      <w:tc>
        <w:tcPr>
          <w:tcW w:w="9747" w:type="dxa"/>
        </w:tcPr>
        <w:p w14:paraId="55140EC7" w14:textId="77777777" w:rsidR="00F23817" w:rsidRPr="00EA58C7" w:rsidRDefault="00F23817" w:rsidP="005C5C95">
          <w:pPr>
            <w:pStyle w:val="Header"/>
            <w:tabs>
              <w:tab w:val="clear" w:pos="4320"/>
              <w:tab w:val="clear" w:pos="8640"/>
            </w:tabs>
            <w:spacing w:after="40"/>
            <w:rPr>
              <w:caps/>
              <w:sz w:val="18"/>
            </w:rPr>
          </w:pPr>
          <w:r w:rsidRPr="00EA58C7">
            <w:rPr>
              <w:caps/>
              <w:sz w:val="18"/>
            </w:rPr>
            <w:t>LEGISLATIVE COUNCIL</w:t>
          </w:r>
        </w:p>
      </w:tc>
    </w:tr>
    <w:tr w:rsidR="00F23817" w:rsidRPr="00EA58C7" w14:paraId="4DB55CDC" w14:textId="77777777" w:rsidTr="005C5C95">
      <w:tc>
        <w:tcPr>
          <w:tcW w:w="9747" w:type="dxa"/>
          <w:tcBorders>
            <w:top w:val="single" w:sz="4" w:space="0" w:color="auto"/>
            <w:right w:val="single" w:sz="4" w:space="0" w:color="auto"/>
          </w:tcBorders>
        </w:tcPr>
        <w:p w14:paraId="605F93C9" w14:textId="67873A12" w:rsidR="00F23817" w:rsidRPr="00EA58C7" w:rsidRDefault="00000000" w:rsidP="005C5C95">
          <w:pPr>
            <w:pStyle w:val="Header"/>
            <w:tabs>
              <w:tab w:val="clear" w:pos="4320"/>
              <w:tab w:val="clear" w:pos="8640"/>
            </w:tabs>
            <w:spacing w:before="40"/>
            <w:ind w:right="33"/>
            <w:jc w:val="right"/>
            <w:rPr>
              <w:caps/>
              <w:sz w:val="18"/>
            </w:rPr>
          </w:pPr>
          <w:fldSimple w:instr=" DOCPROPERTY  CommitteeName  \* MERGEFORMAT ">
            <w:r w:rsidR="00D10FFE" w:rsidRPr="00D10FFE">
              <w:rPr>
                <w:caps/>
                <w:sz w:val="18"/>
              </w:rPr>
              <w:t>Portfolio</w:t>
            </w:r>
            <w:r w:rsidR="00D10FFE">
              <w:t xml:space="preserve"> Committee No. 4 - Regional NSW</w:t>
            </w:r>
          </w:fldSimple>
        </w:p>
      </w:tc>
    </w:tr>
  </w:tbl>
  <w:p w14:paraId="41B851C4" w14:textId="77777777" w:rsidR="00F23817" w:rsidRPr="00EA58C7"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481AA2AE"/>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4" w15:restartNumberingAfterBreak="0">
    <w:nsid w:val="14570488"/>
    <w:multiLevelType w:val="hybridMultilevel"/>
    <w:tmpl w:val="69647888"/>
    <w:lvl w:ilvl="0" w:tplc="6DA6F2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EC0937"/>
    <w:multiLevelType w:val="hybridMultilevel"/>
    <w:tmpl w:val="B9C6623E"/>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C952E5E"/>
    <w:multiLevelType w:val="hybridMultilevel"/>
    <w:tmpl w:val="681A362E"/>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9"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BD5818"/>
    <w:multiLevelType w:val="hybridMultilevel"/>
    <w:tmpl w:val="40EAB712"/>
    <w:lvl w:ilvl="0" w:tplc="0C090017">
      <w:start w:val="1"/>
      <w:numFmt w:val="lowerLetter"/>
      <w:lvlText w:val="%1)"/>
      <w:lvlJc w:val="left"/>
      <w:pPr>
        <w:ind w:left="1350" w:hanging="360"/>
      </w:pPr>
      <w:rPr>
        <w:rFont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3"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4"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3E614B"/>
    <w:multiLevelType w:val="multilevel"/>
    <w:tmpl w:val="C2AE32A0"/>
    <w:lvl w:ilvl="0">
      <w:start w:val="1"/>
      <w:numFmt w:val="bullet"/>
      <w:lvlText w:val=""/>
      <w:lvlJc w:val="left"/>
      <w:pPr>
        <w:tabs>
          <w:tab w:val="num" w:pos="879"/>
        </w:tabs>
        <w:ind w:left="879" w:hanging="360"/>
      </w:pPr>
      <w:rPr>
        <w:rFonts w:ascii="Symbol" w:hAnsi="Symbol" w:hint="default"/>
      </w:rPr>
    </w:lvl>
    <w:lvl w:ilvl="1">
      <w:start w:val="1"/>
      <w:numFmt w:val="bullet"/>
      <w:lvlText w:val="o"/>
      <w:lvlJc w:val="left"/>
      <w:pPr>
        <w:tabs>
          <w:tab w:val="num" w:pos="1599"/>
        </w:tabs>
        <w:ind w:left="1599" w:hanging="360"/>
      </w:pPr>
      <w:rPr>
        <w:rFonts w:ascii="Courier New" w:hAnsi="Courier New" w:hint="default"/>
      </w:rPr>
    </w:lvl>
    <w:lvl w:ilvl="2">
      <w:start w:val="1"/>
      <w:numFmt w:val="bullet"/>
      <w:lvlText w:val=""/>
      <w:lvlJc w:val="left"/>
      <w:pPr>
        <w:tabs>
          <w:tab w:val="num" w:pos="2319"/>
        </w:tabs>
        <w:ind w:left="2319" w:hanging="360"/>
      </w:pPr>
      <w:rPr>
        <w:rFonts w:ascii="Wingdings" w:hAnsi="Wingdings" w:hint="default"/>
      </w:rPr>
    </w:lvl>
    <w:lvl w:ilvl="3">
      <w:start w:val="1"/>
      <w:numFmt w:val="bullet"/>
      <w:lvlText w:val=""/>
      <w:lvlJc w:val="left"/>
      <w:pPr>
        <w:tabs>
          <w:tab w:val="num" w:pos="3039"/>
        </w:tabs>
        <w:ind w:left="3039" w:hanging="360"/>
      </w:pPr>
      <w:rPr>
        <w:rFonts w:ascii="Symbol" w:hAnsi="Symbol" w:hint="default"/>
      </w:rPr>
    </w:lvl>
    <w:lvl w:ilvl="4">
      <w:start w:val="1"/>
      <w:numFmt w:val="bullet"/>
      <w:lvlText w:val="o"/>
      <w:lvlJc w:val="left"/>
      <w:pPr>
        <w:tabs>
          <w:tab w:val="num" w:pos="3759"/>
        </w:tabs>
        <w:ind w:left="3759" w:hanging="360"/>
      </w:pPr>
      <w:rPr>
        <w:rFonts w:ascii="Courier New" w:hAnsi="Courier New" w:hint="default"/>
      </w:rPr>
    </w:lvl>
    <w:lvl w:ilvl="5">
      <w:start w:val="1"/>
      <w:numFmt w:val="bullet"/>
      <w:lvlText w:val=""/>
      <w:lvlJc w:val="left"/>
      <w:pPr>
        <w:tabs>
          <w:tab w:val="num" w:pos="4479"/>
        </w:tabs>
        <w:ind w:left="4479" w:hanging="360"/>
      </w:pPr>
      <w:rPr>
        <w:rFonts w:ascii="Wingdings" w:hAnsi="Wingdings" w:hint="default"/>
      </w:rPr>
    </w:lvl>
    <w:lvl w:ilvl="6">
      <w:start w:val="1"/>
      <w:numFmt w:val="bullet"/>
      <w:lvlText w:val=""/>
      <w:lvlJc w:val="left"/>
      <w:pPr>
        <w:tabs>
          <w:tab w:val="num" w:pos="5199"/>
        </w:tabs>
        <w:ind w:left="5199" w:hanging="360"/>
      </w:pPr>
      <w:rPr>
        <w:rFonts w:ascii="Symbol" w:hAnsi="Symbol" w:hint="default"/>
      </w:rPr>
    </w:lvl>
    <w:lvl w:ilvl="7">
      <w:start w:val="1"/>
      <w:numFmt w:val="bullet"/>
      <w:lvlText w:val="o"/>
      <w:lvlJc w:val="left"/>
      <w:pPr>
        <w:tabs>
          <w:tab w:val="num" w:pos="5919"/>
        </w:tabs>
        <w:ind w:left="5919" w:hanging="360"/>
      </w:pPr>
      <w:rPr>
        <w:rFonts w:ascii="Courier New" w:hAnsi="Courier New" w:hint="default"/>
      </w:rPr>
    </w:lvl>
    <w:lvl w:ilvl="8">
      <w:start w:val="1"/>
      <w:numFmt w:val="bullet"/>
      <w:lvlText w:val=""/>
      <w:lvlJc w:val="left"/>
      <w:pPr>
        <w:tabs>
          <w:tab w:val="num" w:pos="6639"/>
        </w:tabs>
        <w:ind w:left="6639" w:hanging="360"/>
      </w:pPr>
      <w:rPr>
        <w:rFonts w:ascii="Wingdings" w:hAnsi="Wingdings" w:hint="default"/>
      </w:rPr>
    </w:lvl>
  </w:abstractNum>
  <w:abstractNum w:abstractNumId="18" w15:restartNumberingAfterBreak="0">
    <w:nsid w:val="69A64D04"/>
    <w:multiLevelType w:val="hybridMultilevel"/>
    <w:tmpl w:val="D39CB82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7636577">
    <w:abstractNumId w:val="11"/>
  </w:num>
  <w:num w:numId="2" w16cid:durableId="322053964">
    <w:abstractNumId w:val="3"/>
  </w:num>
  <w:num w:numId="3" w16cid:durableId="1548377521">
    <w:abstractNumId w:val="5"/>
  </w:num>
  <w:num w:numId="4" w16cid:durableId="1023704597">
    <w:abstractNumId w:val="23"/>
  </w:num>
  <w:num w:numId="5" w16cid:durableId="748696177">
    <w:abstractNumId w:val="14"/>
  </w:num>
  <w:num w:numId="6" w16cid:durableId="1431314030">
    <w:abstractNumId w:val="14"/>
  </w:num>
  <w:num w:numId="7" w16cid:durableId="2064063544">
    <w:abstractNumId w:val="14"/>
  </w:num>
  <w:num w:numId="8" w16cid:durableId="2135442721">
    <w:abstractNumId w:val="24"/>
  </w:num>
  <w:num w:numId="9" w16cid:durableId="1823349282">
    <w:abstractNumId w:val="5"/>
  </w:num>
  <w:num w:numId="10" w16cid:durableId="237639799">
    <w:abstractNumId w:val="16"/>
  </w:num>
  <w:num w:numId="11" w16cid:durableId="786504211">
    <w:abstractNumId w:val="6"/>
  </w:num>
  <w:num w:numId="12" w16cid:durableId="627249525">
    <w:abstractNumId w:val="0"/>
  </w:num>
  <w:num w:numId="13" w16cid:durableId="998077576">
    <w:abstractNumId w:val="15"/>
  </w:num>
  <w:num w:numId="14" w16cid:durableId="1853257434">
    <w:abstractNumId w:val="24"/>
  </w:num>
  <w:num w:numId="15" w16cid:durableId="1608153868">
    <w:abstractNumId w:val="23"/>
  </w:num>
  <w:num w:numId="16" w16cid:durableId="721711465">
    <w:abstractNumId w:val="9"/>
  </w:num>
  <w:num w:numId="17" w16cid:durableId="2009942813">
    <w:abstractNumId w:val="2"/>
  </w:num>
  <w:num w:numId="18" w16cid:durableId="74058700">
    <w:abstractNumId w:val="19"/>
  </w:num>
  <w:num w:numId="19" w16cid:durableId="1927110028">
    <w:abstractNumId w:val="10"/>
  </w:num>
  <w:num w:numId="20" w16cid:durableId="1691638977">
    <w:abstractNumId w:val="20"/>
  </w:num>
  <w:num w:numId="21" w16cid:durableId="1111242752">
    <w:abstractNumId w:val="1"/>
  </w:num>
  <w:num w:numId="22" w16cid:durableId="997996770">
    <w:abstractNumId w:val="21"/>
  </w:num>
  <w:num w:numId="23" w16cid:durableId="1634167491">
    <w:abstractNumId w:val="22"/>
  </w:num>
  <w:num w:numId="24" w16cid:durableId="1609316895">
    <w:abstractNumId w:val="17"/>
  </w:num>
  <w:num w:numId="25" w16cid:durableId="1526943698">
    <w:abstractNumId w:val="7"/>
  </w:num>
  <w:num w:numId="26" w16cid:durableId="2086873062">
    <w:abstractNumId w:val="13"/>
  </w:num>
  <w:num w:numId="27" w16cid:durableId="1612199686">
    <w:abstractNumId w:val="12"/>
  </w:num>
  <w:num w:numId="28" w16cid:durableId="1773546391">
    <w:abstractNumId w:val="18"/>
  </w:num>
  <w:num w:numId="29" w16cid:durableId="97413898">
    <w:abstractNumId w:val="8"/>
  </w:num>
  <w:num w:numId="30" w16cid:durableId="1137992801">
    <w:abstractNumId w:val="4"/>
  </w:num>
  <w:num w:numId="31" w16cid:durableId="1219822136">
    <w:abstractNumId w:val="1"/>
  </w:num>
  <w:num w:numId="32" w16cid:durableId="261840385">
    <w:abstractNumId w:val="1"/>
  </w:num>
  <w:num w:numId="33" w16cid:durableId="732970855">
    <w:abstractNumId w:val="1"/>
  </w:num>
  <w:num w:numId="34" w16cid:durableId="1161851669">
    <w:abstractNumId w:val="1"/>
  </w:num>
  <w:num w:numId="35" w16cid:durableId="1340045011">
    <w:abstractNumId w:val="1"/>
  </w:num>
  <w:num w:numId="36" w16cid:durableId="433483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4335942">
    <w:abstractNumId w:val="1"/>
  </w:num>
  <w:num w:numId="38" w16cid:durableId="621887845">
    <w:abstractNumId w:val="1"/>
  </w:num>
  <w:num w:numId="39" w16cid:durableId="1531341105">
    <w:abstractNumId w:val="1"/>
  </w:num>
  <w:num w:numId="40" w16cid:durableId="1752695006">
    <w:abstractNumId w:val="1"/>
  </w:num>
  <w:num w:numId="41" w16cid:durableId="2051151824">
    <w:abstractNumId w:val="1"/>
  </w:num>
  <w:num w:numId="42" w16cid:durableId="1711878971">
    <w:abstractNumId w:val="1"/>
  </w:num>
  <w:num w:numId="43" w16cid:durableId="1350643149">
    <w:abstractNumId w:val="1"/>
  </w:num>
  <w:num w:numId="44" w16cid:durableId="812914882">
    <w:abstractNumId w:val="1"/>
  </w:num>
  <w:num w:numId="45" w16cid:durableId="745228787">
    <w:abstractNumId w:val="1"/>
  </w:num>
  <w:num w:numId="46" w16cid:durableId="757793642">
    <w:abstractNumId w:val="1"/>
  </w:num>
  <w:num w:numId="47" w16cid:durableId="509027956">
    <w:abstractNumId w:val="1"/>
  </w:num>
  <w:num w:numId="48" w16cid:durableId="1875071620">
    <w:abstractNumId w:val="1"/>
  </w:num>
  <w:num w:numId="49" w16cid:durableId="1417899120">
    <w:abstractNumId w:val="1"/>
  </w:num>
  <w:num w:numId="50" w16cid:durableId="1345132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C7"/>
    <w:rsid w:val="00004FE0"/>
    <w:rsid w:val="000066B3"/>
    <w:rsid w:val="00010965"/>
    <w:rsid w:val="0001422D"/>
    <w:rsid w:val="000143FD"/>
    <w:rsid w:val="00014948"/>
    <w:rsid w:val="000158CA"/>
    <w:rsid w:val="000219F9"/>
    <w:rsid w:val="00023C23"/>
    <w:rsid w:val="00025855"/>
    <w:rsid w:val="00034A87"/>
    <w:rsid w:val="00035526"/>
    <w:rsid w:val="00037F00"/>
    <w:rsid w:val="00041E35"/>
    <w:rsid w:val="000425D9"/>
    <w:rsid w:val="00045B2F"/>
    <w:rsid w:val="00045E1D"/>
    <w:rsid w:val="00046A6F"/>
    <w:rsid w:val="00047781"/>
    <w:rsid w:val="00050A11"/>
    <w:rsid w:val="00057A58"/>
    <w:rsid w:val="00062DA2"/>
    <w:rsid w:val="000637AE"/>
    <w:rsid w:val="0006767B"/>
    <w:rsid w:val="000769E3"/>
    <w:rsid w:val="00084929"/>
    <w:rsid w:val="00086D63"/>
    <w:rsid w:val="00092F2B"/>
    <w:rsid w:val="00093A56"/>
    <w:rsid w:val="00095871"/>
    <w:rsid w:val="00095A41"/>
    <w:rsid w:val="00095C55"/>
    <w:rsid w:val="00096530"/>
    <w:rsid w:val="00096D00"/>
    <w:rsid w:val="000978F3"/>
    <w:rsid w:val="000A43D2"/>
    <w:rsid w:val="000A5645"/>
    <w:rsid w:val="000B0B07"/>
    <w:rsid w:val="000B14D2"/>
    <w:rsid w:val="000B3BDD"/>
    <w:rsid w:val="000B4107"/>
    <w:rsid w:val="000B5AB9"/>
    <w:rsid w:val="000B7BFA"/>
    <w:rsid w:val="000C1522"/>
    <w:rsid w:val="000C6E86"/>
    <w:rsid w:val="000C7B48"/>
    <w:rsid w:val="000D0129"/>
    <w:rsid w:val="000D07AE"/>
    <w:rsid w:val="000D2D94"/>
    <w:rsid w:val="000D6665"/>
    <w:rsid w:val="000D797A"/>
    <w:rsid w:val="000E08BC"/>
    <w:rsid w:val="000E14E9"/>
    <w:rsid w:val="000E3873"/>
    <w:rsid w:val="000E46F9"/>
    <w:rsid w:val="000E4C07"/>
    <w:rsid w:val="000F1589"/>
    <w:rsid w:val="000F5507"/>
    <w:rsid w:val="001002E5"/>
    <w:rsid w:val="001009F1"/>
    <w:rsid w:val="00103A10"/>
    <w:rsid w:val="00104A51"/>
    <w:rsid w:val="00104E97"/>
    <w:rsid w:val="00112DC0"/>
    <w:rsid w:val="00113B8A"/>
    <w:rsid w:val="00116B73"/>
    <w:rsid w:val="001179E2"/>
    <w:rsid w:val="00121928"/>
    <w:rsid w:val="001233B0"/>
    <w:rsid w:val="00130509"/>
    <w:rsid w:val="00133066"/>
    <w:rsid w:val="0013651D"/>
    <w:rsid w:val="00141F21"/>
    <w:rsid w:val="00146544"/>
    <w:rsid w:val="00151E07"/>
    <w:rsid w:val="00151EC0"/>
    <w:rsid w:val="00152E31"/>
    <w:rsid w:val="00156121"/>
    <w:rsid w:val="00156AB3"/>
    <w:rsid w:val="001572B4"/>
    <w:rsid w:val="00161CBA"/>
    <w:rsid w:val="001623B1"/>
    <w:rsid w:val="00167CC0"/>
    <w:rsid w:val="001706DD"/>
    <w:rsid w:val="001753E9"/>
    <w:rsid w:val="00175E62"/>
    <w:rsid w:val="001771C3"/>
    <w:rsid w:val="00177D94"/>
    <w:rsid w:val="001821A8"/>
    <w:rsid w:val="00183066"/>
    <w:rsid w:val="001877D0"/>
    <w:rsid w:val="00190EA3"/>
    <w:rsid w:val="00190EFB"/>
    <w:rsid w:val="00196D58"/>
    <w:rsid w:val="001A1F3A"/>
    <w:rsid w:val="001A2562"/>
    <w:rsid w:val="001A38F4"/>
    <w:rsid w:val="001A3E39"/>
    <w:rsid w:val="001A6F82"/>
    <w:rsid w:val="001A751E"/>
    <w:rsid w:val="001B0584"/>
    <w:rsid w:val="001B2BF7"/>
    <w:rsid w:val="001B429C"/>
    <w:rsid w:val="001B4DD3"/>
    <w:rsid w:val="001B6A01"/>
    <w:rsid w:val="001C0471"/>
    <w:rsid w:val="001C1078"/>
    <w:rsid w:val="001C1BC9"/>
    <w:rsid w:val="001C2669"/>
    <w:rsid w:val="001C2922"/>
    <w:rsid w:val="001C2ED9"/>
    <w:rsid w:val="001C74AA"/>
    <w:rsid w:val="001D6A39"/>
    <w:rsid w:val="001D6D36"/>
    <w:rsid w:val="001E022D"/>
    <w:rsid w:val="001E2D1E"/>
    <w:rsid w:val="001E5734"/>
    <w:rsid w:val="001F1F8C"/>
    <w:rsid w:val="001F57F4"/>
    <w:rsid w:val="00202D1B"/>
    <w:rsid w:val="002114A3"/>
    <w:rsid w:val="00212879"/>
    <w:rsid w:val="00215804"/>
    <w:rsid w:val="0021615D"/>
    <w:rsid w:val="002165BA"/>
    <w:rsid w:val="00217280"/>
    <w:rsid w:val="00220A21"/>
    <w:rsid w:val="00220A94"/>
    <w:rsid w:val="002231BE"/>
    <w:rsid w:val="002234B7"/>
    <w:rsid w:val="00224B0C"/>
    <w:rsid w:val="0023223F"/>
    <w:rsid w:val="00232D6C"/>
    <w:rsid w:val="00233ED2"/>
    <w:rsid w:val="00236AB6"/>
    <w:rsid w:val="00241167"/>
    <w:rsid w:val="0024489D"/>
    <w:rsid w:val="00247C4E"/>
    <w:rsid w:val="00247D08"/>
    <w:rsid w:val="0025281F"/>
    <w:rsid w:val="00255072"/>
    <w:rsid w:val="0025655C"/>
    <w:rsid w:val="00256FCD"/>
    <w:rsid w:val="002633BB"/>
    <w:rsid w:val="00267194"/>
    <w:rsid w:val="0027037B"/>
    <w:rsid w:val="00273A4A"/>
    <w:rsid w:val="00275461"/>
    <w:rsid w:val="00276E9B"/>
    <w:rsid w:val="0028379E"/>
    <w:rsid w:val="00283C1B"/>
    <w:rsid w:val="0028628C"/>
    <w:rsid w:val="00295089"/>
    <w:rsid w:val="002950EF"/>
    <w:rsid w:val="0029594A"/>
    <w:rsid w:val="0029646B"/>
    <w:rsid w:val="002A2C02"/>
    <w:rsid w:val="002A4E93"/>
    <w:rsid w:val="002A5F9F"/>
    <w:rsid w:val="002B2B4A"/>
    <w:rsid w:val="002B49F5"/>
    <w:rsid w:val="002B7EDE"/>
    <w:rsid w:val="002C40E3"/>
    <w:rsid w:val="002C4450"/>
    <w:rsid w:val="002C5A83"/>
    <w:rsid w:val="002C7AB4"/>
    <w:rsid w:val="002D0017"/>
    <w:rsid w:val="002D293A"/>
    <w:rsid w:val="002D3697"/>
    <w:rsid w:val="002D5611"/>
    <w:rsid w:val="002D7BAA"/>
    <w:rsid w:val="002E2150"/>
    <w:rsid w:val="002F0548"/>
    <w:rsid w:val="002F3951"/>
    <w:rsid w:val="002F5D52"/>
    <w:rsid w:val="003022E2"/>
    <w:rsid w:val="003058E3"/>
    <w:rsid w:val="00305B3B"/>
    <w:rsid w:val="00307DC3"/>
    <w:rsid w:val="00313618"/>
    <w:rsid w:val="00314F94"/>
    <w:rsid w:val="00315EE2"/>
    <w:rsid w:val="0032197F"/>
    <w:rsid w:val="00321B77"/>
    <w:rsid w:val="00323D34"/>
    <w:rsid w:val="00324C41"/>
    <w:rsid w:val="00324CE0"/>
    <w:rsid w:val="003308F9"/>
    <w:rsid w:val="00330A0C"/>
    <w:rsid w:val="00333AD4"/>
    <w:rsid w:val="00335196"/>
    <w:rsid w:val="00335294"/>
    <w:rsid w:val="00335964"/>
    <w:rsid w:val="003369A4"/>
    <w:rsid w:val="0034646E"/>
    <w:rsid w:val="00346FC0"/>
    <w:rsid w:val="00351C8C"/>
    <w:rsid w:val="0035523E"/>
    <w:rsid w:val="00356988"/>
    <w:rsid w:val="003578B6"/>
    <w:rsid w:val="003602B1"/>
    <w:rsid w:val="00360DF5"/>
    <w:rsid w:val="00366CCE"/>
    <w:rsid w:val="00374761"/>
    <w:rsid w:val="003757C3"/>
    <w:rsid w:val="00376972"/>
    <w:rsid w:val="0037764E"/>
    <w:rsid w:val="00382B38"/>
    <w:rsid w:val="00384CAD"/>
    <w:rsid w:val="003869B4"/>
    <w:rsid w:val="00386D74"/>
    <w:rsid w:val="00387DD0"/>
    <w:rsid w:val="00394098"/>
    <w:rsid w:val="00396E0A"/>
    <w:rsid w:val="003A50A6"/>
    <w:rsid w:val="003A5BEA"/>
    <w:rsid w:val="003A63FD"/>
    <w:rsid w:val="003A7EC0"/>
    <w:rsid w:val="003B081D"/>
    <w:rsid w:val="003B0BEA"/>
    <w:rsid w:val="003B17C6"/>
    <w:rsid w:val="003B2570"/>
    <w:rsid w:val="003B4510"/>
    <w:rsid w:val="003B6A26"/>
    <w:rsid w:val="003C39F5"/>
    <w:rsid w:val="003D1A18"/>
    <w:rsid w:val="003D25BC"/>
    <w:rsid w:val="003D51B3"/>
    <w:rsid w:val="003D7955"/>
    <w:rsid w:val="003D7E4A"/>
    <w:rsid w:val="003E054D"/>
    <w:rsid w:val="003E0884"/>
    <w:rsid w:val="003E278D"/>
    <w:rsid w:val="003F10D4"/>
    <w:rsid w:val="003F2915"/>
    <w:rsid w:val="003F2F6A"/>
    <w:rsid w:val="003F493B"/>
    <w:rsid w:val="003F5F33"/>
    <w:rsid w:val="00400E33"/>
    <w:rsid w:val="00402E5E"/>
    <w:rsid w:val="00405E10"/>
    <w:rsid w:val="00406F2A"/>
    <w:rsid w:val="00412506"/>
    <w:rsid w:val="00413990"/>
    <w:rsid w:val="00416F1C"/>
    <w:rsid w:val="00420B5B"/>
    <w:rsid w:val="0042157E"/>
    <w:rsid w:val="00422A26"/>
    <w:rsid w:val="004246F1"/>
    <w:rsid w:val="00424F35"/>
    <w:rsid w:val="0042578C"/>
    <w:rsid w:val="00426EF8"/>
    <w:rsid w:val="004361A7"/>
    <w:rsid w:val="00436459"/>
    <w:rsid w:val="004379E9"/>
    <w:rsid w:val="00437AF6"/>
    <w:rsid w:val="00437C90"/>
    <w:rsid w:val="00447C95"/>
    <w:rsid w:val="004527EE"/>
    <w:rsid w:val="00462F6E"/>
    <w:rsid w:val="0047057D"/>
    <w:rsid w:val="00473A9E"/>
    <w:rsid w:val="0047548C"/>
    <w:rsid w:val="00476647"/>
    <w:rsid w:val="00481A82"/>
    <w:rsid w:val="004825AA"/>
    <w:rsid w:val="00482C17"/>
    <w:rsid w:val="00492C55"/>
    <w:rsid w:val="00494C70"/>
    <w:rsid w:val="00495F6B"/>
    <w:rsid w:val="00496151"/>
    <w:rsid w:val="004A0D31"/>
    <w:rsid w:val="004A44FD"/>
    <w:rsid w:val="004A6E5D"/>
    <w:rsid w:val="004B37F7"/>
    <w:rsid w:val="004B520B"/>
    <w:rsid w:val="004B6E99"/>
    <w:rsid w:val="004C1B03"/>
    <w:rsid w:val="004C20BA"/>
    <w:rsid w:val="004C3F7D"/>
    <w:rsid w:val="004C78A9"/>
    <w:rsid w:val="004D0AB3"/>
    <w:rsid w:val="004D16ED"/>
    <w:rsid w:val="004E3AB6"/>
    <w:rsid w:val="004E3FF3"/>
    <w:rsid w:val="004E545F"/>
    <w:rsid w:val="004F0923"/>
    <w:rsid w:val="004F1916"/>
    <w:rsid w:val="004F572F"/>
    <w:rsid w:val="004F57D3"/>
    <w:rsid w:val="004F635A"/>
    <w:rsid w:val="00500DEC"/>
    <w:rsid w:val="005016F2"/>
    <w:rsid w:val="0050257C"/>
    <w:rsid w:val="00512D79"/>
    <w:rsid w:val="005161F7"/>
    <w:rsid w:val="005177F7"/>
    <w:rsid w:val="00520297"/>
    <w:rsid w:val="005227C0"/>
    <w:rsid w:val="00522DC8"/>
    <w:rsid w:val="0053102E"/>
    <w:rsid w:val="005349C5"/>
    <w:rsid w:val="0054033A"/>
    <w:rsid w:val="00541A88"/>
    <w:rsid w:val="00542FDD"/>
    <w:rsid w:val="00544198"/>
    <w:rsid w:val="005451F5"/>
    <w:rsid w:val="00545212"/>
    <w:rsid w:val="00546C48"/>
    <w:rsid w:val="00547147"/>
    <w:rsid w:val="00547FDC"/>
    <w:rsid w:val="00550E83"/>
    <w:rsid w:val="00555922"/>
    <w:rsid w:val="00562787"/>
    <w:rsid w:val="005634C8"/>
    <w:rsid w:val="0056350B"/>
    <w:rsid w:val="00566DBD"/>
    <w:rsid w:val="00567B78"/>
    <w:rsid w:val="00570789"/>
    <w:rsid w:val="0057521F"/>
    <w:rsid w:val="00577102"/>
    <w:rsid w:val="00581463"/>
    <w:rsid w:val="00583359"/>
    <w:rsid w:val="00584A40"/>
    <w:rsid w:val="005856FB"/>
    <w:rsid w:val="0058792D"/>
    <w:rsid w:val="00590199"/>
    <w:rsid w:val="00590B55"/>
    <w:rsid w:val="005912C1"/>
    <w:rsid w:val="005929DA"/>
    <w:rsid w:val="00595BE9"/>
    <w:rsid w:val="005A65A7"/>
    <w:rsid w:val="005A6A1A"/>
    <w:rsid w:val="005B2DA3"/>
    <w:rsid w:val="005B3A97"/>
    <w:rsid w:val="005C31DF"/>
    <w:rsid w:val="005C5C95"/>
    <w:rsid w:val="005C6D7C"/>
    <w:rsid w:val="005D110E"/>
    <w:rsid w:val="005D4C25"/>
    <w:rsid w:val="005D50BC"/>
    <w:rsid w:val="005D5B09"/>
    <w:rsid w:val="005D667C"/>
    <w:rsid w:val="005D7523"/>
    <w:rsid w:val="005E0B99"/>
    <w:rsid w:val="005E3D5D"/>
    <w:rsid w:val="005E4C62"/>
    <w:rsid w:val="005E52DD"/>
    <w:rsid w:val="005F4830"/>
    <w:rsid w:val="006013CA"/>
    <w:rsid w:val="006034F0"/>
    <w:rsid w:val="006055A1"/>
    <w:rsid w:val="00611732"/>
    <w:rsid w:val="00612C0D"/>
    <w:rsid w:val="00613556"/>
    <w:rsid w:val="00613B43"/>
    <w:rsid w:val="00613DAB"/>
    <w:rsid w:val="00622E84"/>
    <w:rsid w:val="006240F1"/>
    <w:rsid w:val="0062417E"/>
    <w:rsid w:val="00626AF9"/>
    <w:rsid w:val="00632FCE"/>
    <w:rsid w:val="0063433C"/>
    <w:rsid w:val="00634A7D"/>
    <w:rsid w:val="006406FA"/>
    <w:rsid w:val="006443DD"/>
    <w:rsid w:val="006449E8"/>
    <w:rsid w:val="00644CD2"/>
    <w:rsid w:val="00645756"/>
    <w:rsid w:val="00650E3B"/>
    <w:rsid w:val="00652E84"/>
    <w:rsid w:val="00653083"/>
    <w:rsid w:val="00655364"/>
    <w:rsid w:val="00660390"/>
    <w:rsid w:val="006633E7"/>
    <w:rsid w:val="0066448B"/>
    <w:rsid w:val="00664AE3"/>
    <w:rsid w:val="0066553F"/>
    <w:rsid w:val="00665D0B"/>
    <w:rsid w:val="00666002"/>
    <w:rsid w:val="00666D88"/>
    <w:rsid w:val="00673ADF"/>
    <w:rsid w:val="00675A9E"/>
    <w:rsid w:val="006833A7"/>
    <w:rsid w:val="006836A0"/>
    <w:rsid w:val="006943B7"/>
    <w:rsid w:val="006977B1"/>
    <w:rsid w:val="006A179E"/>
    <w:rsid w:val="006A330E"/>
    <w:rsid w:val="006A7BF6"/>
    <w:rsid w:val="006C2130"/>
    <w:rsid w:val="006C44A4"/>
    <w:rsid w:val="006C5342"/>
    <w:rsid w:val="006D0B44"/>
    <w:rsid w:val="006D1274"/>
    <w:rsid w:val="006D2112"/>
    <w:rsid w:val="006D4812"/>
    <w:rsid w:val="006E09FB"/>
    <w:rsid w:val="006E0B7D"/>
    <w:rsid w:val="006E603F"/>
    <w:rsid w:val="006F62D7"/>
    <w:rsid w:val="006F6D97"/>
    <w:rsid w:val="00701F85"/>
    <w:rsid w:val="0070573A"/>
    <w:rsid w:val="0070794D"/>
    <w:rsid w:val="00710C1C"/>
    <w:rsid w:val="00713349"/>
    <w:rsid w:val="007138F1"/>
    <w:rsid w:val="00715C45"/>
    <w:rsid w:val="007160DE"/>
    <w:rsid w:val="00720808"/>
    <w:rsid w:val="00720E86"/>
    <w:rsid w:val="00721389"/>
    <w:rsid w:val="00722209"/>
    <w:rsid w:val="007250DE"/>
    <w:rsid w:val="00725884"/>
    <w:rsid w:val="00741508"/>
    <w:rsid w:val="00743469"/>
    <w:rsid w:val="0075712B"/>
    <w:rsid w:val="00761C5A"/>
    <w:rsid w:val="00762992"/>
    <w:rsid w:val="007633FF"/>
    <w:rsid w:val="00765940"/>
    <w:rsid w:val="00766605"/>
    <w:rsid w:val="00772A35"/>
    <w:rsid w:val="00773164"/>
    <w:rsid w:val="007732A4"/>
    <w:rsid w:val="007738B3"/>
    <w:rsid w:val="00773C69"/>
    <w:rsid w:val="00773FB4"/>
    <w:rsid w:val="00774691"/>
    <w:rsid w:val="00781423"/>
    <w:rsid w:val="00784128"/>
    <w:rsid w:val="00785EB1"/>
    <w:rsid w:val="00790278"/>
    <w:rsid w:val="00791265"/>
    <w:rsid w:val="00792016"/>
    <w:rsid w:val="00792160"/>
    <w:rsid w:val="00793403"/>
    <w:rsid w:val="0079537F"/>
    <w:rsid w:val="00797D80"/>
    <w:rsid w:val="007A2975"/>
    <w:rsid w:val="007A3C13"/>
    <w:rsid w:val="007A5C1F"/>
    <w:rsid w:val="007A6C13"/>
    <w:rsid w:val="007A7796"/>
    <w:rsid w:val="007B172E"/>
    <w:rsid w:val="007B2528"/>
    <w:rsid w:val="007B28EC"/>
    <w:rsid w:val="007B6146"/>
    <w:rsid w:val="007B7F89"/>
    <w:rsid w:val="007C0083"/>
    <w:rsid w:val="007C521B"/>
    <w:rsid w:val="007D34D7"/>
    <w:rsid w:val="007E54CC"/>
    <w:rsid w:val="007E72E0"/>
    <w:rsid w:val="007F00C4"/>
    <w:rsid w:val="007F1688"/>
    <w:rsid w:val="007F2F7F"/>
    <w:rsid w:val="007F54A6"/>
    <w:rsid w:val="00800E16"/>
    <w:rsid w:val="00801C9F"/>
    <w:rsid w:val="00804B3B"/>
    <w:rsid w:val="00811601"/>
    <w:rsid w:val="008129A7"/>
    <w:rsid w:val="00814398"/>
    <w:rsid w:val="00814F8C"/>
    <w:rsid w:val="008163D6"/>
    <w:rsid w:val="00817A63"/>
    <w:rsid w:val="00820CBE"/>
    <w:rsid w:val="00821513"/>
    <w:rsid w:val="00822240"/>
    <w:rsid w:val="00823E84"/>
    <w:rsid w:val="008243C0"/>
    <w:rsid w:val="00824E87"/>
    <w:rsid w:val="00825DA2"/>
    <w:rsid w:val="00826AD1"/>
    <w:rsid w:val="00826B6C"/>
    <w:rsid w:val="00827AFF"/>
    <w:rsid w:val="008300BC"/>
    <w:rsid w:val="00831399"/>
    <w:rsid w:val="008314AE"/>
    <w:rsid w:val="008329E5"/>
    <w:rsid w:val="0083315D"/>
    <w:rsid w:val="008358E0"/>
    <w:rsid w:val="008366CC"/>
    <w:rsid w:val="00837D33"/>
    <w:rsid w:val="008437D1"/>
    <w:rsid w:val="008446ED"/>
    <w:rsid w:val="00850F4D"/>
    <w:rsid w:val="008513B8"/>
    <w:rsid w:val="00853898"/>
    <w:rsid w:val="00863064"/>
    <w:rsid w:val="0086432A"/>
    <w:rsid w:val="00865A73"/>
    <w:rsid w:val="00865FEC"/>
    <w:rsid w:val="00870FB0"/>
    <w:rsid w:val="00871B75"/>
    <w:rsid w:val="00872384"/>
    <w:rsid w:val="008733FF"/>
    <w:rsid w:val="0087581B"/>
    <w:rsid w:val="00875C31"/>
    <w:rsid w:val="00876899"/>
    <w:rsid w:val="0087792C"/>
    <w:rsid w:val="008809CD"/>
    <w:rsid w:val="00884829"/>
    <w:rsid w:val="008854B7"/>
    <w:rsid w:val="00885CA4"/>
    <w:rsid w:val="00886756"/>
    <w:rsid w:val="0089043A"/>
    <w:rsid w:val="00891CAD"/>
    <w:rsid w:val="0089337A"/>
    <w:rsid w:val="00895922"/>
    <w:rsid w:val="00897A61"/>
    <w:rsid w:val="008A0296"/>
    <w:rsid w:val="008A13E0"/>
    <w:rsid w:val="008A23B3"/>
    <w:rsid w:val="008A776B"/>
    <w:rsid w:val="008B3105"/>
    <w:rsid w:val="008C444E"/>
    <w:rsid w:val="008C5A4E"/>
    <w:rsid w:val="008C6267"/>
    <w:rsid w:val="008C63D6"/>
    <w:rsid w:val="008D1080"/>
    <w:rsid w:val="008D4910"/>
    <w:rsid w:val="008D4E0F"/>
    <w:rsid w:val="008D4ED3"/>
    <w:rsid w:val="008D5501"/>
    <w:rsid w:val="008D5C32"/>
    <w:rsid w:val="008E277B"/>
    <w:rsid w:val="008E3112"/>
    <w:rsid w:val="008E31CF"/>
    <w:rsid w:val="008E3569"/>
    <w:rsid w:val="008E67A0"/>
    <w:rsid w:val="008E7404"/>
    <w:rsid w:val="008F4348"/>
    <w:rsid w:val="008F4588"/>
    <w:rsid w:val="008F4735"/>
    <w:rsid w:val="008F5C00"/>
    <w:rsid w:val="00900FE4"/>
    <w:rsid w:val="00901175"/>
    <w:rsid w:val="00901EDE"/>
    <w:rsid w:val="00907296"/>
    <w:rsid w:val="0091066F"/>
    <w:rsid w:val="009127EF"/>
    <w:rsid w:val="00913542"/>
    <w:rsid w:val="0091448E"/>
    <w:rsid w:val="00915092"/>
    <w:rsid w:val="0091520D"/>
    <w:rsid w:val="00915886"/>
    <w:rsid w:val="00915C5E"/>
    <w:rsid w:val="00916988"/>
    <w:rsid w:val="00920EC2"/>
    <w:rsid w:val="00922815"/>
    <w:rsid w:val="009230F9"/>
    <w:rsid w:val="00930559"/>
    <w:rsid w:val="00932FB7"/>
    <w:rsid w:val="0093486D"/>
    <w:rsid w:val="00940415"/>
    <w:rsid w:val="00942DF4"/>
    <w:rsid w:val="00943940"/>
    <w:rsid w:val="0094408E"/>
    <w:rsid w:val="00945591"/>
    <w:rsid w:val="0094566A"/>
    <w:rsid w:val="00946E74"/>
    <w:rsid w:val="00946E99"/>
    <w:rsid w:val="0095016F"/>
    <w:rsid w:val="00951AC2"/>
    <w:rsid w:val="009521F5"/>
    <w:rsid w:val="009525E9"/>
    <w:rsid w:val="00955940"/>
    <w:rsid w:val="00961123"/>
    <w:rsid w:val="00963C2E"/>
    <w:rsid w:val="00967068"/>
    <w:rsid w:val="0097054C"/>
    <w:rsid w:val="00970B5A"/>
    <w:rsid w:val="00972276"/>
    <w:rsid w:val="00975C26"/>
    <w:rsid w:val="0098106F"/>
    <w:rsid w:val="009901DB"/>
    <w:rsid w:val="00991F01"/>
    <w:rsid w:val="0099296C"/>
    <w:rsid w:val="0099385E"/>
    <w:rsid w:val="009949B0"/>
    <w:rsid w:val="009A0741"/>
    <w:rsid w:val="009A0BFB"/>
    <w:rsid w:val="009A1B01"/>
    <w:rsid w:val="009A358D"/>
    <w:rsid w:val="009A6651"/>
    <w:rsid w:val="009A6673"/>
    <w:rsid w:val="009B23DC"/>
    <w:rsid w:val="009B2B16"/>
    <w:rsid w:val="009B5126"/>
    <w:rsid w:val="009B5911"/>
    <w:rsid w:val="009B6271"/>
    <w:rsid w:val="009C4CE0"/>
    <w:rsid w:val="009D0515"/>
    <w:rsid w:val="009D1100"/>
    <w:rsid w:val="009D71F7"/>
    <w:rsid w:val="009E4FCD"/>
    <w:rsid w:val="009E5F58"/>
    <w:rsid w:val="009E6C80"/>
    <w:rsid w:val="009E7D6E"/>
    <w:rsid w:val="009F058C"/>
    <w:rsid w:val="009F09F2"/>
    <w:rsid w:val="009F1EAA"/>
    <w:rsid w:val="009F587D"/>
    <w:rsid w:val="009F649F"/>
    <w:rsid w:val="00A00A79"/>
    <w:rsid w:val="00A04356"/>
    <w:rsid w:val="00A05959"/>
    <w:rsid w:val="00A07067"/>
    <w:rsid w:val="00A07234"/>
    <w:rsid w:val="00A13C0C"/>
    <w:rsid w:val="00A14D75"/>
    <w:rsid w:val="00A2040F"/>
    <w:rsid w:val="00A219E7"/>
    <w:rsid w:val="00A263AC"/>
    <w:rsid w:val="00A31A2B"/>
    <w:rsid w:val="00A40EF3"/>
    <w:rsid w:val="00A42FD6"/>
    <w:rsid w:val="00A448DB"/>
    <w:rsid w:val="00A45086"/>
    <w:rsid w:val="00A502CA"/>
    <w:rsid w:val="00A52569"/>
    <w:rsid w:val="00A528C3"/>
    <w:rsid w:val="00A5440D"/>
    <w:rsid w:val="00A572AB"/>
    <w:rsid w:val="00A65D4C"/>
    <w:rsid w:val="00A70449"/>
    <w:rsid w:val="00A74EC2"/>
    <w:rsid w:val="00A77577"/>
    <w:rsid w:val="00A81B06"/>
    <w:rsid w:val="00A83EDD"/>
    <w:rsid w:val="00A86679"/>
    <w:rsid w:val="00A914D9"/>
    <w:rsid w:val="00AA0725"/>
    <w:rsid w:val="00AA0A01"/>
    <w:rsid w:val="00AA5F74"/>
    <w:rsid w:val="00AB21F2"/>
    <w:rsid w:val="00AB3A69"/>
    <w:rsid w:val="00AD3B78"/>
    <w:rsid w:val="00AD3BB1"/>
    <w:rsid w:val="00AD5688"/>
    <w:rsid w:val="00AE1FFF"/>
    <w:rsid w:val="00AF1D39"/>
    <w:rsid w:val="00AF3074"/>
    <w:rsid w:val="00AF5648"/>
    <w:rsid w:val="00B003BF"/>
    <w:rsid w:val="00B014AC"/>
    <w:rsid w:val="00B01FE1"/>
    <w:rsid w:val="00B0291A"/>
    <w:rsid w:val="00B032C7"/>
    <w:rsid w:val="00B0392F"/>
    <w:rsid w:val="00B03DA2"/>
    <w:rsid w:val="00B06B5F"/>
    <w:rsid w:val="00B077C9"/>
    <w:rsid w:val="00B07B18"/>
    <w:rsid w:val="00B10B0F"/>
    <w:rsid w:val="00B12D16"/>
    <w:rsid w:val="00B148F3"/>
    <w:rsid w:val="00B1511B"/>
    <w:rsid w:val="00B16FCE"/>
    <w:rsid w:val="00B2048C"/>
    <w:rsid w:val="00B205DA"/>
    <w:rsid w:val="00B2436A"/>
    <w:rsid w:val="00B32AA3"/>
    <w:rsid w:val="00B34463"/>
    <w:rsid w:val="00B40A85"/>
    <w:rsid w:val="00B51592"/>
    <w:rsid w:val="00B5191A"/>
    <w:rsid w:val="00B54A89"/>
    <w:rsid w:val="00B60234"/>
    <w:rsid w:val="00B6313B"/>
    <w:rsid w:val="00B65DDA"/>
    <w:rsid w:val="00B66D9A"/>
    <w:rsid w:val="00B67139"/>
    <w:rsid w:val="00B729F2"/>
    <w:rsid w:val="00B81F4B"/>
    <w:rsid w:val="00B821C1"/>
    <w:rsid w:val="00B85C21"/>
    <w:rsid w:val="00B87FBD"/>
    <w:rsid w:val="00B933B5"/>
    <w:rsid w:val="00BA3980"/>
    <w:rsid w:val="00BA428F"/>
    <w:rsid w:val="00BA4E73"/>
    <w:rsid w:val="00BA6398"/>
    <w:rsid w:val="00BB20E3"/>
    <w:rsid w:val="00BB6B1D"/>
    <w:rsid w:val="00BC35F1"/>
    <w:rsid w:val="00BD1330"/>
    <w:rsid w:val="00BD2ED7"/>
    <w:rsid w:val="00BD45AF"/>
    <w:rsid w:val="00BD6445"/>
    <w:rsid w:val="00BD73F2"/>
    <w:rsid w:val="00BE324E"/>
    <w:rsid w:val="00BE487F"/>
    <w:rsid w:val="00BF4323"/>
    <w:rsid w:val="00BF71F1"/>
    <w:rsid w:val="00C04857"/>
    <w:rsid w:val="00C07623"/>
    <w:rsid w:val="00C116B1"/>
    <w:rsid w:val="00C146B0"/>
    <w:rsid w:val="00C1484E"/>
    <w:rsid w:val="00C14E33"/>
    <w:rsid w:val="00C202B5"/>
    <w:rsid w:val="00C21BF9"/>
    <w:rsid w:val="00C22D41"/>
    <w:rsid w:val="00C25E5A"/>
    <w:rsid w:val="00C31459"/>
    <w:rsid w:val="00C33FC9"/>
    <w:rsid w:val="00C3496E"/>
    <w:rsid w:val="00C34DB6"/>
    <w:rsid w:val="00C35576"/>
    <w:rsid w:val="00C40877"/>
    <w:rsid w:val="00C41BFF"/>
    <w:rsid w:val="00C41C95"/>
    <w:rsid w:val="00C43719"/>
    <w:rsid w:val="00C45A0E"/>
    <w:rsid w:val="00C46F53"/>
    <w:rsid w:val="00C55FB9"/>
    <w:rsid w:val="00C56205"/>
    <w:rsid w:val="00C56F81"/>
    <w:rsid w:val="00C62952"/>
    <w:rsid w:val="00C663B7"/>
    <w:rsid w:val="00C71C86"/>
    <w:rsid w:val="00C736F4"/>
    <w:rsid w:val="00C73D8E"/>
    <w:rsid w:val="00C75B27"/>
    <w:rsid w:val="00C81500"/>
    <w:rsid w:val="00C83B1F"/>
    <w:rsid w:val="00C83D47"/>
    <w:rsid w:val="00C842E2"/>
    <w:rsid w:val="00C84F50"/>
    <w:rsid w:val="00C929C1"/>
    <w:rsid w:val="00CA13B7"/>
    <w:rsid w:val="00CA26E2"/>
    <w:rsid w:val="00CA3184"/>
    <w:rsid w:val="00CA7777"/>
    <w:rsid w:val="00CB051D"/>
    <w:rsid w:val="00CB0B82"/>
    <w:rsid w:val="00CB1881"/>
    <w:rsid w:val="00CB2BB3"/>
    <w:rsid w:val="00CB5652"/>
    <w:rsid w:val="00CB5EAC"/>
    <w:rsid w:val="00CC04AF"/>
    <w:rsid w:val="00CC2F51"/>
    <w:rsid w:val="00CC3319"/>
    <w:rsid w:val="00CC4D94"/>
    <w:rsid w:val="00CD1AC9"/>
    <w:rsid w:val="00CD1B89"/>
    <w:rsid w:val="00CD30CD"/>
    <w:rsid w:val="00CD6051"/>
    <w:rsid w:val="00CE417B"/>
    <w:rsid w:val="00CE44D4"/>
    <w:rsid w:val="00CE5157"/>
    <w:rsid w:val="00CF1710"/>
    <w:rsid w:val="00CF2EFD"/>
    <w:rsid w:val="00CF3CFC"/>
    <w:rsid w:val="00CF62EC"/>
    <w:rsid w:val="00CF662D"/>
    <w:rsid w:val="00CF7C18"/>
    <w:rsid w:val="00D00BF2"/>
    <w:rsid w:val="00D00C92"/>
    <w:rsid w:val="00D029D0"/>
    <w:rsid w:val="00D0607A"/>
    <w:rsid w:val="00D062B7"/>
    <w:rsid w:val="00D10342"/>
    <w:rsid w:val="00D108E1"/>
    <w:rsid w:val="00D10FFE"/>
    <w:rsid w:val="00D122CA"/>
    <w:rsid w:val="00D1504B"/>
    <w:rsid w:val="00D151C9"/>
    <w:rsid w:val="00D214ED"/>
    <w:rsid w:val="00D240F2"/>
    <w:rsid w:val="00D24899"/>
    <w:rsid w:val="00D260F3"/>
    <w:rsid w:val="00D26629"/>
    <w:rsid w:val="00D30B36"/>
    <w:rsid w:val="00D3282D"/>
    <w:rsid w:val="00D346F8"/>
    <w:rsid w:val="00D34CD5"/>
    <w:rsid w:val="00D36630"/>
    <w:rsid w:val="00D37958"/>
    <w:rsid w:val="00D40545"/>
    <w:rsid w:val="00D4072D"/>
    <w:rsid w:val="00D40737"/>
    <w:rsid w:val="00D41235"/>
    <w:rsid w:val="00D4191A"/>
    <w:rsid w:val="00D449DF"/>
    <w:rsid w:val="00D45242"/>
    <w:rsid w:val="00D46BE8"/>
    <w:rsid w:val="00D47A98"/>
    <w:rsid w:val="00D47B73"/>
    <w:rsid w:val="00D54117"/>
    <w:rsid w:val="00D56144"/>
    <w:rsid w:val="00D56B36"/>
    <w:rsid w:val="00D610C6"/>
    <w:rsid w:val="00D61196"/>
    <w:rsid w:val="00D63008"/>
    <w:rsid w:val="00D633DE"/>
    <w:rsid w:val="00D65DF2"/>
    <w:rsid w:val="00D70849"/>
    <w:rsid w:val="00D73A11"/>
    <w:rsid w:val="00D80B08"/>
    <w:rsid w:val="00D81B8E"/>
    <w:rsid w:val="00D81F35"/>
    <w:rsid w:val="00D82037"/>
    <w:rsid w:val="00D8440F"/>
    <w:rsid w:val="00D847E8"/>
    <w:rsid w:val="00D84F17"/>
    <w:rsid w:val="00D8701B"/>
    <w:rsid w:val="00D94754"/>
    <w:rsid w:val="00DA12DE"/>
    <w:rsid w:val="00DA3507"/>
    <w:rsid w:val="00DA7ADE"/>
    <w:rsid w:val="00DB2AAB"/>
    <w:rsid w:val="00DC327B"/>
    <w:rsid w:val="00DC35A2"/>
    <w:rsid w:val="00DD280D"/>
    <w:rsid w:val="00DD36A7"/>
    <w:rsid w:val="00DD4C0F"/>
    <w:rsid w:val="00DD4CE8"/>
    <w:rsid w:val="00DD5FED"/>
    <w:rsid w:val="00DE0078"/>
    <w:rsid w:val="00DE05AB"/>
    <w:rsid w:val="00DE126D"/>
    <w:rsid w:val="00DE2BEB"/>
    <w:rsid w:val="00DE7431"/>
    <w:rsid w:val="00DF1F06"/>
    <w:rsid w:val="00DF2C49"/>
    <w:rsid w:val="00DF3B88"/>
    <w:rsid w:val="00DF6A73"/>
    <w:rsid w:val="00E00974"/>
    <w:rsid w:val="00E01795"/>
    <w:rsid w:val="00E0567B"/>
    <w:rsid w:val="00E10064"/>
    <w:rsid w:val="00E102FA"/>
    <w:rsid w:val="00E10447"/>
    <w:rsid w:val="00E11D39"/>
    <w:rsid w:val="00E12671"/>
    <w:rsid w:val="00E164DE"/>
    <w:rsid w:val="00E16BA8"/>
    <w:rsid w:val="00E20053"/>
    <w:rsid w:val="00E20A3D"/>
    <w:rsid w:val="00E21BC7"/>
    <w:rsid w:val="00E242F7"/>
    <w:rsid w:val="00E24EBC"/>
    <w:rsid w:val="00E36AA4"/>
    <w:rsid w:val="00E37609"/>
    <w:rsid w:val="00E42DBF"/>
    <w:rsid w:val="00E45691"/>
    <w:rsid w:val="00E50168"/>
    <w:rsid w:val="00E55BF1"/>
    <w:rsid w:val="00E56D32"/>
    <w:rsid w:val="00E57B23"/>
    <w:rsid w:val="00E6019D"/>
    <w:rsid w:val="00E6650D"/>
    <w:rsid w:val="00E72CAA"/>
    <w:rsid w:val="00E72D66"/>
    <w:rsid w:val="00E74255"/>
    <w:rsid w:val="00E80368"/>
    <w:rsid w:val="00E866E1"/>
    <w:rsid w:val="00E86B16"/>
    <w:rsid w:val="00E8752E"/>
    <w:rsid w:val="00E91E9D"/>
    <w:rsid w:val="00E9441D"/>
    <w:rsid w:val="00E976AC"/>
    <w:rsid w:val="00EA01DF"/>
    <w:rsid w:val="00EA3F7B"/>
    <w:rsid w:val="00EA58C7"/>
    <w:rsid w:val="00EA78FC"/>
    <w:rsid w:val="00EB047B"/>
    <w:rsid w:val="00EB27C6"/>
    <w:rsid w:val="00EC4759"/>
    <w:rsid w:val="00EC587F"/>
    <w:rsid w:val="00EC5B1A"/>
    <w:rsid w:val="00EC679A"/>
    <w:rsid w:val="00EC79CF"/>
    <w:rsid w:val="00EC79E7"/>
    <w:rsid w:val="00EE040D"/>
    <w:rsid w:val="00EE0539"/>
    <w:rsid w:val="00EE3C1B"/>
    <w:rsid w:val="00EE58A3"/>
    <w:rsid w:val="00EF18DC"/>
    <w:rsid w:val="00EF24BD"/>
    <w:rsid w:val="00EF298E"/>
    <w:rsid w:val="00EF5E0D"/>
    <w:rsid w:val="00EF643B"/>
    <w:rsid w:val="00F009D6"/>
    <w:rsid w:val="00F00A5E"/>
    <w:rsid w:val="00F02A67"/>
    <w:rsid w:val="00F02B49"/>
    <w:rsid w:val="00F0510E"/>
    <w:rsid w:val="00F051DB"/>
    <w:rsid w:val="00F05304"/>
    <w:rsid w:val="00F06223"/>
    <w:rsid w:val="00F063F3"/>
    <w:rsid w:val="00F06BBB"/>
    <w:rsid w:val="00F14E3D"/>
    <w:rsid w:val="00F15115"/>
    <w:rsid w:val="00F17418"/>
    <w:rsid w:val="00F17CCB"/>
    <w:rsid w:val="00F210E6"/>
    <w:rsid w:val="00F23817"/>
    <w:rsid w:val="00F2612E"/>
    <w:rsid w:val="00F327D4"/>
    <w:rsid w:val="00F34146"/>
    <w:rsid w:val="00F3505A"/>
    <w:rsid w:val="00F354EB"/>
    <w:rsid w:val="00F40D09"/>
    <w:rsid w:val="00F465E9"/>
    <w:rsid w:val="00F54569"/>
    <w:rsid w:val="00F55E47"/>
    <w:rsid w:val="00F56172"/>
    <w:rsid w:val="00F575F3"/>
    <w:rsid w:val="00F6056A"/>
    <w:rsid w:val="00F70E31"/>
    <w:rsid w:val="00F7434F"/>
    <w:rsid w:val="00F75538"/>
    <w:rsid w:val="00F80001"/>
    <w:rsid w:val="00F8519A"/>
    <w:rsid w:val="00F85A8C"/>
    <w:rsid w:val="00F86C78"/>
    <w:rsid w:val="00F879EA"/>
    <w:rsid w:val="00F91512"/>
    <w:rsid w:val="00F94904"/>
    <w:rsid w:val="00F94BB8"/>
    <w:rsid w:val="00FA24E4"/>
    <w:rsid w:val="00FA3370"/>
    <w:rsid w:val="00FA6641"/>
    <w:rsid w:val="00FA6D4C"/>
    <w:rsid w:val="00FB0B37"/>
    <w:rsid w:val="00FB6A03"/>
    <w:rsid w:val="00FC0469"/>
    <w:rsid w:val="00FC3B27"/>
    <w:rsid w:val="00FC449A"/>
    <w:rsid w:val="00FC514A"/>
    <w:rsid w:val="00FC5367"/>
    <w:rsid w:val="00FC77DF"/>
    <w:rsid w:val="00FD2448"/>
    <w:rsid w:val="00FD73F3"/>
    <w:rsid w:val="00FE0599"/>
    <w:rsid w:val="00FE49CF"/>
    <w:rsid w:val="00FF2BCC"/>
    <w:rsid w:val="00FF44D1"/>
    <w:rsid w:val="00FF6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8F5D3"/>
  <w15:docId w15:val="{10BEF7DB-CEF0-4735-B7FE-1A5342DC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semiHidden/>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uiPriority w:val="99"/>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EA58C7"/>
  </w:style>
  <w:style w:type="character" w:customStyle="1" w:styleId="FootnoteTextChar">
    <w:name w:val="Footnote Text Char"/>
    <w:basedOn w:val="DefaultParagraphFont"/>
    <w:link w:val="FootnoteText"/>
    <w:rsid w:val="00EA58C7"/>
    <w:rPr>
      <w:rFonts w:ascii="Garamond" w:hAnsi="Garamond"/>
      <w:sz w:val="22"/>
      <w:lang w:eastAsia="en-US"/>
    </w:rPr>
  </w:style>
  <w:style w:type="character" w:styleId="Hyperlink">
    <w:name w:val="Hyperlink"/>
    <w:basedOn w:val="DefaultParagraphFont"/>
    <w:rsid w:val="00EA58C7"/>
    <w:rPr>
      <w:color w:val="0000FF"/>
      <w:u w:val="single"/>
    </w:rPr>
  </w:style>
  <w:style w:type="paragraph" w:styleId="DocumentMap">
    <w:name w:val="Document Map"/>
    <w:basedOn w:val="Normal"/>
    <w:link w:val="DocumentMapChar"/>
    <w:rsid w:val="00EA58C7"/>
    <w:pPr>
      <w:shd w:val="clear" w:color="auto" w:fill="000080"/>
    </w:pPr>
    <w:rPr>
      <w:rFonts w:ascii="Tahoma" w:hAnsi="Tahoma"/>
    </w:rPr>
  </w:style>
  <w:style w:type="character" w:customStyle="1" w:styleId="DocumentMapChar">
    <w:name w:val="Document Map Char"/>
    <w:basedOn w:val="DefaultParagraphFont"/>
    <w:link w:val="DocumentMap"/>
    <w:rsid w:val="00EA58C7"/>
    <w:rPr>
      <w:rFonts w:ascii="Tahoma" w:hAnsi="Tahoma"/>
      <w:shd w:val="clear" w:color="auto" w:fill="000080"/>
      <w:lang w:eastAsia="en-US"/>
    </w:rPr>
  </w:style>
  <w:style w:type="paragraph" w:styleId="EndnoteText">
    <w:name w:val="endnote text"/>
    <w:basedOn w:val="Normal"/>
    <w:link w:val="EndnoteTextChar"/>
    <w:rsid w:val="00EA58C7"/>
  </w:style>
  <w:style w:type="character" w:customStyle="1" w:styleId="EndnoteTextChar">
    <w:name w:val="Endnote Text Char"/>
    <w:basedOn w:val="DefaultParagraphFont"/>
    <w:link w:val="EndnoteText"/>
    <w:rsid w:val="00EA58C7"/>
    <w:rPr>
      <w:rFonts w:ascii="Garamond" w:hAnsi="Garamond"/>
      <w:lang w:eastAsia="en-US"/>
    </w:rPr>
  </w:style>
  <w:style w:type="character" w:styleId="EndnoteReference">
    <w:name w:val="endnote reference"/>
    <w:basedOn w:val="DefaultParagraphFont"/>
    <w:rsid w:val="00EA58C7"/>
    <w:rPr>
      <w:vertAlign w:val="superscript"/>
    </w:rPr>
  </w:style>
  <w:style w:type="paragraph" w:styleId="ListParagraph">
    <w:name w:val="List Paragraph"/>
    <w:basedOn w:val="Normal"/>
    <w:uiPriority w:val="34"/>
    <w:qFormat/>
    <w:rsid w:val="00EA58C7"/>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EA58C7"/>
    <w:rPr>
      <w:sz w:val="16"/>
      <w:szCs w:val="16"/>
    </w:rPr>
  </w:style>
  <w:style w:type="character" w:customStyle="1" w:styleId="CommentTextChar">
    <w:name w:val="Comment Text Char"/>
    <w:basedOn w:val="DefaultParagraphFont"/>
    <w:rsid w:val="00EA58C7"/>
    <w:rPr>
      <w:rFonts w:ascii="Garamond" w:hAnsi="Garamond"/>
      <w:lang w:eastAsia="en-US"/>
    </w:rPr>
  </w:style>
  <w:style w:type="paragraph" w:styleId="CommentSubject">
    <w:name w:val="annotation subject"/>
    <w:basedOn w:val="CommentText"/>
    <w:next w:val="CommentText"/>
    <w:link w:val="CommentSubjectChar"/>
    <w:rsid w:val="00EA58C7"/>
    <w:rPr>
      <w:b/>
      <w:bCs/>
    </w:rPr>
  </w:style>
  <w:style w:type="character" w:customStyle="1" w:styleId="CommentTextChar1">
    <w:name w:val="Comment Text Char1"/>
    <w:basedOn w:val="DefaultParagraphFont"/>
    <w:link w:val="CommentText"/>
    <w:rsid w:val="00EA58C7"/>
    <w:rPr>
      <w:rFonts w:ascii="Garamond" w:hAnsi="Garamond"/>
      <w:lang w:eastAsia="en-US"/>
    </w:rPr>
  </w:style>
  <w:style w:type="character" w:customStyle="1" w:styleId="CommentSubjectChar">
    <w:name w:val="Comment Subject Char"/>
    <w:basedOn w:val="CommentTextChar1"/>
    <w:link w:val="CommentSubject"/>
    <w:rsid w:val="00EA58C7"/>
    <w:rPr>
      <w:rFonts w:ascii="Garamond" w:hAnsi="Garamond"/>
      <w:b/>
      <w:bCs/>
      <w:lang w:eastAsia="en-US"/>
    </w:rPr>
  </w:style>
  <w:style w:type="paragraph" w:styleId="Revision">
    <w:name w:val="Revision"/>
    <w:hidden/>
    <w:uiPriority w:val="99"/>
    <w:semiHidden/>
    <w:rsid w:val="00EA58C7"/>
    <w:rPr>
      <w:rFonts w:ascii="Garamond" w:hAnsi="Garamond"/>
      <w:lang w:eastAsia="en-US"/>
    </w:rPr>
  </w:style>
  <w:style w:type="character" w:styleId="Mention">
    <w:name w:val="Mention"/>
    <w:basedOn w:val="DefaultParagraphFont"/>
    <w:uiPriority w:val="99"/>
    <w:unhideWhenUsed/>
    <w:rsid w:val="006977B1"/>
    <w:rPr>
      <w:color w:val="2B579A"/>
      <w:shd w:val="clear" w:color="auto" w:fill="E1DFDD"/>
    </w:rPr>
  </w:style>
  <w:style w:type="character" w:customStyle="1" w:styleId="wacimagecontainer">
    <w:name w:val="wacimagecontainer"/>
    <w:basedOn w:val="DefaultParagraphFont"/>
    <w:rsid w:val="0040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778a28-9f50-4fb9-b03b-0a0fdc856c14" ContentTypeId="0x0101007D849AAC705D284CAC29C569DAF4C4C80203"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600</Value>
      <Value>3</Value>
      <Value>926</Value>
      <Value>1</Value>
    </TaxCatchAll>
    <MemberTaxHTField0 xmlns="9554dec5-fbee-4d57-a17f-db187b6871cb">
      <Terms xmlns="http://schemas.microsoft.com/office/infopath/2007/PartnerControls"/>
    </MemberTaxHTField0>
    <Business_x005f_x0020_Identifier xmlns="aa27ac04-4ef1-4ecc-89ce-3a0f50f0af2b">3064</Business_x005f_x0020_Identifier>
    <PublishStatus xmlns="aa27ac04-4ef1-4ecc-89ce-3a0f50f0af2b">draft</PublishStatus>
    <Committee_x0020_Inquiry_x0020_Start_x0020_Date xmlns="aa27ac04-4ef1-4ecc-89ce-3a0f50f0af2b">2024-07-30T00:00:00+00:00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Impact of the phase-out of Australian live sheep exports by sea on New South Wales</TermName>
          <TermId xmlns="http://schemas.microsoft.com/office/infopath/2007/PartnerControls">acbc3266-d678-4341-85b6-c590ce4ccaa5</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4 - Regional NSW</TermName>
          <TermId xmlns="http://schemas.microsoft.com/office/infopath/2007/PartnerControls">561015d9-743a-4383-916a-0e4376bfa771</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2025-03-26T00:00:00+00:00</Committee_x0020_Inquiry_x0020_End_x0020_Date>
    <Committee_x0020_Start_x0020_Date xmlns="aa27ac04-4ef1-4ecc-89ce-3a0f50f0af2b">1997-05-07T00:00:00+00:00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2025-04-13T19:43:32+00:00</Tabled_x0020_Date>
    <Report_x005f_x0020_Id xmlns="aa27ac04-4ef1-4ecc-89ce-3a0f50f0af2b">8988</Report_x005f_x0020_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2C233-7B90-44FB-9EA7-BEE80A86A052}"/>
</file>

<file path=customXml/itemProps2.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3.xml><?xml version="1.0" encoding="utf-8"?>
<ds:datastoreItem xmlns:ds="http://schemas.openxmlformats.org/officeDocument/2006/customXml" ds:itemID="{3BAB1B27-CC8C-44A4-964C-550D1C9E3479}"/>
</file>

<file path=customXml/itemProps4.xml><?xml version="1.0" encoding="utf-8"?>
<ds:datastoreItem xmlns:ds="http://schemas.openxmlformats.org/officeDocument/2006/customXml" ds:itemID="{A412721E-D397-413C-AC8A-103441CDCA7B}">
  <ds:schemaRefs>
    <ds:schemaRef ds:uri="http://schemas.microsoft.com/office/2006/metadata/properties"/>
    <ds:schemaRef ds:uri="http://schemas.microsoft.com/office/infopath/2007/PartnerControls"/>
    <ds:schemaRef ds:uri="a28944f1-0469-4012-b4b0-1f2b147ab447"/>
    <ds:schemaRef ds:uri="43fbb33c-e88f-4398-b3e3-cd219625b10d"/>
  </ds:schemaRefs>
</ds:datastoreItem>
</file>

<file path=customXml/itemProps5.xml><?xml version="1.0" encoding="utf-8"?>
<ds:datastoreItem xmlns:ds="http://schemas.openxmlformats.org/officeDocument/2006/customXml" ds:itemID="{CECFC027-8C8D-46C5-991A-359A6FCE2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11</TotalTime>
  <Pages>64</Pages>
  <Words>21102</Words>
  <Characters>111002</Characters>
  <Application>Microsoft Office Word</Application>
  <DocSecurity>0</DocSecurity>
  <Lines>2220</Lines>
  <Paragraphs>702</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Glenn Hill</cp:lastModifiedBy>
  <cp:revision>9</cp:revision>
  <cp:lastPrinted>2025-03-31T03:24:00Z</cp:lastPrinted>
  <dcterms:created xsi:type="dcterms:W3CDTF">2025-03-31T03:24:00Z</dcterms:created>
  <dcterms:modified xsi:type="dcterms:W3CDTF">2025-04-02T03:45:00Z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4 - Regional NSW</vt:lpwstr>
  </property>
  <property fmtid="{D5CDD505-2E9C-101B-9397-08002B2CF9AE}" pid="3" name="ReportTitle">
    <vt:lpwstr>Impact of the phase-out of Australian live sheep exports by sea on New South Wales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60</vt:lpwstr>
  </property>
  <property fmtid="{D5CDD505-2E9C-101B-9397-08002B2CF9AE}" pid="7" name="PublicationDate">
    <vt:lpwstr/>
  </property>
  <property fmtid="{D5CDD505-2E9C-101B-9397-08002B2CF9AE}" pid="8" name="ISBNNo">
    <vt:lpwstr/>
  </property>
  <property fmtid="{D5CDD505-2E9C-101B-9397-08002B2CF9AE}" pid="9" name="EmailAddress">
    <vt:lpwstr>portfoliocommittee4@parliament.nsw.gov.au</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March 2025</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69567888-d95e-49c8-a32d-183042a2c2d1</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600;#Portfolio Committee No. 4 - Regional NSW|561015d9-743a-4383-916a-0e4376bfa771</vt:lpwstr>
  </property>
  <property fmtid="{D5CDD505-2E9C-101B-9397-08002B2CF9AE}" pid="26" name="Committee Inquiry">
    <vt:lpwstr>926;#Impact of the phase-out of Australian live sheep exports by sea on New South Wales|acbc3266-d678-4341-85b6-c590ce4ccaa5</vt:lpwstr>
  </property>
  <property fmtid="{D5CDD505-2E9C-101B-9397-08002B2CF9AE}" pid="27" name="Committee Type">
    <vt:lpwstr>3;#Standing|4baf3303-4601-4358-b961-bb801b7c4cb8</vt:lpwstr>
  </property>
</Properties>
</file>